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31B84" w14:textId="1B0A66E1" w:rsidR="00394BB2" w:rsidRDefault="00394BB2" w:rsidP="00394BB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4BB2">
        <w:rPr>
          <w:rFonts w:ascii="Times New Roman" w:hAnsi="Times New Roman" w:cs="Times New Roman"/>
          <w:b/>
          <w:bCs/>
          <w:sz w:val="28"/>
          <w:szCs w:val="28"/>
        </w:rPr>
        <w:t>Техническое задание</w:t>
      </w:r>
    </w:p>
    <w:tbl>
      <w:tblPr>
        <w:tblStyle w:val="ac"/>
        <w:tblW w:w="8926" w:type="dxa"/>
        <w:tblLook w:val="04A0" w:firstRow="1" w:lastRow="0" w:firstColumn="1" w:lastColumn="0" w:noHBand="0" w:noVBand="1"/>
      </w:tblPr>
      <w:tblGrid>
        <w:gridCol w:w="663"/>
        <w:gridCol w:w="2120"/>
        <w:gridCol w:w="3448"/>
        <w:gridCol w:w="1289"/>
        <w:gridCol w:w="1406"/>
      </w:tblGrid>
      <w:tr w:rsidR="00394BB2" w14:paraId="1A9666B5" w14:textId="77777777" w:rsidTr="00394BB2">
        <w:tc>
          <w:tcPr>
            <w:tcW w:w="672" w:type="dxa"/>
          </w:tcPr>
          <w:p w14:paraId="5A08F45A" w14:textId="6CF809E3" w:rsidR="00394BB2" w:rsidRPr="00394BB2" w:rsidRDefault="00394BB2" w:rsidP="00394B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4BB2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2155" w:type="dxa"/>
            <w:vAlign w:val="center"/>
          </w:tcPr>
          <w:p w14:paraId="2493162F" w14:textId="3A7D4255" w:rsidR="00394BB2" w:rsidRPr="00394BB2" w:rsidRDefault="00394BB2" w:rsidP="00394B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4BB2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Наименование товара</w:t>
            </w:r>
          </w:p>
        </w:tc>
        <w:tc>
          <w:tcPr>
            <w:tcW w:w="3537" w:type="dxa"/>
            <w:vAlign w:val="center"/>
          </w:tcPr>
          <w:p w14:paraId="39C6DBB9" w14:textId="72669BCE" w:rsidR="00394BB2" w:rsidRPr="00394BB2" w:rsidRDefault="00394BB2" w:rsidP="00394B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4BB2">
              <w:rPr>
                <w:rFonts w:ascii="Times New Roman" w:hAnsi="Times New Roman" w:cs="Times New Roman"/>
              </w:rPr>
              <w:t>Технические характеристики товара</w:t>
            </w:r>
          </w:p>
        </w:tc>
        <w:tc>
          <w:tcPr>
            <w:tcW w:w="1289" w:type="dxa"/>
            <w:vAlign w:val="center"/>
          </w:tcPr>
          <w:p w14:paraId="1CE80919" w14:textId="65742160" w:rsidR="00394BB2" w:rsidRPr="00394BB2" w:rsidRDefault="00394BB2" w:rsidP="00394B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4BB2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Ед. измерения</w:t>
            </w:r>
          </w:p>
        </w:tc>
        <w:tc>
          <w:tcPr>
            <w:tcW w:w="1273" w:type="dxa"/>
            <w:vAlign w:val="center"/>
          </w:tcPr>
          <w:p w14:paraId="0CB1C31A" w14:textId="33313D50" w:rsidR="00394BB2" w:rsidRPr="00394BB2" w:rsidRDefault="00394BB2" w:rsidP="00394B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4BB2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Количество</w:t>
            </w:r>
          </w:p>
        </w:tc>
      </w:tr>
      <w:tr w:rsidR="00394BB2" w14:paraId="1217634C" w14:textId="77777777" w:rsidTr="00394BB2">
        <w:tc>
          <w:tcPr>
            <w:tcW w:w="672" w:type="dxa"/>
          </w:tcPr>
          <w:p w14:paraId="16EEF251" w14:textId="5B973CCE" w:rsidR="00394BB2" w:rsidRPr="00394BB2" w:rsidRDefault="00394BB2" w:rsidP="00394B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4BB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55" w:type="dxa"/>
            <w:vAlign w:val="center"/>
          </w:tcPr>
          <w:p w14:paraId="67D2C89E" w14:textId="54049B61" w:rsidR="00394BB2" w:rsidRPr="00394BB2" w:rsidRDefault="00394BB2" w:rsidP="00394B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4BB2">
              <w:rPr>
                <w:rFonts w:ascii="Times New Roman" w:hAnsi="Times New Roman" w:cs="Times New Roman"/>
              </w:rPr>
              <w:t>Прилавок холодных закусок</w:t>
            </w:r>
          </w:p>
        </w:tc>
        <w:tc>
          <w:tcPr>
            <w:tcW w:w="3537" w:type="dxa"/>
            <w:vAlign w:val="center"/>
          </w:tcPr>
          <w:p w14:paraId="1C674246" w14:textId="4FC9AB55" w:rsidR="00394BB2" w:rsidRPr="00394BB2" w:rsidRDefault="00394BB2" w:rsidP="00394B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4BB2">
              <w:rPr>
                <w:rFonts w:ascii="Times New Roman" w:hAnsi="Times New Roman" w:cs="Times New Roman"/>
              </w:rPr>
              <w:t>Питание, В 220</w:t>
            </w:r>
            <w:r w:rsidRPr="00394BB2">
              <w:rPr>
                <w:rFonts w:ascii="Times New Roman" w:hAnsi="Times New Roman" w:cs="Times New Roman"/>
              </w:rPr>
              <w:br/>
              <w:t>Мощность, кВт 0,8</w:t>
            </w:r>
            <w:r w:rsidRPr="00394BB2">
              <w:rPr>
                <w:rFonts w:ascii="Times New Roman" w:hAnsi="Times New Roman" w:cs="Times New Roman"/>
              </w:rPr>
              <w:br/>
              <w:t>Тип модуля холодильный</w:t>
            </w:r>
            <w:r w:rsidRPr="00394BB2">
              <w:rPr>
                <w:rFonts w:ascii="Times New Roman" w:hAnsi="Times New Roman" w:cs="Times New Roman"/>
              </w:rPr>
              <w:br/>
              <w:t>Габаритные размеры, мм 1120x705(</w:t>
            </w:r>
            <w:proofErr w:type="gramStart"/>
            <w:r w:rsidRPr="00394BB2">
              <w:rPr>
                <w:rFonts w:ascii="Times New Roman" w:hAnsi="Times New Roman" w:cs="Times New Roman"/>
              </w:rPr>
              <w:t>1030)x</w:t>
            </w:r>
            <w:proofErr w:type="gramEnd"/>
            <w:r w:rsidRPr="00394BB2">
              <w:rPr>
                <w:rFonts w:ascii="Times New Roman" w:hAnsi="Times New Roman" w:cs="Times New Roman"/>
              </w:rPr>
              <w:t>1721</w:t>
            </w:r>
            <w:r w:rsidRPr="00394BB2">
              <w:rPr>
                <w:rFonts w:ascii="Times New Roman" w:hAnsi="Times New Roman" w:cs="Times New Roman"/>
              </w:rPr>
              <w:br/>
              <w:t>Серия Нержавеющая сталь</w:t>
            </w:r>
            <w:r w:rsidRPr="00394BB2">
              <w:rPr>
                <w:rFonts w:ascii="Times New Roman" w:hAnsi="Times New Roman" w:cs="Times New Roman"/>
              </w:rPr>
              <w:br/>
              <w:t>Температурный режим, °С +1...+10</w:t>
            </w:r>
          </w:p>
        </w:tc>
        <w:tc>
          <w:tcPr>
            <w:tcW w:w="1289" w:type="dxa"/>
            <w:vAlign w:val="center"/>
          </w:tcPr>
          <w:p w14:paraId="406627FC" w14:textId="06BEC695" w:rsidR="00394BB2" w:rsidRPr="00394BB2" w:rsidRDefault="00394BB2" w:rsidP="00394B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94B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273" w:type="dxa"/>
            <w:vAlign w:val="center"/>
          </w:tcPr>
          <w:p w14:paraId="2A18BD00" w14:textId="5FD4E86A" w:rsidR="00394BB2" w:rsidRPr="00394BB2" w:rsidRDefault="00394BB2" w:rsidP="00394B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4BB2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394BB2" w14:paraId="6F007E36" w14:textId="77777777" w:rsidTr="00394BB2">
        <w:tc>
          <w:tcPr>
            <w:tcW w:w="672" w:type="dxa"/>
          </w:tcPr>
          <w:p w14:paraId="26491A3A" w14:textId="05E523BF" w:rsidR="00394BB2" w:rsidRPr="00394BB2" w:rsidRDefault="00394BB2" w:rsidP="00394B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4BB2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155" w:type="dxa"/>
            <w:vAlign w:val="center"/>
          </w:tcPr>
          <w:p w14:paraId="5D7FDEB6" w14:textId="429905D1" w:rsidR="00394BB2" w:rsidRPr="00394BB2" w:rsidRDefault="00394BB2" w:rsidP="00394B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4BB2">
              <w:rPr>
                <w:rFonts w:ascii="Times New Roman" w:hAnsi="Times New Roman" w:cs="Times New Roman"/>
                <w:color w:val="000000"/>
              </w:rPr>
              <w:t>Стол для столовых приборов</w:t>
            </w:r>
          </w:p>
        </w:tc>
        <w:tc>
          <w:tcPr>
            <w:tcW w:w="3537" w:type="dxa"/>
            <w:vAlign w:val="bottom"/>
          </w:tcPr>
          <w:p w14:paraId="0D8FDC70" w14:textId="0380FBF2" w:rsidR="00394BB2" w:rsidRPr="00394BB2" w:rsidRDefault="00394BB2" w:rsidP="00394B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4BB2">
              <w:rPr>
                <w:rFonts w:ascii="Times New Roman" w:hAnsi="Times New Roman" w:cs="Times New Roman"/>
                <w:color w:val="000000"/>
              </w:rPr>
              <w:t>Тип модуля нейтральный</w:t>
            </w:r>
            <w:r w:rsidRPr="00394BB2">
              <w:rPr>
                <w:rFonts w:ascii="Times New Roman" w:hAnsi="Times New Roman" w:cs="Times New Roman"/>
                <w:color w:val="000000"/>
              </w:rPr>
              <w:br/>
              <w:t>Габаритные размеры, мм 630х675х1340</w:t>
            </w:r>
            <w:r w:rsidRPr="00394BB2">
              <w:rPr>
                <w:rFonts w:ascii="Times New Roman" w:hAnsi="Times New Roman" w:cs="Times New Roman"/>
                <w:color w:val="000000"/>
              </w:rPr>
              <w:br/>
              <w:t>Серия Нержавеющая сталь</w:t>
            </w:r>
          </w:p>
        </w:tc>
        <w:tc>
          <w:tcPr>
            <w:tcW w:w="1289" w:type="dxa"/>
            <w:vAlign w:val="center"/>
          </w:tcPr>
          <w:p w14:paraId="630872E0" w14:textId="064E1E4D" w:rsidR="00394BB2" w:rsidRPr="00394BB2" w:rsidRDefault="00394BB2" w:rsidP="00394B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94B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273" w:type="dxa"/>
            <w:vAlign w:val="center"/>
          </w:tcPr>
          <w:p w14:paraId="562BF26F" w14:textId="7DED29F7" w:rsidR="00394BB2" w:rsidRPr="00394BB2" w:rsidRDefault="00394BB2" w:rsidP="00394B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4BB2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394BB2" w14:paraId="5C8F698D" w14:textId="77777777" w:rsidTr="00394BB2">
        <w:tc>
          <w:tcPr>
            <w:tcW w:w="672" w:type="dxa"/>
          </w:tcPr>
          <w:p w14:paraId="00F6E16C" w14:textId="0E6FD934" w:rsidR="00394BB2" w:rsidRPr="00394BB2" w:rsidRDefault="00394BB2" w:rsidP="00394B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4BB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55" w:type="dxa"/>
            <w:vAlign w:val="center"/>
          </w:tcPr>
          <w:p w14:paraId="1A328CD5" w14:textId="73EC45BA" w:rsidR="00394BB2" w:rsidRPr="00394BB2" w:rsidRDefault="00394BB2" w:rsidP="00394B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4BB2">
              <w:rPr>
                <w:rFonts w:ascii="Times New Roman" w:hAnsi="Times New Roman" w:cs="Times New Roman"/>
                <w:color w:val="000000"/>
              </w:rPr>
              <w:t>Стол нейтральный</w:t>
            </w:r>
          </w:p>
        </w:tc>
        <w:tc>
          <w:tcPr>
            <w:tcW w:w="3537" w:type="dxa"/>
            <w:vAlign w:val="bottom"/>
          </w:tcPr>
          <w:p w14:paraId="20517B62" w14:textId="4A3BE65B" w:rsidR="00394BB2" w:rsidRPr="00394BB2" w:rsidRDefault="00394BB2" w:rsidP="00394B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4BB2">
              <w:rPr>
                <w:rFonts w:ascii="Times New Roman" w:hAnsi="Times New Roman" w:cs="Times New Roman"/>
                <w:color w:val="000000"/>
              </w:rPr>
              <w:t>Материал столешницы Нерж. сталь AISI 430</w:t>
            </w:r>
            <w:r w:rsidRPr="00394BB2">
              <w:rPr>
                <w:rFonts w:ascii="Times New Roman" w:hAnsi="Times New Roman" w:cs="Times New Roman"/>
                <w:color w:val="000000"/>
              </w:rPr>
              <w:br/>
              <w:t>Материал каркаса Нерж. сталь AISI 430</w:t>
            </w:r>
            <w:r w:rsidRPr="00394BB2">
              <w:rPr>
                <w:rFonts w:ascii="Times New Roman" w:hAnsi="Times New Roman" w:cs="Times New Roman"/>
                <w:color w:val="000000"/>
              </w:rPr>
              <w:br/>
              <w:t>Двери Купе</w:t>
            </w:r>
            <w:r w:rsidRPr="00394BB2">
              <w:rPr>
                <w:rFonts w:ascii="Times New Roman" w:hAnsi="Times New Roman" w:cs="Times New Roman"/>
                <w:color w:val="000000"/>
              </w:rPr>
              <w:br/>
              <w:t>Длина, мм 900</w:t>
            </w:r>
            <w:r w:rsidRPr="00394BB2">
              <w:rPr>
                <w:rFonts w:ascii="Times New Roman" w:hAnsi="Times New Roman" w:cs="Times New Roman"/>
                <w:color w:val="000000"/>
              </w:rPr>
              <w:br/>
              <w:t>Ширина, мм 700</w:t>
            </w:r>
            <w:r w:rsidRPr="00394BB2">
              <w:rPr>
                <w:rFonts w:ascii="Times New Roman" w:hAnsi="Times New Roman" w:cs="Times New Roman"/>
                <w:color w:val="000000"/>
              </w:rPr>
              <w:br/>
              <w:t>Высота, мм 850</w:t>
            </w:r>
          </w:p>
        </w:tc>
        <w:tc>
          <w:tcPr>
            <w:tcW w:w="1289" w:type="dxa"/>
            <w:vAlign w:val="center"/>
          </w:tcPr>
          <w:p w14:paraId="70F71FD3" w14:textId="77011F93" w:rsidR="00394BB2" w:rsidRPr="00394BB2" w:rsidRDefault="00394BB2" w:rsidP="00394B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94B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273" w:type="dxa"/>
            <w:vAlign w:val="center"/>
          </w:tcPr>
          <w:p w14:paraId="538CD335" w14:textId="01254789" w:rsidR="00394BB2" w:rsidRPr="00394BB2" w:rsidRDefault="00394BB2" w:rsidP="00394B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4BB2"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</w:tbl>
    <w:p w14:paraId="166BBA3D" w14:textId="77777777" w:rsidR="00394BB2" w:rsidRDefault="00394BB2" w:rsidP="00394BB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8A9FAB" w14:textId="6A2E12DD" w:rsidR="00394BB2" w:rsidRDefault="00394BB2" w:rsidP="00394BB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424AFF">
        <w:rPr>
          <w:rFonts w:ascii="Times New Roman" w:hAnsi="Times New Roman" w:cs="Times New Roman"/>
          <w:sz w:val="28"/>
        </w:rPr>
        <w:t xml:space="preserve">Сроки поставки товара: Поставщик самостоятельно доставляет Товар Заказчику по адресу: Ленинградская область, Всеволожский район г. Всеволожск, ул. Межевая, д.14 в срок не более </w:t>
      </w:r>
      <w:r>
        <w:rPr>
          <w:rFonts w:ascii="Times New Roman" w:hAnsi="Times New Roman" w:cs="Times New Roman"/>
          <w:sz w:val="28"/>
        </w:rPr>
        <w:t>15</w:t>
      </w:r>
      <w:r w:rsidRPr="00424AFF">
        <w:rPr>
          <w:rFonts w:ascii="Times New Roman" w:hAnsi="Times New Roman" w:cs="Times New Roman"/>
          <w:sz w:val="28"/>
        </w:rPr>
        <w:t xml:space="preserve"> (</w:t>
      </w:r>
      <w:r>
        <w:rPr>
          <w:rFonts w:ascii="Times New Roman" w:hAnsi="Times New Roman" w:cs="Times New Roman"/>
          <w:sz w:val="28"/>
        </w:rPr>
        <w:t>пятнадцать</w:t>
      </w:r>
      <w:r w:rsidRPr="00424AFF">
        <w:rPr>
          <w:rFonts w:ascii="Times New Roman" w:hAnsi="Times New Roman" w:cs="Times New Roman"/>
          <w:sz w:val="28"/>
        </w:rPr>
        <w:t>) рабочих дн</w:t>
      </w:r>
      <w:r>
        <w:rPr>
          <w:rFonts w:ascii="Times New Roman" w:hAnsi="Times New Roman" w:cs="Times New Roman"/>
          <w:sz w:val="28"/>
        </w:rPr>
        <w:t>ей</w:t>
      </w:r>
      <w:r>
        <w:rPr>
          <w:rFonts w:ascii="Times New Roman" w:hAnsi="Times New Roman" w:cs="Times New Roman"/>
          <w:sz w:val="28"/>
        </w:rPr>
        <w:t xml:space="preserve"> после подписания договора</w:t>
      </w:r>
      <w:r w:rsidRPr="00424AFF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В стоимость товара включена доставка, разгрузка</w:t>
      </w:r>
      <w:r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>сборка</w:t>
      </w:r>
      <w:r>
        <w:rPr>
          <w:rFonts w:ascii="Times New Roman" w:hAnsi="Times New Roman" w:cs="Times New Roman"/>
          <w:sz w:val="28"/>
        </w:rPr>
        <w:t xml:space="preserve"> и ввод в эксплуатацию.</w:t>
      </w:r>
    </w:p>
    <w:p w14:paraId="541C1A6B" w14:textId="77777777" w:rsidR="00394BB2" w:rsidRPr="00424AFF" w:rsidRDefault="00394BB2" w:rsidP="00394BB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424AFF">
        <w:rPr>
          <w:rFonts w:ascii="Times New Roman" w:hAnsi="Times New Roman" w:cs="Times New Roman"/>
          <w:sz w:val="28"/>
        </w:rPr>
        <w:t>Все поставляемые товары должны быть экологически безопасными, качественными, соответствовать требованиям ГОСТ для данных видов товаров и оборудования. Качество товаров должно соответствовать требованиям действующего законодательства РФ.</w:t>
      </w:r>
    </w:p>
    <w:p w14:paraId="552E56A8" w14:textId="77777777" w:rsidR="00394BB2" w:rsidRPr="00424AFF" w:rsidRDefault="00394BB2" w:rsidP="00394BB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424AFF">
        <w:rPr>
          <w:rFonts w:ascii="Times New Roman" w:hAnsi="Times New Roman" w:cs="Times New Roman"/>
          <w:sz w:val="28"/>
        </w:rPr>
        <w:t>Гарантийный срок (срок годности) на Товар составляет 12 месяцев с момента подписания Сторонами документа о приёмке Товара.</w:t>
      </w:r>
    </w:p>
    <w:p w14:paraId="3B87E239" w14:textId="77777777" w:rsidR="00394BB2" w:rsidRPr="00394BB2" w:rsidRDefault="00394BB2" w:rsidP="00394BB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394BB2" w:rsidRPr="00394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BB2"/>
    <w:rsid w:val="00394BB2"/>
    <w:rsid w:val="00815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ADB4"/>
  <w15:chartTrackingRefBased/>
  <w15:docId w15:val="{A6713606-ECE2-4C9E-B7A9-F221474AA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94B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4B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4BB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94B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94BB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94B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94B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94B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94B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4B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94B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94B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94BB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94BB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94BB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94BB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94BB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94BB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94B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94B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94B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94B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94B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94BB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94BB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94BB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94B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94BB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94BB2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394B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supervisor</dc:creator>
  <cp:keywords/>
  <dc:description/>
  <cp:lastModifiedBy>supervisor</cp:lastModifiedBy>
  <cp:revision>1</cp:revision>
  <dcterms:created xsi:type="dcterms:W3CDTF">2026-10-12T07:46:00Z</dcterms:created>
  <dcterms:modified xsi:type="dcterms:W3CDTF">2026-10-12T07:50:00Z</dcterms:modified>
</cp:coreProperties>
</file>