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FCD" w:rsidRPr="00B07089" w:rsidRDefault="00CF2C17" w:rsidP="00CF2C17">
      <w:pPr>
        <w:jc w:val="center"/>
        <w:rPr>
          <w:b/>
          <w:sz w:val="24"/>
          <w:szCs w:val="24"/>
        </w:rPr>
      </w:pPr>
      <w:bookmarkStart w:id="0" w:name="_Toc292290179"/>
      <w:bookmarkStart w:id="1" w:name="_Toc295125453"/>
      <w:bookmarkStart w:id="2" w:name="_Toc295133970"/>
      <w:bookmarkStart w:id="3" w:name="_Toc295308413"/>
      <w:r w:rsidRPr="00B07089">
        <w:rPr>
          <w:b/>
          <w:sz w:val="24"/>
          <w:szCs w:val="24"/>
        </w:rPr>
        <w:t xml:space="preserve">Договор № </w:t>
      </w:r>
      <w:r w:rsidR="002B1AC3">
        <w:rPr>
          <w:b/>
          <w:sz w:val="24"/>
          <w:szCs w:val="24"/>
        </w:rPr>
        <w:t>________________</w:t>
      </w:r>
    </w:p>
    <w:p w:rsidR="00CF2C17" w:rsidRPr="00B07089" w:rsidRDefault="00CF2C17" w:rsidP="00CF2C17">
      <w:pPr>
        <w:jc w:val="center"/>
        <w:rPr>
          <w:sz w:val="24"/>
          <w:szCs w:val="24"/>
        </w:rPr>
      </w:pPr>
      <w:r w:rsidRPr="00B07089">
        <w:rPr>
          <w:b/>
          <w:sz w:val="24"/>
          <w:szCs w:val="24"/>
        </w:rPr>
        <w:t>ИКЗ:</w:t>
      </w:r>
      <w:r w:rsidR="000001BB" w:rsidRPr="00B07089">
        <w:rPr>
          <w:sz w:val="24"/>
          <w:szCs w:val="24"/>
        </w:rPr>
        <w:t xml:space="preserve"> </w:t>
      </w:r>
      <w:r w:rsidR="002B1AC3">
        <w:rPr>
          <w:b/>
          <w:sz w:val="24"/>
          <w:szCs w:val="24"/>
        </w:rPr>
        <w:t>_________________________________</w:t>
      </w:r>
    </w:p>
    <w:p w:rsidR="001E2FCD" w:rsidRPr="00ED34F2" w:rsidRDefault="001E2FCD" w:rsidP="00CF2C17">
      <w:pPr>
        <w:jc w:val="center"/>
        <w:rPr>
          <w:b/>
          <w:sz w:val="24"/>
          <w:szCs w:val="24"/>
        </w:rPr>
      </w:pPr>
    </w:p>
    <w:p w:rsidR="00CF2C17" w:rsidRPr="00ED34F2" w:rsidRDefault="00CF2C17" w:rsidP="00CF2C17">
      <w:pPr>
        <w:rPr>
          <w:sz w:val="24"/>
          <w:szCs w:val="24"/>
          <w:lang w:bidi="he-IL"/>
        </w:rPr>
      </w:pPr>
      <w:r w:rsidRPr="00ED34F2">
        <w:rPr>
          <w:sz w:val="24"/>
          <w:szCs w:val="24"/>
        </w:rPr>
        <w:t>г.</w:t>
      </w:r>
      <w:r w:rsidRPr="00ED34F2">
        <w:rPr>
          <w:sz w:val="24"/>
          <w:szCs w:val="24"/>
          <w:lang w:bidi="he-IL"/>
        </w:rPr>
        <w:t xml:space="preserve"> Гатчина, Ленинградская область </w:t>
      </w:r>
      <w:r w:rsidRPr="00ED34F2">
        <w:rPr>
          <w:sz w:val="24"/>
          <w:szCs w:val="24"/>
          <w:lang w:bidi="he-IL"/>
        </w:rPr>
        <w:tab/>
      </w:r>
      <w:r w:rsidRPr="00ED34F2">
        <w:rPr>
          <w:sz w:val="24"/>
          <w:szCs w:val="24"/>
          <w:lang w:bidi="he-IL"/>
        </w:rPr>
        <w:tab/>
        <w:t xml:space="preserve">                            </w:t>
      </w:r>
      <w:r w:rsidR="002B1AC3">
        <w:rPr>
          <w:sz w:val="24"/>
          <w:szCs w:val="24"/>
          <w:lang w:bidi="he-IL"/>
        </w:rPr>
        <w:t xml:space="preserve">             </w:t>
      </w:r>
      <w:r w:rsidR="00A533FB">
        <w:rPr>
          <w:sz w:val="24"/>
          <w:szCs w:val="24"/>
          <w:lang w:bidi="he-IL"/>
        </w:rPr>
        <w:t xml:space="preserve"> </w:t>
      </w:r>
      <w:r w:rsidRPr="00ED34F2">
        <w:rPr>
          <w:sz w:val="24"/>
          <w:szCs w:val="24"/>
          <w:lang w:bidi="he-IL"/>
        </w:rPr>
        <w:t>«</w:t>
      </w:r>
      <w:r w:rsidR="002B1AC3">
        <w:rPr>
          <w:sz w:val="24"/>
          <w:szCs w:val="24"/>
          <w:lang w:bidi="he-IL"/>
        </w:rPr>
        <w:t>___</w:t>
      </w:r>
      <w:r w:rsidRPr="00ED34F2">
        <w:rPr>
          <w:sz w:val="24"/>
          <w:szCs w:val="24"/>
          <w:lang w:bidi="he-IL"/>
        </w:rPr>
        <w:t xml:space="preserve">» </w:t>
      </w:r>
      <w:r w:rsidR="002B1AC3">
        <w:rPr>
          <w:sz w:val="24"/>
          <w:szCs w:val="24"/>
          <w:lang w:bidi="he-IL"/>
        </w:rPr>
        <w:t>_________</w:t>
      </w:r>
      <w:r w:rsidR="005F2FA6">
        <w:rPr>
          <w:sz w:val="24"/>
          <w:szCs w:val="24"/>
          <w:lang w:bidi="he-IL"/>
        </w:rPr>
        <w:t xml:space="preserve"> </w:t>
      </w:r>
      <w:r w:rsidR="001E2FCD">
        <w:rPr>
          <w:sz w:val="24"/>
          <w:szCs w:val="24"/>
          <w:lang w:bidi="he-IL"/>
        </w:rPr>
        <w:t>2026</w:t>
      </w:r>
      <w:r w:rsidRPr="00ED34F2">
        <w:rPr>
          <w:sz w:val="24"/>
          <w:szCs w:val="24"/>
          <w:lang w:bidi="he-IL"/>
        </w:rPr>
        <w:t xml:space="preserve">г. </w:t>
      </w:r>
    </w:p>
    <w:p w:rsidR="00CF2C17" w:rsidRPr="00ED34F2" w:rsidRDefault="00CF2C17" w:rsidP="00CF2C17">
      <w:pPr>
        <w:rPr>
          <w:sz w:val="24"/>
          <w:szCs w:val="24"/>
          <w:lang w:bidi="he-IL"/>
        </w:rPr>
      </w:pPr>
    </w:p>
    <w:p w:rsidR="00CF2C17" w:rsidRPr="00ED34F2" w:rsidRDefault="002B1AC3" w:rsidP="00814C68">
      <w:pPr>
        <w:jc w:val="both"/>
        <w:rPr>
          <w:sz w:val="24"/>
          <w:szCs w:val="24"/>
          <w:lang w:bidi="he-IL"/>
        </w:rPr>
      </w:pPr>
      <w:r>
        <w:rPr>
          <w:sz w:val="24"/>
          <w:szCs w:val="24"/>
          <w:lang w:bidi="he-IL"/>
        </w:rPr>
        <w:t>_______________________________________________________________________________________</w:t>
      </w:r>
      <w:r w:rsidR="001E3F81" w:rsidRPr="001E3F81">
        <w:rPr>
          <w:sz w:val="24"/>
          <w:szCs w:val="24"/>
          <w:lang w:bidi="he-IL"/>
        </w:rPr>
        <w:t xml:space="preserve"> «Поставщик», в лице </w:t>
      </w:r>
      <w:r>
        <w:rPr>
          <w:sz w:val="24"/>
          <w:szCs w:val="24"/>
          <w:lang w:bidi="he-IL"/>
        </w:rPr>
        <w:t>____________________________</w:t>
      </w:r>
      <w:r w:rsidR="001E3F81" w:rsidRPr="001E3F81">
        <w:rPr>
          <w:sz w:val="24"/>
          <w:szCs w:val="24"/>
          <w:lang w:bidi="he-IL"/>
        </w:rPr>
        <w:t xml:space="preserve">, действующей на основании </w:t>
      </w:r>
      <w:r>
        <w:rPr>
          <w:sz w:val="24"/>
          <w:szCs w:val="24"/>
          <w:lang w:bidi="he-IL"/>
        </w:rPr>
        <w:t>_____________________________</w:t>
      </w:r>
      <w:r w:rsidR="001E3F81" w:rsidRPr="001E3F81">
        <w:rPr>
          <w:sz w:val="24"/>
          <w:szCs w:val="24"/>
          <w:lang w:bidi="he-IL"/>
        </w:rPr>
        <w:t>,</w:t>
      </w:r>
      <w:r w:rsidR="001E3F81" w:rsidRPr="005F2FA6">
        <w:rPr>
          <w:sz w:val="24"/>
          <w:szCs w:val="24"/>
          <w:lang w:bidi="he-IL"/>
        </w:rPr>
        <w:t xml:space="preserve"> </w:t>
      </w:r>
      <w:r w:rsidR="005F2FA6" w:rsidRPr="005F2FA6">
        <w:rPr>
          <w:sz w:val="24"/>
          <w:szCs w:val="24"/>
          <w:lang w:bidi="he-IL"/>
        </w:rPr>
        <w:t>с одной стороны, и</w:t>
      </w:r>
      <w:r w:rsidR="005F2FA6" w:rsidRPr="001E3F81">
        <w:rPr>
          <w:sz w:val="24"/>
          <w:szCs w:val="24"/>
          <w:lang w:bidi="he-IL"/>
        </w:rPr>
        <w:t xml:space="preserve"> </w:t>
      </w:r>
      <w:r w:rsidR="005F2FA6" w:rsidRPr="004337F6">
        <w:rPr>
          <w:sz w:val="24"/>
          <w:szCs w:val="24"/>
          <w:lang w:bidi="he-IL"/>
        </w:rPr>
        <w:t>МУНИЦИПАЛЬНОЕ БЮДЖЕТНОЕ УЧРЕЖДЕНИЕ «ПУДОСТЬСКИЙ КУЛЬТУРНЫЙ КОМПЛЕКС»</w:t>
      </w:r>
      <w:r w:rsidR="005F2FA6" w:rsidRPr="001E3F81">
        <w:rPr>
          <w:sz w:val="24"/>
          <w:szCs w:val="24"/>
          <w:lang w:bidi="he-IL"/>
        </w:rPr>
        <w:t xml:space="preserve">  </w:t>
      </w:r>
      <w:r w:rsidR="00CF2C17" w:rsidRPr="00ED34F2">
        <w:rPr>
          <w:sz w:val="24"/>
          <w:szCs w:val="24"/>
          <w:lang w:bidi="he-IL"/>
        </w:rPr>
        <w:t xml:space="preserve">именуемое в дальнейшем Покупатель, в лице директора </w:t>
      </w:r>
      <w:r w:rsidR="001015F5">
        <w:rPr>
          <w:sz w:val="24"/>
          <w:szCs w:val="24"/>
          <w:lang w:bidi="he-IL"/>
        </w:rPr>
        <w:t xml:space="preserve">Рыженкова Максима Владимировича, </w:t>
      </w:r>
      <w:r w:rsidR="004337F6">
        <w:rPr>
          <w:sz w:val="24"/>
          <w:szCs w:val="24"/>
          <w:lang w:bidi="he-IL"/>
        </w:rPr>
        <w:t>действующего на основании У</w:t>
      </w:r>
      <w:r w:rsidR="00CF2C17" w:rsidRPr="00ED34F2">
        <w:rPr>
          <w:sz w:val="24"/>
          <w:szCs w:val="24"/>
          <w:lang w:bidi="he-IL"/>
        </w:rPr>
        <w:t xml:space="preserve">става, с другой стороны, з на основании п. </w:t>
      </w:r>
      <w:r w:rsidR="001015F5">
        <w:rPr>
          <w:sz w:val="24"/>
          <w:szCs w:val="24"/>
          <w:lang w:bidi="he-IL"/>
        </w:rPr>
        <w:t>5</w:t>
      </w:r>
      <w:r w:rsidR="00ED34F2" w:rsidRPr="00ED34F2">
        <w:rPr>
          <w:sz w:val="24"/>
          <w:szCs w:val="24"/>
          <w:lang w:bidi="he-IL"/>
        </w:rPr>
        <w:t xml:space="preserve"> </w:t>
      </w:r>
      <w:r w:rsidR="00CF2C17" w:rsidRPr="00ED34F2">
        <w:rPr>
          <w:sz w:val="24"/>
          <w:szCs w:val="24"/>
          <w:lang w:bidi="he-IL"/>
        </w:rPr>
        <w:t>ч.1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44-ФЗ), заключили наст</w:t>
      </w:r>
      <w:r w:rsidR="00814C68" w:rsidRPr="00ED34F2">
        <w:rPr>
          <w:sz w:val="24"/>
          <w:szCs w:val="24"/>
          <w:lang w:bidi="he-IL"/>
        </w:rPr>
        <w:t>оящий Договор  о нижеследующем:</w:t>
      </w:r>
    </w:p>
    <w:p w:rsidR="00CF2C17" w:rsidRPr="00ED34F2" w:rsidRDefault="00CF2C17" w:rsidP="00CF2C17">
      <w:pPr>
        <w:keepNext/>
        <w:jc w:val="center"/>
        <w:outlineLvl w:val="1"/>
        <w:rPr>
          <w:b/>
          <w:bCs/>
          <w:sz w:val="24"/>
          <w:szCs w:val="24"/>
          <w:lang w:bidi="he-IL"/>
        </w:rPr>
      </w:pPr>
      <w:r w:rsidRPr="00ED34F2">
        <w:rPr>
          <w:b/>
          <w:bCs/>
          <w:sz w:val="24"/>
          <w:szCs w:val="24"/>
          <w:lang w:bidi="he-IL"/>
        </w:rPr>
        <w:t>1. Предмет Договора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  <w:lang w:bidi="he-IL"/>
        </w:rPr>
        <w:t xml:space="preserve">1.1. Заказчик поручает, а </w:t>
      </w:r>
      <w:r w:rsidRPr="00ED34F2">
        <w:rPr>
          <w:sz w:val="24"/>
          <w:szCs w:val="24"/>
        </w:rPr>
        <w:t>Поставщик</w:t>
      </w:r>
      <w:r w:rsidRPr="00ED34F2">
        <w:rPr>
          <w:sz w:val="24"/>
          <w:szCs w:val="24"/>
          <w:lang w:bidi="he-IL"/>
        </w:rPr>
        <w:t xml:space="preserve"> принимает на себя обязательства</w:t>
      </w:r>
      <w:r w:rsidR="008D3D16">
        <w:rPr>
          <w:sz w:val="24"/>
          <w:szCs w:val="24"/>
          <w:lang w:bidi="he-IL"/>
        </w:rPr>
        <w:t xml:space="preserve"> на поставку</w:t>
      </w:r>
      <w:r w:rsidRPr="00ED34F2">
        <w:rPr>
          <w:sz w:val="24"/>
          <w:szCs w:val="24"/>
          <w:lang w:bidi="he-IL"/>
        </w:rPr>
        <w:t xml:space="preserve"> </w:t>
      </w:r>
      <w:r w:rsidR="009D5061">
        <w:rPr>
          <w:b/>
          <w:sz w:val="24"/>
          <w:szCs w:val="24"/>
        </w:rPr>
        <w:t>п</w:t>
      </w:r>
      <w:r w:rsidR="009D5061" w:rsidRPr="009D5061">
        <w:rPr>
          <w:b/>
          <w:sz w:val="24"/>
          <w:szCs w:val="24"/>
        </w:rPr>
        <w:t>рожектор</w:t>
      </w:r>
      <w:r w:rsidR="009D5061">
        <w:rPr>
          <w:b/>
          <w:sz w:val="24"/>
          <w:szCs w:val="24"/>
        </w:rPr>
        <w:t xml:space="preserve">ов </w:t>
      </w:r>
      <w:r w:rsidR="009D5061" w:rsidRPr="009D5061">
        <w:rPr>
          <w:b/>
          <w:sz w:val="24"/>
          <w:szCs w:val="24"/>
        </w:rPr>
        <w:t>светодиодных и св</w:t>
      </w:r>
      <w:r w:rsidR="009D5061">
        <w:rPr>
          <w:b/>
          <w:sz w:val="24"/>
          <w:szCs w:val="24"/>
        </w:rPr>
        <w:t>ет</w:t>
      </w:r>
      <w:r w:rsidR="009D5061" w:rsidRPr="009D5061">
        <w:rPr>
          <w:rFonts w:eastAsia="Times New Roman"/>
          <w:b/>
          <w:color w:val="000000"/>
          <w:sz w:val="24"/>
          <w:szCs w:val="24"/>
          <w:lang w:eastAsia="ru-RU"/>
        </w:rPr>
        <w:t>ильник</w:t>
      </w:r>
      <w:r w:rsidR="009D5061" w:rsidRPr="009D5061">
        <w:rPr>
          <w:rFonts w:eastAsia="Times New Roman"/>
          <w:b/>
          <w:color w:val="000000"/>
          <w:sz w:val="24"/>
          <w:szCs w:val="24"/>
          <w:lang w:eastAsia="ru-RU"/>
        </w:rPr>
        <w:t>ов светодиодных для спортивного зала</w:t>
      </w:r>
      <w:r w:rsidRPr="00ED34F2">
        <w:rPr>
          <w:sz w:val="24"/>
          <w:szCs w:val="24"/>
        </w:rPr>
        <w:t xml:space="preserve">(далее - Товар) в </w:t>
      </w:r>
      <w:r w:rsidR="00245B5B">
        <w:rPr>
          <w:sz w:val="24"/>
          <w:szCs w:val="24"/>
        </w:rPr>
        <w:t xml:space="preserve">соответствии с </w:t>
      </w:r>
      <w:r w:rsidRPr="00ED34F2">
        <w:rPr>
          <w:sz w:val="24"/>
          <w:szCs w:val="24"/>
        </w:rPr>
        <w:t>Приложение</w:t>
      </w:r>
      <w:r w:rsidR="00245B5B">
        <w:rPr>
          <w:sz w:val="24"/>
          <w:szCs w:val="24"/>
        </w:rPr>
        <w:t>м</w:t>
      </w:r>
      <w:r w:rsidRPr="00ED34F2">
        <w:rPr>
          <w:sz w:val="24"/>
          <w:szCs w:val="24"/>
        </w:rPr>
        <w:t xml:space="preserve"> № 1</w:t>
      </w:r>
      <w:r w:rsidR="00245B5B">
        <w:rPr>
          <w:sz w:val="24"/>
          <w:szCs w:val="24"/>
        </w:rPr>
        <w:t xml:space="preserve"> и Приложением № 2 к </w:t>
      </w:r>
      <w:r w:rsidR="00C816FA">
        <w:rPr>
          <w:sz w:val="24"/>
          <w:szCs w:val="24"/>
        </w:rPr>
        <w:t>Договору</w:t>
      </w:r>
      <w:r w:rsidRPr="00ED34F2">
        <w:rPr>
          <w:sz w:val="24"/>
          <w:szCs w:val="24"/>
        </w:rPr>
        <w:t>, а Заказчик обязуется принять и оплатить Товар в соответствии с условиями настоящего Договора.</w:t>
      </w:r>
    </w:p>
    <w:p w:rsidR="00CF2C17" w:rsidRPr="00ED34F2" w:rsidRDefault="00CF2C17" w:rsidP="00CF2C1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F2C17" w:rsidRPr="00ED34F2" w:rsidRDefault="00CF2C17" w:rsidP="00CF2C17">
      <w:pPr>
        <w:jc w:val="center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>2. Цена Договора и порядок расчетов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2.1. Цена Договора и валюта платежа устанавливаются в российских рублях.</w:t>
      </w:r>
    </w:p>
    <w:p w:rsidR="00CF2C17" w:rsidRPr="001E3F81" w:rsidRDefault="00CF2C17" w:rsidP="000076AF">
      <w:pPr>
        <w:rPr>
          <w:sz w:val="24"/>
          <w:szCs w:val="24"/>
        </w:rPr>
      </w:pPr>
      <w:r w:rsidRPr="00ED34F2">
        <w:rPr>
          <w:sz w:val="24"/>
          <w:szCs w:val="24"/>
        </w:rPr>
        <w:t xml:space="preserve">2.2. </w:t>
      </w:r>
      <w:r w:rsidR="005F2FA6" w:rsidRPr="00382021">
        <w:rPr>
          <w:sz w:val="24"/>
          <w:szCs w:val="24"/>
        </w:rPr>
        <w:t xml:space="preserve">Цена Договора составляет </w:t>
      </w:r>
      <w:r w:rsidR="002B1AC3">
        <w:rPr>
          <w:sz w:val="24"/>
          <w:szCs w:val="24"/>
        </w:rPr>
        <w:t>________________</w:t>
      </w:r>
      <w:r w:rsidR="001E3F81">
        <w:rPr>
          <w:sz w:val="24"/>
          <w:szCs w:val="24"/>
        </w:rPr>
        <w:t xml:space="preserve"> (</w:t>
      </w:r>
      <w:r w:rsidR="002B1AC3">
        <w:rPr>
          <w:b/>
          <w:sz w:val="24"/>
          <w:szCs w:val="24"/>
        </w:rPr>
        <w:t>_________________________________________________</w:t>
      </w:r>
      <w:r w:rsidR="001E3F81">
        <w:rPr>
          <w:b/>
          <w:sz w:val="24"/>
          <w:szCs w:val="24"/>
        </w:rPr>
        <w:t>)</w:t>
      </w:r>
      <w:r w:rsidR="001E3F81" w:rsidRPr="001E3F81">
        <w:rPr>
          <w:b/>
          <w:sz w:val="24"/>
          <w:szCs w:val="24"/>
        </w:rPr>
        <w:t xml:space="preserve"> рублей </w:t>
      </w:r>
      <w:r w:rsidR="002B1AC3">
        <w:rPr>
          <w:b/>
          <w:sz w:val="24"/>
          <w:szCs w:val="24"/>
        </w:rPr>
        <w:t>___</w:t>
      </w:r>
      <w:r w:rsidR="001E3F81" w:rsidRPr="001E3F81">
        <w:rPr>
          <w:b/>
          <w:sz w:val="24"/>
          <w:szCs w:val="24"/>
        </w:rPr>
        <w:t xml:space="preserve"> копеек.</w:t>
      </w:r>
      <w:r w:rsidR="001E3F81">
        <w:rPr>
          <w:b/>
          <w:sz w:val="24"/>
          <w:szCs w:val="24"/>
        </w:rPr>
        <w:t xml:space="preserve"> </w:t>
      </w:r>
      <w:r w:rsidR="005F2FA6" w:rsidRPr="001E3F81">
        <w:rPr>
          <w:sz w:val="24"/>
          <w:szCs w:val="24"/>
        </w:rPr>
        <w:t xml:space="preserve">НДС </w:t>
      </w:r>
      <w:r w:rsidR="002B1AC3">
        <w:rPr>
          <w:sz w:val="24"/>
          <w:szCs w:val="24"/>
        </w:rPr>
        <w:t>______________________</w:t>
      </w:r>
      <w:r w:rsidR="005F2FA6" w:rsidRPr="001E3F81">
        <w:rPr>
          <w:sz w:val="24"/>
          <w:szCs w:val="24"/>
        </w:rPr>
        <w:t>.</w:t>
      </w:r>
    </w:p>
    <w:p w:rsidR="00CF2C17" w:rsidRPr="00ED34F2" w:rsidRDefault="00CF2C17" w:rsidP="00CF2C17">
      <w:pPr>
        <w:widowControl w:val="0"/>
        <w:tabs>
          <w:tab w:val="left" w:pos="851"/>
        </w:tabs>
        <w:jc w:val="both"/>
        <w:rPr>
          <w:color w:val="000000"/>
          <w:sz w:val="24"/>
          <w:szCs w:val="24"/>
        </w:rPr>
      </w:pPr>
      <w:r w:rsidRPr="00ED34F2">
        <w:rPr>
          <w:sz w:val="24"/>
          <w:szCs w:val="24"/>
        </w:rPr>
        <w:t xml:space="preserve">2.3. </w:t>
      </w:r>
      <w:r w:rsidRPr="00ED34F2">
        <w:rPr>
          <w:color w:val="000000"/>
          <w:sz w:val="24"/>
          <w:szCs w:val="24"/>
        </w:rPr>
        <w:t>Форма оплаты: безналичная форма расчетов путем перечисления денежных средств Заказчиком на расчетный счет Поставщика.</w:t>
      </w:r>
    </w:p>
    <w:p w:rsidR="00CF2C17" w:rsidRPr="00ED34F2" w:rsidRDefault="00CF2C17" w:rsidP="00CF2C17">
      <w:pPr>
        <w:pStyle w:val="ListNum"/>
        <w:numPr>
          <w:ilvl w:val="0"/>
          <w:numId w:val="0"/>
        </w:numPr>
        <w:spacing w:before="0"/>
        <w:rPr>
          <w:sz w:val="24"/>
        </w:rPr>
      </w:pPr>
      <w:r w:rsidRPr="00ED34F2">
        <w:rPr>
          <w:color w:val="000000"/>
          <w:sz w:val="24"/>
        </w:rPr>
        <w:t xml:space="preserve">2.4. Сроки и порядок оплаты: </w:t>
      </w:r>
      <w:r w:rsidRPr="00ED34F2">
        <w:rPr>
          <w:sz w:val="24"/>
        </w:rPr>
        <w:t>Оплата Товара производится по факту поставки путем перечисления денежных средств Поставщику в течение 10 (десяти) рабочих дней на основании счета, товарной накладной или упд</w:t>
      </w:r>
      <w:r w:rsidR="00814C68" w:rsidRPr="00ED34F2">
        <w:rPr>
          <w:sz w:val="24"/>
        </w:rPr>
        <w:t xml:space="preserve">, </w:t>
      </w:r>
      <w:r w:rsidRPr="00ED34F2">
        <w:rPr>
          <w:sz w:val="24"/>
        </w:rPr>
        <w:t>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CF2C17" w:rsidRPr="00ED34F2" w:rsidRDefault="00CF2C17" w:rsidP="00CF2C17">
      <w:pPr>
        <w:pStyle w:val="ListNum"/>
        <w:numPr>
          <w:ilvl w:val="0"/>
          <w:numId w:val="0"/>
        </w:numPr>
        <w:spacing w:before="0"/>
        <w:rPr>
          <w:rFonts w:eastAsia="Calibri"/>
          <w:b/>
          <w:sz w:val="24"/>
        </w:rPr>
      </w:pPr>
      <w:r w:rsidRPr="00ED34F2">
        <w:rPr>
          <w:rFonts w:eastAsia="Calibri"/>
          <w:sz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ED34F2">
        <w:rPr>
          <w:sz w:val="24"/>
        </w:rPr>
        <w:t>Договоре</w:t>
      </w:r>
      <w:r w:rsidRPr="00ED34F2">
        <w:rPr>
          <w:rFonts w:eastAsia="Calibri"/>
          <w:sz w:val="24"/>
        </w:rPr>
        <w:t xml:space="preserve">. Выплата аванса по </w:t>
      </w:r>
      <w:r w:rsidRPr="00ED34F2">
        <w:rPr>
          <w:sz w:val="24"/>
        </w:rPr>
        <w:t xml:space="preserve">Договору </w:t>
      </w:r>
      <w:r w:rsidRPr="00ED34F2">
        <w:rPr>
          <w:rFonts w:eastAsia="Calibri"/>
          <w:sz w:val="24"/>
        </w:rPr>
        <w:t>не предусмотрена.</w:t>
      </w:r>
    </w:p>
    <w:p w:rsidR="00CF2C17" w:rsidRDefault="00CF2C17" w:rsidP="00CF2C17">
      <w:pPr>
        <w:widowControl w:val="0"/>
        <w:tabs>
          <w:tab w:val="left" w:pos="0"/>
        </w:tabs>
        <w:jc w:val="both"/>
        <w:rPr>
          <w:color w:val="000000"/>
          <w:sz w:val="24"/>
          <w:szCs w:val="24"/>
        </w:rPr>
      </w:pPr>
      <w:r w:rsidRPr="00ED34F2">
        <w:rPr>
          <w:color w:val="000000"/>
          <w:sz w:val="24"/>
          <w:szCs w:val="24"/>
        </w:rPr>
        <w:t xml:space="preserve">2.5. Оплата по </w:t>
      </w:r>
      <w:r w:rsidRPr="00ED34F2">
        <w:rPr>
          <w:sz w:val="24"/>
          <w:szCs w:val="24"/>
        </w:rPr>
        <w:t>Договору</w:t>
      </w:r>
      <w:r w:rsidRPr="00ED34F2">
        <w:rPr>
          <w:color w:val="000000"/>
          <w:sz w:val="24"/>
          <w:szCs w:val="24"/>
        </w:rPr>
        <w:t xml:space="preserve"> третьими лицами не допускается. </w:t>
      </w:r>
    </w:p>
    <w:p w:rsidR="00CF2C17" w:rsidRPr="00ED34F2" w:rsidRDefault="00CF2C17" w:rsidP="00CF2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  <w:lang w:bidi="he-IL"/>
        </w:rPr>
      </w:pPr>
      <w:r w:rsidRPr="00ED34F2">
        <w:rPr>
          <w:sz w:val="24"/>
          <w:szCs w:val="24"/>
          <w:lang w:bidi="he-IL"/>
        </w:rPr>
        <w:t>2.6. Заказчик вправе удержать неустойку при окончательных расчетах на поставку Товара.</w:t>
      </w:r>
    </w:p>
    <w:p w:rsidR="00CF2C17" w:rsidRPr="00ED34F2" w:rsidRDefault="00CF2C17" w:rsidP="00CF2C1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F2C17" w:rsidRPr="00ED34F2" w:rsidRDefault="00CF2C17" w:rsidP="00CF2C17">
      <w:pPr>
        <w:jc w:val="center"/>
        <w:rPr>
          <w:sz w:val="24"/>
          <w:szCs w:val="24"/>
          <w:lang w:bidi="he-IL"/>
        </w:rPr>
      </w:pPr>
      <w:r w:rsidRPr="00ED34F2">
        <w:rPr>
          <w:b/>
          <w:bCs/>
          <w:sz w:val="24"/>
          <w:szCs w:val="24"/>
          <w:lang w:bidi="he-IL"/>
        </w:rPr>
        <w:t>3. Срок</w:t>
      </w:r>
      <w:r w:rsidRPr="00ED34F2">
        <w:rPr>
          <w:b/>
          <w:sz w:val="24"/>
          <w:szCs w:val="24"/>
        </w:rPr>
        <w:t xml:space="preserve"> поставки товара, порядок поставки и приемки товара</w:t>
      </w:r>
      <w:r w:rsidRPr="00ED34F2">
        <w:rPr>
          <w:sz w:val="24"/>
          <w:szCs w:val="24"/>
          <w:lang w:bidi="he-IL"/>
        </w:rPr>
        <w:t xml:space="preserve"> 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  <w:lang w:bidi="he-IL"/>
        </w:rPr>
        <w:t xml:space="preserve">3.1. Срок поставки Товара: </w:t>
      </w:r>
      <w:r w:rsidRPr="00ED34F2">
        <w:rPr>
          <w:b/>
          <w:sz w:val="24"/>
          <w:szCs w:val="24"/>
          <w:lang w:bidi="he-IL"/>
        </w:rPr>
        <w:t xml:space="preserve">до </w:t>
      </w:r>
      <w:r w:rsidR="009D5061">
        <w:rPr>
          <w:b/>
          <w:sz w:val="24"/>
          <w:szCs w:val="24"/>
          <w:lang w:bidi="he-IL"/>
        </w:rPr>
        <w:t>01.11.2026</w:t>
      </w:r>
      <w:r w:rsidRPr="00ED34F2">
        <w:rPr>
          <w:b/>
          <w:sz w:val="24"/>
          <w:szCs w:val="24"/>
          <w:lang w:bidi="he-IL"/>
        </w:rPr>
        <w:t>года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3.2. Место поставки товара Ленинградская область, Гатчинский </w:t>
      </w:r>
      <w:r w:rsidR="009D037D">
        <w:rPr>
          <w:sz w:val="24"/>
          <w:szCs w:val="24"/>
        </w:rPr>
        <w:t>муниципальный округ</w:t>
      </w:r>
      <w:r w:rsidRPr="00ED34F2">
        <w:rPr>
          <w:sz w:val="24"/>
          <w:szCs w:val="24"/>
        </w:rPr>
        <w:t>, поселок Пудость, Половинкиной ул., д.89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3.3. 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:rsidR="00CF2C17" w:rsidRPr="00ED34F2" w:rsidRDefault="00CF2C17" w:rsidP="00CF2C17">
      <w:pPr>
        <w:tabs>
          <w:tab w:val="left" w:pos="142"/>
        </w:tabs>
        <w:jc w:val="both"/>
        <w:rPr>
          <w:sz w:val="24"/>
          <w:szCs w:val="24"/>
        </w:rPr>
      </w:pPr>
      <w:r w:rsidRPr="00ED34F2">
        <w:rPr>
          <w:sz w:val="24"/>
          <w:szCs w:val="24"/>
        </w:rPr>
        <w:t>3.4. Приемка Товара по количеству происходит с момента подписания товарной накладной</w:t>
      </w:r>
      <w:r w:rsidR="00382021">
        <w:rPr>
          <w:sz w:val="24"/>
          <w:szCs w:val="24"/>
        </w:rPr>
        <w:t xml:space="preserve"> или упд </w:t>
      </w:r>
      <w:r w:rsidRPr="00ED34F2">
        <w:rPr>
          <w:sz w:val="24"/>
          <w:szCs w:val="24"/>
        </w:rPr>
        <w:t xml:space="preserve">. Приемка Товара по качеству производится Заказчиком в течение 10 (десяти) рабочих дней со дня поставки Товара. </w:t>
      </w:r>
    </w:p>
    <w:p w:rsidR="00CF2C17" w:rsidRPr="00ED34F2" w:rsidRDefault="00CF2C17" w:rsidP="00CF2C17">
      <w:pPr>
        <w:tabs>
          <w:tab w:val="left" w:pos="142"/>
        </w:tabs>
        <w:jc w:val="both"/>
        <w:rPr>
          <w:sz w:val="24"/>
          <w:szCs w:val="24"/>
        </w:rPr>
      </w:pPr>
      <w:r w:rsidRPr="00ED34F2">
        <w:rPr>
          <w:sz w:val="24"/>
          <w:szCs w:val="24"/>
        </w:rPr>
        <w:t>3.5. При обнаружении в момент приемки несоответствия качеству, количеству и/или иным параметрам заявленного в Спецификации (при невозможности идентифицировать товар по причине отсутствия иных сопроводительных документов) Заказчиком составляется акт с указанием несоответствий, а Товар, в отношении которого обнаружены такие несоответствия, может быть направлен Заказчиком на ответственное хранение. При этом право собственности на такой товар не переходит от Поставщика к Заказчику.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lastRenderedPageBreak/>
        <w:t xml:space="preserve">3.7. При поставке Поставщик передает Заказчику товарную накладную по форме в 2-х экземплярах, подписанные со стороны Поставщика, </w:t>
      </w:r>
      <w:r w:rsidRPr="00ED34F2">
        <w:rPr>
          <w:color w:val="000000"/>
          <w:sz w:val="24"/>
          <w:szCs w:val="24"/>
        </w:rPr>
        <w:t>документы, подтверждающие качество поставленного товара,</w:t>
      </w:r>
      <w:r w:rsidRPr="00ED34F2">
        <w:rPr>
          <w:sz w:val="24"/>
          <w:szCs w:val="24"/>
        </w:rPr>
        <w:t xml:space="preserve"> а также оригинал счета. В товарной накладной требуется указывать номер и дату Договора.</w:t>
      </w:r>
    </w:p>
    <w:p w:rsidR="00CF2C17" w:rsidRPr="00ED34F2" w:rsidRDefault="00CF2C17" w:rsidP="00CF2C17">
      <w:pPr>
        <w:ind w:firstLine="709"/>
        <w:jc w:val="both"/>
        <w:rPr>
          <w:b/>
          <w:sz w:val="24"/>
          <w:szCs w:val="24"/>
        </w:rPr>
      </w:pPr>
    </w:p>
    <w:p w:rsidR="00CF2C17" w:rsidRPr="00ED34F2" w:rsidRDefault="00CF2C17" w:rsidP="00CF2C1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>4. Права и обязанности сторон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4.1</w:t>
      </w:r>
      <w:r w:rsidRPr="00ED34F2">
        <w:rPr>
          <w:b/>
          <w:sz w:val="24"/>
          <w:szCs w:val="24"/>
        </w:rPr>
        <w:t>. Поставщик обязан: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4.1.1. Осуществить поставку Товара в соответствии и в течение срока, указанных в Спецификации (Приложение № 1 к настоящему Договору).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4.1.2. Гарантировать надлежащее качество поставляемого Товара, в соответствии с характеристиками, указанными в Спецификации (Приложение № 1) 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4.1.3. Направлять своих представителей для оперативного решения вопросов, возникающих при поставке Товара в рамках настоящего Договора, наделяя их соответствующими полномочиями.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4.2. </w:t>
      </w:r>
      <w:r w:rsidRPr="00ED34F2">
        <w:rPr>
          <w:b/>
          <w:sz w:val="24"/>
          <w:szCs w:val="24"/>
        </w:rPr>
        <w:t>Заказчик обязан: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4.2.1. Принять Товар по количеству, качеству, ассортименту и комплектности в соответствии с условиями Договора, в порядке и сроки, установленные настоящим Договором.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4.2.2. Своевременно оплатить поставку Товара в порядке, предусмотренном разделом 2 Договора.</w:t>
      </w:r>
    </w:p>
    <w:p w:rsidR="00CF2C17" w:rsidRPr="00ED34F2" w:rsidRDefault="00CF2C17" w:rsidP="00CF2C1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ED34F2">
        <w:rPr>
          <w:sz w:val="24"/>
          <w:szCs w:val="24"/>
        </w:rPr>
        <w:t>4.2.3. В случае нарушения Поставщиком условий Договора Заказчик вправе удержать из причитающейся к выплате Поставщику суммы по Договору (цены Договора) суммы начисленных штрафных санкций (штрафов, пеней) по Договору. При этом действия Заказчика не являются нарушениями положений настоящего Договора.</w:t>
      </w:r>
    </w:p>
    <w:p w:rsidR="00CF2C17" w:rsidRPr="00ED34F2" w:rsidRDefault="00CF2C17" w:rsidP="00CF2C1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4.3. </w:t>
      </w:r>
      <w:r w:rsidRPr="00ED34F2">
        <w:rPr>
          <w:b/>
          <w:sz w:val="24"/>
          <w:szCs w:val="24"/>
        </w:rPr>
        <w:t>Поставщик имеет право: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4.3.1. Запрашивать у Заказчика информацию, необходимую для поставки Товара.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4.3.2. Поставщик вправе требовать оплаты в случае надлежащего исполнения обязательств по настоящему Договору в полном объеме.</w:t>
      </w:r>
    </w:p>
    <w:p w:rsidR="00CF2C17" w:rsidRPr="00ED34F2" w:rsidRDefault="00CF2C17" w:rsidP="00CF2C17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CF2C17" w:rsidRPr="00ED34F2" w:rsidRDefault="00CF2C17" w:rsidP="00CF2C17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>5. Ответственность сторон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5.1. 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действующим законодательством Российской Федерации,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нужд», а также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F26F6F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 (за исключением просрочки исполнения обязательств заказчиком, поставщиком (подрядчиком, исполнителем) (далее – Правила), утвержденными Постановлением Правительства Российской Федерации от 30.08.2017 № 1042.</w:t>
      </w:r>
    </w:p>
    <w:p w:rsidR="00CF2C17" w:rsidRPr="00ED34F2" w:rsidRDefault="00CF2C17" w:rsidP="00CF2C17">
      <w:pPr>
        <w:ind w:firstLine="709"/>
        <w:jc w:val="both"/>
        <w:rPr>
          <w:sz w:val="24"/>
          <w:szCs w:val="24"/>
        </w:rPr>
      </w:pPr>
      <w:r w:rsidRPr="00ED34F2">
        <w:rPr>
          <w:sz w:val="24"/>
          <w:szCs w:val="24"/>
        </w:rPr>
        <w:t>В случае если законодательством Российской Федерации установлен иной порядок начисления штрафа, чем порядок, предус</w:t>
      </w:r>
      <w:r w:rsidR="009D5061">
        <w:rPr>
          <w:sz w:val="24"/>
          <w:szCs w:val="24"/>
        </w:rPr>
        <w:t>мотренный Правилами, настоящим договор</w:t>
      </w:r>
      <w:r w:rsidRPr="00ED34F2">
        <w:rPr>
          <w:sz w:val="24"/>
          <w:szCs w:val="24"/>
        </w:rPr>
        <w:t xml:space="preserve">ом, размер такого штрафа и порядок его начисления устанавливается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 в соответствии с законодательством Российской Федерации.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5.2. В случае просрочки исполнения Заказчиком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ом, поставщик (подрядчик, исполнитель) вправе потребовать уплаты неустоек (штрафов, пеней).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5.3. Пеня начисляется за каждый день просрочки исполнения обязательства, предусмотренного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начиная со дня, следующего после дня истечения установленного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 срока исполнения обязательства. Такая пеня устанавливается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 в размере </w:t>
      </w:r>
      <w:r w:rsidRPr="00ED34F2">
        <w:rPr>
          <w:b/>
          <w:sz w:val="24"/>
          <w:szCs w:val="24"/>
        </w:rPr>
        <w:t>одной трехсотой действующей на дату уплаты пеней ключевой ставки</w:t>
      </w:r>
      <w:r w:rsidRPr="00ED34F2">
        <w:rPr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lastRenderedPageBreak/>
        <w:t xml:space="preserve">5.4. Штрафы начисляются за ненадлежащее исполнение Заказчиком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5.5. Размер штрафа устанавливается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 в порядке, установленном Правительством Российской Федерации: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5.5.1. За каждый факт неисполнения Заказчиком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ом, размер штрафа устанавливается в следующем порядке:</w:t>
      </w:r>
    </w:p>
    <w:p w:rsidR="00CF2C17" w:rsidRPr="00ED34F2" w:rsidRDefault="00CF2C17" w:rsidP="00CF2C17">
      <w:pPr>
        <w:ind w:firstLine="709"/>
        <w:jc w:val="both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 xml:space="preserve">а) 1000 рублей, если цена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>а</w:t>
      </w:r>
      <w:r w:rsidRPr="00ED34F2">
        <w:rPr>
          <w:b/>
          <w:sz w:val="24"/>
          <w:szCs w:val="24"/>
        </w:rPr>
        <w:t xml:space="preserve"> не превышает 3 млн. рублей (включительно).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5.6. Общая сумма начисленных штрафов за ненадлежащее исполнение Заказчиком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не может превышать цену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а.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5.7. В случае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а также в иных случаях неисполнения или ненадлежащего исполнения поставщиком (подрядчиком, исполнителем)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ом, Заказчик направляет поставщику (подрядчику, исполнителю) требование об уплате неустоек (штрафов, пеней).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5.8. Пеня начисляется за каждый день просрочки исполнения поставщиком (подрядчиком, исполнителем) обязательства, предусмотренного </w:t>
      </w:r>
      <w:r w:rsidR="009D5061">
        <w:rPr>
          <w:sz w:val="24"/>
          <w:szCs w:val="24"/>
        </w:rPr>
        <w:t>договор</w:t>
      </w:r>
      <w:r w:rsidR="009D5061">
        <w:rPr>
          <w:sz w:val="24"/>
          <w:szCs w:val="24"/>
        </w:rPr>
        <w:t>о</w:t>
      </w:r>
      <w:r w:rsidRPr="00ED34F2">
        <w:rPr>
          <w:sz w:val="24"/>
          <w:szCs w:val="24"/>
        </w:rPr>
        <w:t>м, начиная со дня, следующего посл</w:t>
      </w:r>
      <w:r w:rsidR="009D5061">
        <w:rPr>
          <w:sz w:val="24"/>
          <w:szCs w:val="24"/>
        </w:rPr>
        <w:t xml:space="preserve">е дня истечения установленного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 срока исполнения обязательства, и устанавливается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 в размере </w:t>
      </w:r>
      <w:r w:rsidRPr="00ED34F2">
        <w:rPr>
          <w:b/>
          <w:sz w:val="24"/>
          <w:szCs w:val="24"/>
        </w:rPr>
        <w:t>одной трехсотой действующей на дату уплаты пени ключевой ставки</w:t>
      </w:r>
      <w:r w:rsidRPr="00ED34F2">
        <w:rPr>
          <w:sz w:val="24"/>
          <w:szCs w:val="24"/>
        </w:rPr>
        <w:t xml:space="preserve"> Центрального банка Российской Федерации от цены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5.9. Штрафы начисляются за неисполнение или ненадлежащее исполнение поставщиком (подрядчиком, исполнителем)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5.10. Размер штрафа устанавливается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штрафов: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5.10.1. 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F26F6F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размер штрафа устанавливается в размере </w:t>
      </w:r>
      <w:r w:rsidRPr="00ED34F2">
        <w:rPr>
          <w:b/>
          <w:sz w:val="24"/>
          <w:szCs w:val="24"/>
        </w:rPr>
        <w:t xml:space="preserve">1 процента цены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>а</w:t>
      </w:r>
      <w:r w:rsidRPr="00ED34F2">
        <w:rPr>
          <w:b/>
          <w:sz w:val="24"/>
          <w:szCs w:val="24"/>
        </w:rPr>
        <w:t xml:space="preserve"> (этапа), но не более 5 тыс. рублей и не менее 1 тыс. рублей.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5.10.2. 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заключенным с победителем закупки (или с иным участником закупки в случаях, установленных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а, размер штрафа рассчитывается в порядке, установленном Правилами, за исключением просрочки исполнения обязательств (в том числе гарантийного обязательства), предусмотренных к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ом, и устанавливается в следующем порядке:</w:t>
      </w:r>
    </w:p>
    <w:p w:rsidR="00CF2C17" w:rsidRPr="009D5061" w:rsidRDefault="00CF2C17" w:rsidP="00CF2C17">
      <w:pPr>
        <w:jc w:val="both"/>
        <w:rPr>
          <w:sz w:val="24"/>
          <w:szCs w:val="24"/>
          <w:u w:val="single"/>
        </w:rPr>
      </w:pPr>
      <w:r w:rsidRPr="00ED34F2">
        <w:rPr>
          <w:sz w:val="24"/>
          <w:szCs w:val="24"/>
          <w:u w:val="single"/>
        </w:rPr>
        <w:t xml:space="preserve">а) в случае, если </w:t>
      </w:r>
      <w:r w:rsidRPr="009D5061">
        <w:rPr>
          <w:sz w:val="24"/>
          <w:szCs w:val="24"/>
          <w:u w:val="single"/>
        </w:rPr>
        <w:t xml:space="preserve">цена </w:t>
      </w:r>
      <w:r w:rsidR="009D5061" w:rsidRPr="009D5061">
        <w:rPr>
          <w:sz w:val="24"/>
          <w:szCs w:val="24"/>
          <w:u w:val="single"/>
        </w:rPr>
        <w:t>договор</w:t>
      </w:r>
      <w:r w:rsidRPr="009D5061">
        <w:rPr>
          <w:sz w:val="24"/>
          <w:szCs w:val="24"/>
          <w:u w:val="single"/>
        </w:rPr>
        <w:t xml:space="preserve">а не превышает начальную (максимальную) цену </w:t>
      </w:r>
      <w:r w:rsidR="009D5061" w:rsidRPr="009D5061">
        <w:rPr>
          <w:sz w:val="24"/>
          <w:szCs w:val="24"/>
          <w:u w:val="single"/>
        </w:rPr>
        <w:t>договор</w:t>
      </w:r>
      <w:r w:rsidRPr="009D5061">
        <w:rPr>
          <w:sz w:val="24"/>
          <w:szCs w:val="24"/>
          <w:u w:val="single"/>
        </w:rPr>
        <w:t>а:</w:t>
      </w:r>
    </w:p>
    <w:p w:rsidR="00CF2C17" w:rsidRPr="009D5061" w:rsidRDefault="00CF2C17" w:rsidP="00CF2C17">
      <w:pPr>
        <w:jc w:val="both"/>
        <w:rPr>
          <w:b/>
          <w:sz w:val="24"/>
          <w:szCs w:val="24"/>
        </w:rPr>
      </w:pPr>
      <w:r w:rsidRPr="009D5061">
        <w:rPr>
          <w:b/>
          <w:sz w:val="24"/>
          <w:szCs w:val="24"/>
        </w:rPr>
        <w:t xml:space="preserve">10 процентов начальной (максимальной) цены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 xml:space="preserve">а, если цена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>а не превышает 3 млн. рублей;</w:t>
      </w:r>
    </w:p>
    <w:p w:rsidR="00CF2C17" w:rsidRPr="009D5061" w:rsidRDefault="00CF2C17" w:rsidP="00CF2C17">
      <w:pPr>
        <w:jc w:val="both"/>
        <w:rPr>
          <w:b/>
          <w:sz w:val="24"/>
          <w:szCs w:val="24"/>
        </w:rPr>
      </w:pPr>
      <w:r w:rsidRPr="009D5061">
        <w:rPr>
          <w:b/>
          <w:sz w:val="24"/>
          <w:szCs w:val="24"/>
        </w:rPr>
        <w:t xml:space="preserve">5 процентов начальной (максимальной) цены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 xml:space="preserve">а, если цена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>а составляет от 3 млн. рублей до 50 млн. рублей (включительно);</w:t>
      </w:r>
    </w:p>
    <w:p w:rsidR="00CF2C17" w:rsidRPr="009D5061" w:rsidRDefault="00CF2C17" w:rsidP="00CF2C17">
      <w:pPr>
        <w:jc w:val="both"/>
        <w:rPr>
          <w:b/>
          <w:sz w:val="24"/>
          <w:szCs w:val="24"/>
          <w:u w:val="single"/>
        </w:rPr>
      </w:pPr>
      <w:r w:rsidRPr="009D5061">
        <w:rPr>
          <w:b/>
          <w:sz w:val="24"/>
          <w:szCs w:val="24"/>
        </w:rPr>
        <w:t xml:space="preserve">1 процент начальной (максимальной) цены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 xml:space="preserve">а, если цена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>а составляет от 50 млн. рублей до 100 млн. рублей (включительно);</w:t>
      </w:r>
    </w:p>
    <w:p w:rsidR="00CF2C17" w:rsidRPr="009D5061" w:rsidRDefault="00CF2C17" w:rsidP="00CF2C17">
      <w:pPr>
        <w:jc w:val="both"/>
        <w:rPr>
          <w:sz w:val="24"/>
          <w:szCs w:val="24"/>
          <w:u w:val="single"/>
        </w:rPr>
      </w:pPr>
      <w:r w:rsidRPr="009D5061">
        <w:rPr>
          <w:sz w:val="24"/>
          <w:szCs w:val="24"/>
          <w:u w:val="single"/>
        </w:rPr>
        <w:t xml:space="preserve">б) в случае, если цена </w:t>
      </w:r>
      <w:r w:rsidR="009D5061" w:rsidRPr="009D5061">
        <w:rPr>
          <w:sz w:val="24"/>
          <w:szCs w:val="24"/>
          <w:u w:val="single"/>
        </w:rPr>
        <w:t>договор</w:t>
      </w:r>
      <w:r w:rsidRPr="009D5061">
        <w:rPr>
          <w:sz w:val="24"/>
          <w:szCs w:val="24"/>
          <w:u w:val="single"/>
        </w:rPr>
        <w:t xml:space="preserve">а превышает начальную (максимальную) цену </w:t>
      </w:r>
      <w:r w:rsidR="009D5061" w:rsidRPr="009D5061">
        <w:rPr>
          <w:sz w:val="24"/>
          <w:szCs w:val="24"/>
          <w:u w:val="single"/>
        </w:rPr>
        <w:t>договор</w:t>
      </w:r>
      <w:r w:rsidRPr="009D5061">
        <w:rPr>
          <w:sz w:val="24"/>
          <w:szCs w:val="24"/>
          <w:u w:val="single"/>
        </w:rPr>
        <w:t>а:</w:t>
      </w:r>
    </w:p>
    <w:p w:rsidR="00CF2C17" w:rsidRPr="00ED34F2" w:rsidRDefault="00CF2C17" w:rsidP="00CF2C17">
      <w:pPr>
        <w:jc w:val="both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 xml:space="preserve">10 процентов </w:t>
      </w:r>
      <w:r w:rsidRPr="009D5061">
        <w:rPr>
          <w:b/>
          <w:sz w:val="24"/>
          <w:szCs w:val="24"/>
        </w:rPr>
        <w:t xml:space="preserve">цены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 xml:space="preserve">а, если цена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>а не превышает 3 млн. рублей;</w:t>
      </w:r>
    </w:p>
    <w:p w:rsidR="00CF2C17" w:rsidRPr="009D5061" w:rsidRDefault="00CF2C17" w:rsidP="00CF2C17">
      <w:pPr>
        <w:jc w:val="both"/>
        <w:rPr>
          <w:b/>
          <w:sz w:val="24"/>
          <w:szCs w:val="24"/>
        </w:rPr>
      </w:pPr>
      <w:r w:rsidRPr="009D5061">
        <w:rPr>
          <w:b/>
          <w:sz w:val="24"/>
          <w:szCs w:val="24"/>
        </w:rPr>
        <w:lastRenderedPageBreak/>
        <w:t xml:space="preserve">5 процентов цены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 xml:space="preserve">а, если цена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>а составляет от 3 млн. рублей до 50 млн. рублей (включительно);</w:t>
      </w:r>
    </w:p>
    <w:p w:rsidR="00CF2C17" w:rsidRPr="009D5061" w:rsidRDefault="00CF2C17" w:rsidP="00CF2C17">
      <w:pPr>
        <w:jc w:val="both"/>
        <w:rPr>
          <w:b/>
          <w:sz w:val="24"/>
          <w:szCs w:val="24"/>
        </w:rPr>
      </w:pPr>
      <w:r w:rsidRPr="009D5061">
        <w:rPr>
          <w:b/>
          <w:sz w:val="24"/>
          <w:szCs w:val="24"/>
        </w:rPr>
        <w:t xml:space="preserve">1 процент цены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 xml:space="preserve">а, если цена </w:t>
      </w:r>
      <w:r w:rsidR="009D5061" w:rsidRPr="009D5061">
        <w:rPr>
          <w:b/>
          <w:sz w:val="24"/>
          <w:szCs w:val="24"/>
        </w:rPr>
        <w:t>договор</w:t>
      </w:r>
      <w:r w:rsidRPr="009D5061">
        <w:rPr>
          <w:b/>
          <w:sz w:val="24"/>
          <w:szCs w:val="24"/>
        </w:rPr>
        <w:t>а составляет от 50 млн. рублей до 100 млн. рублей (включительно).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5.10.3. 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9D5061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 w:rsidR="00F26F6F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е таких обязательств) в следующем порядке:</w:t>
      </w:r>
    </w:p>
    <w:p w:rsidR="00CF2C17" w:rsidRPr="00ED34F2" w:rsidRDefault="00CF2C17" w:rsidP="00CF2C17">
      <w:pPr>
        <w:jc w:val="both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 xml:space="preserve">а) 1000 рублей, если цена </w:t>
      </w:r>
      <w:r w:rsidR="00267C33" w:rsidRPr="00267C33">
        <w:rPr>
          <w:b/>
          <w:sz w:val="24"/>
          <w:szCs w:val="24"/>
        </w:rPr>
        <w:t>договор</w:t>
      </w:r>
      <w:r w:rsidRPr="00267C33">
        <w:rPr>
          <w:b/>
          <w:sz w:val="24"/>
          <w:szCs w:val="24"/>
        </w:rPr>
        <w:t>а не</w:t>
      </w:r>
      <w:r w:rsidRPr="00ED34F2">
        <w:rPr>
          <w:b/>
          <w:sz w:val="24"/>
          <w:szCs w:val="24"/>
        </w:rPr>
        <w:t xml:space="preserve"> превышает 3 млн. рублей.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5.11. Общая сумма начисленных штрафов за неисполнение или ненадлежащее исполнение поставщиком (подрядчиком, исполнителем) обязательств, предусмотренных </w:t>
      </w:r>
      <w:r w:rsidR="00267C33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 xml:space="preserve">ом, не может превышать цену </w:t>
      </w:r>
      <w:r w:rsidR="00267C33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а.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5.12. В случае неисполнения или ненадлежащего исполнения поставщиком (подрядчиком, исполнителем) обязательств, предусмотренных настоящим </w:t>
      </w:r>
      <w:r w:rsidR="00267C33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ом, Заказчик направляет поставщику (подрядчику, исполнителю) требование об уплате соответствующих неустоек (штрафов, пеней) с указанием их размеров, срока уплаты и платежных реквизитов. В случае согласия поставщика (подрядчика, исполнителя) оплата осуществляется за вычетом соответствующего размера неустоек (штрафов, пеней).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5.13. Заказчик вправе исполнить обязательство поставщика (подрядчика, исполнителя) по перечислению неустоек (штрафов, пеней) в доход бюджета в соответствии с законодательством Российской Федерации.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5.14. Стороны устанавливают, что все возможные претензии по настоящему Договору должны быть рассмотрены Сторонами в течение 10 (десяти) рабочих дней со дня получения претензии.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5.15. Оплата штрафных санкций не освобождает Стороны от исполнения собственных обязательств в натуре и от иной ответственности по настоящему </w:t>
      </w:r>
      <w:r w:rsidR="00267C33">
        <w:rPr>
          <w:sz w:val="24"/>
          <w:szCs w:val="24"/>
        </w:rPr>
        <w:t>договор</w:t>
      </w:r>
      <w:r w:rsidRPr="00ED34F2">
        <w:rPr>
          <w:sz w:val="24"/>
          <w:szCs w:val="24"/>
        </w:rPr>
        <w:t>у, предусмотренной действующим законодательством Российской Федерации.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5.16.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CF2C17" w:rsidRPr="00ED34F2" w:rsidRDefault="00CF2C17" w:rsidP="00CF2C17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p w:rsidR="00CF2C17" w:rsidRPr="00ED34F2" w:rsidRDefault="00CF2C17" w:rsidP="00CF2C17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>6. Порядок урегулирования споров</w:t>
      </w:r>
    </w:p>
    <w:p w:rsidR="00CF2C17" w:rsidRPr="00ED34F2" w:rsidRDefault="00CF2C17" w:rsidP="00CF2C1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D34F2">
        <w:rPr>
          <w:sz w:val="24"/>
          <w:szCs w:val="24"/>
        </w:rPr>
        <w:t>6.1. Все споры и разногласия, которые могут возникнуть из настоящего Договора между Сторонами, будут разрешаться путем переговоров, в том числе в претензионном порядке.</w:t>
      </w:r>
    </w:p>
    <w:p w:rsidR="00CF2C17" w:rsidRPr="00ED34F2" w:rsidRDefault="00CF2C17" w:rsidP="00CF2C1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D34F2">
        <w:rPr>
          <w:sz w:val="24"/>
          <w:szCs w:val="24"/>
        </w:rPr>
        <w:t>6.2.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CF2C17" w:rsidRPr="00ED34F2" w:rsidRDefault="00CF2C17" w:rsidP="00CF2C1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D34F2">
        <w:rPr>
          <w:sz w:val="24"/>
          <w:szCs w:val="24"/>
        </w:rPr>
        <w:t>6.3. Срок рассмотрения писем, уведомлений или претензий не может превышать 10 (десяти) дней с момента их получения, если иные сроки рассмотрения не предусмотрены настоящим Договором. Переписка Сторон может осуществляться в виде письма предоставлением оригинала документа.</w:t>
      </w:r>
    </w:p>
    <w:p w:rsidR="00CF2C17" w:rsidRPr="00ED34F2" w:rsidRDefault="00CF2C17" w:rsidP="00CF2C1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D34F2">
        <w:rPr>
          <w:sz w:val="24"/>
          <w:szCs w:val="24"/>
        </w:rPr>
        <w:t>6.4. При не урегулировании Сторонами спора в досудебном порядке спор передается на разрешение в Арбитражный суд г. Санкт- Петербурга и Ленинградской области.</w:t>
      </w:r>
    </w:p>
    <w:p w:rsidR="00CF2C17" w:rsidRPr="00ED34F2" w:rsidRDefault="00CF2C17" w:rsidP="00CF2C1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F2C17" w:rsidRPr="00ED34F2" w:rsidRDefault="00CF2C17" w:rsidP="00CF2C17">
      <w:pPr>
        <w:jc w:val="center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>7. Антикоррупционная оговорка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7.1.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lastRenderedPageBreak/>
        <w:t>7.2. 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7.3.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7.4.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CF2C17" w:rsidRPr="00ED34F2" w:rsidRDefault="00CF2C17" w:rsidP="00CF2C1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F2C17" w:rsidRPr="00ED34F2" w:rsidRDefault="00CF2C17" w:rsidP="00CF2C17">
      <w:pPr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 xml:space="preserve">8. Срок действия и порядок расторжения </w:t>
      </w:r>
      <w:r w:rsidRPr="00ED34F2">
        <w:rPr>
          <w:b/>
          <w:sz w:val="24"/>
          <w:szCs w:val="24"/>
          <w:lang w:bidi="he-IL"/>
        </w:rPr>
        <w:t>Договора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8.1. Настоящий Договор вступает в силу с момента его подписания Сторонами и до полного исполнения сторонами своих обязательств по </w:t>
      </w:r>
      <w:r w:rsidRPr="00ED34F2">
        <w:rPr>
          <w:bCs/>
          <w:sz w:val="24"/>
          <w:szCs w:val="24"/>
        </w:rPr>
        <w:t>Договор</w:t>
      </w:r>
      <w:r w:rsidR="00382021">
        <w:rPr>
          <w:sz w:val="24"/>
          <w:szCs w:val="24"/>
        </w:rPr>
        <w:t>у, но не позднее 31.12.2026</w:t>
      </w:r>
      <w:r w:rsidRPr="00ED34F2">
        <w:rPr>
          <w:sz w:val="24"/>
          <w:szCs w:val="24"/>
        </w:rPr>
        <w:t xml:space="preserve"> г.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 xml:space="preserve">8.2. Изменение существенных условий настоящего Договора при его исполнении не допускается, за исключением их изменений по соглашению сторон, предусмотренных ФЗ № 44, ст. 95 часть 1, пункты (1-7). 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8.3. При исполнении настоящего Договора не допускается перемена Поставщика, за исключением случаев, если новый Поставщик является правопреемником Поставщика по Договору вследствие реорганизации Поставщика в форме преобразования, слияния или присоединения.</w:t>
      </w:r>
    </w:p>
    <w:p w:rsidR="00CF2C17" w:rsidRPr="00ED34F2" w:rsidRDefault="00CF2C17" w:rsidP="00CF2C17">
      <w:pPr>
        <w:suppressAutoHyphens/>
        <w:jc w:val="both"/>
        <w:rPr>
          <w:rFonts w:eastAsia="Lucida Sans Unicode"/>
          <w:sz w:val="24"/>
          <w:szCs w:val="24"/>
          <w:lang w:eastAsia="hi-IN" w:bidi="hi-IN"/>
        </w:rPr>
      </w:pPr>
      <w:r w:rsidRPr="00ED34F2">
        <w:rPr>
          <w:sz w:val="24"/>
          <w:szCs w:val="24"/>
        </w:rPr>
        <w:t>8.4.</w:t>
      </w:r>
      <w:r w:rsidRPr="00ED34F2">
        <w:rPr>
          <w:rFonts w:eastAsia="Lucida Sans Unicode"/>
          <w:sz w:val="24"/>
          <w:szCs w:val="24"/>
          <w:lang w:eastAsia="hi-IN" w:bidi="hi-IN"/>
        </w:rPr>
        <w:t xml:space="preserve">  Расторжение настоящего </w:t>
      </w:r>
      <w:r w:rsidRPr="00ED34F2">
        <w:rPr>
          <w:sz w:val="24"/>
          <w:szCs w:val="24"/>
        </w:rPr>
        <w:t>Договора</w:t>
      </w:r>
      <w:r w:rsidRPr="00ED34F2">
        <w:rPr>
          <w:rFonts w:eastAsia="Lucida Sans Unicode"/>
          <w:sz w:val="24"/>
          <w:szCs w:val="24"/>
          <w:lang w:eastAsia="hi-IN" w:bidi="hi-IN"/>
        </w:rPr>
        <w:t xml:space="preserve"> допускается:</w:t>
      </w:r>
    </w:p>
    <w:p w:rsidR="00CF2C17" w:rsidRPr="00ED34F2" w:rsidRDefault="00CF2C17" w:rsidP="00CF2C17">
      <w:pPr>
        <w:suppressAutoHyphens/>
        <w:ind w:firstLine="709"/>
        <w:jc w:val="both"/>
        <w:rPr>
          <w:rFonts w:eastAsia="Lucida Sans Unicode"/>
          <w:sz w:val="24"/>
          <w:szCs w:val="24"/>
          <w:lang w:eastAsia="hi-IN" w:bidi="hi-IN"/>
        </w:rPr>
      </w:pPr>
      <w:r w:rsidRPr="00ED34F2">
        <w:rPr>
          <w:rFonts w:eastAsia="Lucida Sans Unicode"/>
          <w:sz w:val="24"/>
          <w:szCs w:val="24"/>
          <w:lang w:eastAsia="hi-IN" w:bidi="hi-IN"/>
        </w:rPr>
        <w:t xml:space="preserve">  - по соглашению Сторон</w:t>
      </w:r>
    </w:p>
    <w:p w:rsidR="00CF2C17" w:rsidRPr="00ED34F2" w:rsidRDefault="00CF2C17" w:rsidP="00CF2C17">
      <w:pPr>
        <w:suppressAutoHyphens/>
        <w:ind w:firstLine="709"/>
        <w:jc w:val="both"/>
        <w:rPr>
          <w:rFonts w:eastAsia="Lucida Sans Unicode"/>
          <w:sz w:val="24"/>
          <w:szCs w:val="24"/>
          <w:lang w:eastAsia="hi-IN" w:bidi="hi-IN"/>
        </w:rPr>
      </w:pPr>
      <w:r w:rsidRPr="00ED34F2">
        <w:rPr>
          <w:rFonts w:eastAsia="Lucida Sans Unicode"/>
          <w:sz w:val="24"/>
          <w:szCs w:val="24"/>
          <w:lang w:eastAsia="hi-IN" w:bidi="hi-IN"/>
        </w:rPr>
        <w:t xml:space="preserve">  - по решению суда по основаниям, предусмотренным гражданским законодательством Российской Федерации</w:t>
      </w:r>
    </w:p>
    <w:p w:rsidR="00CF2C17" w:rsidRPr="00ED34F2" w:rsidRDefault="00CF2C17" w:rsidP="00CF2C17">
      <w:pPr>
        <w:suppressAutoHyphens/>
        <w:ind w:firstLine="709"/>
        <w:jc w:val="both"/>
        <w:rPr>
          <w:rFonts w:eastAsia="Lucida Sans Unicode"/>
          <w:sz w:val="24"/>
          <w:szCs w:val="24"/>
          <w:lang w:eastAsia="hi-IN" w:bidi="hi-IN"/>
        </w:rPr>
      </w:pPr>
      <w:r w:rsidRPr="00ED34F2">
        <w:rPr>
          <w:rFonts w:eastAsia="Lucida Sans Unicode"/>
          <w:sz w:val="24"/>
          <w:szCs w:val="24"/>
          <w:lang w:eastAsia="hi-IN" w:bidi="hi-IN"/>
        </w:rPr>
        <w:t xml:space="preserve">  - в случае одностороннего отказа Заказчика от исполнения </w:t>
      </w:r>
      <w:r w:rsidRPr="00ED34F2">
        <w:rPr>
          <w:sz w:val="24"/>
          <w:szCs w:val="24"/>
        </w:rPr>
        <w:t>Договора</w:t>
      </w:r>
      <w:r w:rsidRPr="00ED34F2">
        <w:rPr>
          <w:rFonts w:eastAsia="Lucida Sans Unicode"/>
          <w:sz w:val="24"/>
          <w:szCs w:val="24"/>
          <w:lang w:eastAsia="hi-IN" w:bidi="hi-IN"/>
        </w:rPr>
        <w:t xml:space="preserve"> в соответствии с гражданским законодательством Российской Федерации 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8.5. Поставщик представляет по запросу Заказчика в сроки, указанные в запросе, информацию о ходе исполнения обязательств по настоящему Договор</w:t>
      </w:r>
      <w:r w:rsidRPr="00ED34F2">
        <w:rPr>
          <w:bCs/>
          <w:sz w:val="24"/>
          <w:szCs w:val="24"/>
        </w:rPr>
        <w:t>у</w:t>
      </w:r>
      <w:r w:rsidRPr="00ED34F2">
        <w:rPr>
          <w:sz w:val="24"/>
          <w:szCs w:val="24"/>
        </w:rPr>
        <w:t>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8.6. Любое уведомление, которое одна из Сторон направляет другой Стороне в соответствии с Договором, направляется в письменной форме, с представлением оригинала.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8.7.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CF2C17" w:rsidRPr="00ED34F2" w:rsidRDefault="00CF2C17" w:rsidP="00CF2C17">
      <w:pPr>
        <w:jc w:val="both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>Приложения к Договору:</w:t>
      </w:r>
    </w:p>
    <w:p w:rsidR="00CF2C17" w:rsidRPr="00ED34F2" w:rsidRDefault="00CF2C17" w:rsidP="00CF2C17">
      <w:pPr>
        <w:jc w:val="both"/>
        <w:rPr>
          <w:sz w:val="24"/>
          <w:szCs w:val="24"/>
        </w:rPr>
      </w:pPr>
      <w:r w:rsidRPr="00ED34F2">
        <w:rPr>
          <w:sz w:val="24"/>
          <w:szCs w:val="24"/>
        </w:rPr>
        <w:t>Спецификация (Приложение № 1 к Договору)</w:t>
      </w:r>
    </w:p>
    <w:p w:rsidR="00CF2C17" w:rsidRPr="00ED34F2" w:rsidRDefault="00CF2C17" w:rsidP="00CF2C17">
      <w:pPr>
        <w:jc w:val="center"/>
        <w:rPr>
          <w:b/>
          <w:sz w:val="24"/>
          <w:szCs w:val="24"/>
        </w:rPr>
      </w:pPr>
    </w:p>
    <w:p w:rsidR="00CF2C17" w:rsidRPr="00ED34F2" w:rsidRDefault="00CF2C17" w:rsidP="00CF2C17">
      <w:pPr>
        <w:jc w:val="center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>9. Юридические адреса, банковские реквизиты и подписи Сторон.</w:t>
      </w:r>
    </w:p>
    <w:p w:rsidR="00CF2C17" w:rsidRPr="00ED34F2" w:rsidRDefault="00CF2C17" w:rsidP="00CF2C17">
      <w:pPr>
        <w:jc w:val="center"/>
        <w:rPr>
          <w:b/>
          <w:sz w:val="24"/>
          <w:szCs w:val="24"/>
        </w:rPr>
      </w:pPr>
    </w:p>
    <w:bookmarkEnd w:id="0"/>
    <w:bookmarkEnd w:id="1"/>
    <w:bookmarkEnd w:id="2"/>
    <w:bookmarkEnd w:id="3"/>
    <w:p w:rsidR="00CF2C17" w:rsidRPr="00ED34F2" w:rsidRDefault="00CF2C17" w:rsidP="00CF2C17">
      <w:pPr>
        <w:jc w:val="center"/>
        <w:rPr>
          <w:b/>
          <w:sz w:val="24"/>
          <w:szCs w:val="24"/>
        </w:rPr>
      </w:pPr>
      <w:r w:rsidRPr="00ED34F2">
        <w:rPr>
          <w:b/>
          <w:sz w:val="24"/>
          <w:szCs w:val="24"/>
        </w:rPr>
        <w:t>Подписи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08"/>
        <w:gridCol w:w="4963"/>
      </w:tblGrid>
      <w:tr w:rsidR="005F2FA6" w:rsidRPr="00ED34F2" w:rsidTr="008C078D">
        <w:trPr>
          <w:trHeight w:val="2622"/>
        </w:trPr>
        <w:tc>
          <w:tcPr>
            <w:tcW w:w="4608" w:type="dxa"/>
            <w:vMerge w:val="restart"/>
            <w:tcBorders>
              <w:bottom w:val="nil"/>
            </w:tcBorders>
          </w:tcPr>
          <w:p w:rsidR="005F2FA6" w:rsidRPr="00ED34F2" w:rsidRDefault="005F2FA6" w:rsidP="008C078D">
            <w:pPr>
              <w:rPr>
                <w:b/>
                <w:sz w:val="24"/>
                <w:szCs w:val="24"/>
              </w:rPr>
            </w:pPr>
            <w:r w:rsidRPr="00ED34F2">
              <w:rPr>
                <w:sz w:val="24"/>
                <w:szCs w:val="24"/>
              </w:rPr>
              <w:t>Поставщик</w:t>
            </w:r>
          </w:p>
          <w:p w:rsidR="001E3F81" w:rsidRPr="007A709B" w:rsidRDefault="001E3F81" w:rsidP="001E3F81">
            <w:pPr>
              <w:rPr>
                <w:sz w:val="22"/>
              </w:rPr>
            </w:pPr>
            <w:r w:rsidRPr="007A709B">
              <w:rPr>
                <w:sz w:val="22"/>
              </w:rPr>
              <w:t xml:space="preserve">Юр. адрес: </w:t>
            </w:r>
          </w:p>
          <w:p w:rsidR="001E3F81" w:rsidRPr="007A709B" w:rsidRDefault="001E3F81" w:rsidP="001E3F81">
            <w:pPr>
              <w:rPr>
                <w:sz w:val="22"/>
              </w:rPr>
            </w:pPr>
            <w:r w:rsidRPr="007A709B">
              <w:rPr>
                <w:sz w:val="22"/>
              </w:rPr>
              <w:t xml:space="preserve">ИНН </w:t>
            </w:r>
          </w:p>
          <w:p w:rsidR="001E3F81" w:rsidRPr="007A709B" w:rsidRDefault="001E3F81" w:rsidP="001E3F81">
            <w:pPr>
              <w:rPr>
                <w:sz w:val="22"/>
              </w:rPr>
            </w:pPr>
            <w:r w:rsidRPr="007A709B">
              <w:rPr>
                <w:sz w:val="22"/>
              </w:rPr>
              <w:t xml:space="preserve">ОГРНИП </w:t>
            </w:r>
          </w:p>
          <w:p w:rsidR="001E3F81" w:rsidRPr="007A709B" w:rsidRDefault="001E3F81" w:rsidP="001E3F81">
            <w:pPr>
              <w:rPr>
                <w:sz w:val="22"/>
              </w:rPr>
            </w:pPr>
            <w:r w:rsidRPr="007A709B">
              <w:rPr>
                <w:sz w:val="22"/>
              </w:rPr>
              <w:t xml:space="preserve">Расчетный счет </w:t>
            </w:r>
          </w:p>
          <w:p w:rsidR="002B1AC3" w:rsidRDefault="001E3F81" w:rsidP="001E3F81">
            <w:pPr>
              <w:rPr>
                <w:sz w:val="22"/>
              </w:rPr>
            </w:pPr>
            <w:r w:rsidRPr="007A709B">
              <w:rPr>
                <w:sz w:val="22"/>
              </w:rPr>
              <w:t xml:space="preserve">Банк </w:t>
            </w:r>
          </w:p>
          <w:p w:rsidR="001E3F81" w:rsidRPr="007A709B" w:rsidRDefault="001E3F81" w:rsidP="001E3F81">
            <w:pPr>
              <w:rPr>
                <w:sz w:val="22"/>
              </w:rPr>
            </w:pPr>
            <w:r w:rsidRPr="007A709B">
              <w:rPr>
                <w:sz w:val="22"/>
              </w:rPr>
              <w:t xml:space="preserve">БИК </w:t>
            </w:r>
          </w:p>
          <w:p w:rsidR="001E3F81" w:rsidRPr="007A709B" w:rsidRDefault="001E3F81" w:rsidP="001E3F81">
            <w:pPr>
              <w:rPr>
                <w:sz w:val="22"/>
              </w:rPr>
            </w:pPr>
            <w:r w:rsidRPr="007A709B">
              <w:rPr>
                <w:sz w:val="22"/>
              </w:rPr>
              <w:t xml:space="preserve">К/с </w:t>
            </w:r>
          </w:p>
          <w:p w:rsidR="001E3F81" w:rsidRPr="006C1513" w:rsidRDefault="001E3F81" w:rsidP="001E3F81">
            <w:pPr>
              <w:rPr>
                <w:color w:val="202020"/>
                <w:sz w:val="22"/>
                <w:shd w:val="clear" w:color="auto" w:fill="FFFFFF"/>
              </w:rPr>
            </w:pPr>
            <w:r w:rsidRPr="007A709B">
              <w:rPr>
                <w:sz w:val="22"/>
                <w:lang w:val="en-US"/>
              </w:rPr>
              <w:t>e</w:t>
            </w:r>
            <w:r w:rsidRPr="006C1513">
              <w:rPr>
                <w:sz w:val="22"/>
              </w:rPr>
              <w:t>-</w:t>
            </w:r>
            <w:r w:rsidRPr="007A709B">
              <w:rPr>
                <w:sz w:val="22"/>
                <w:lang w:val="en-US"/>
              </w:rPr>
              <w:t>mail</w:t>
            </w:r>
            <w:r w:rsidRPr="006C1513">
              <w:rPr>
                <w:sz w:val="22"/>
              </w:rPr>
              <w:t xml:space="preserve">: </w:t>
            </w:r>
          </w:p>
          <w:p w:rsidR="001E3F81" w:rsidRPr="00E6799C" w:rsidRDefault="001E3F81" w:rsidP="001E3F81">
            <w:pPr>
              <w:rPr>
                <w:color w:val="202020"/>
                <w:sz w:val="22"/>
                <w:shd w:val="clear" w:color="auto" w:fill="FBFCFD"/>
              </w:rPr>
            </w:pPr>
            <w:r w:rsidRPr="007A709B">
              <w:rPr>
                <w:color w:val="202020"/>
                <w:sz w:val="22"/>
                <w:shd w:val="clear" w:color="auto" w:fill="FFFFFF"/>
              </w:rPr>
              <w:t xml:space="preserve">тел. </w:t>
            </w:r>
          </w:p>
          <w:p w:rsidR="005F2FA6" w:rsidRPr="00ED34F2" w:rsidRDefault="005F2FA6" w:rsidP="000076AF">
            <w:pPr>
              <w:tabs>
                <w:tab w:val="left" w:pos="690"/>
              </w:tabs>
              <w:ind w:left="10"/>
              <w:rPr>
                <w:sz w:val="24"/>
                <w:szCs w:val="24"/>
              </w:rPr>
            </w:pPr>
          </w:p>
        </w:tc>
        <w:tc>
          <w:tcPr>
            <w:tcW w:w="4963" w:type="dxa"/>
            <w:tcBorders>
              <w:bottom w:val="nil"/>
            </w:tcBorders>
          </w:tcPr>
          <w:p w:rsidR="005F2FA6" w:rsidRPr="00ED34F2" w:rsidRDefault="005F2FA6" w:rsidP="008C078D">
            <w:pPr>
              <w:rPr>
                <w:rStyle w:val="11"/>
                <w:szCs w:val="24"/>
              </w:rPr>
            </w:pPr>
            <w:r w:rsidRPr="00ED34F2">
              <w:rPr>
                <w:rStyle w:val="11"/>
                <w:szCs w:val="24"/>
              </w:rPr>
              <w:lastRenderedPageBreak/>
              <w:t>Заказчик</w:t>
            </w:r>
          </w:p>
          <w:p w:rsidR="005F2FA6" w:rsidRPr="00ED34F2" w:rsidRDefault="005F2FA6" w:rsidP="008C078D">
            <w:pPr>
              <w:rPr>
                <w:sz w:val="24"/>
                <w:szCs w:val="24"/>
              </w:rPr>
            </w:pPr>
            <w:r w:rsidRPr="00ED34F2">
              <w:rPr>
                <w:rStyle w:val="11"/>
                <w:szCs w:val="24"/>
              </w:rPr>
              <w:t>МУНИЦИПАЛЬНОЕ БЮДЖЕТНОЕ УЧРЕЖДЕНИЕ "ПУДОСТЬСКИЙ КУЛЬТУРНЫЙ КОМПЛЕКС"</w:t>
            </w:r>
          </w:p>
          <w:p w:rsidR="005F2FA6" w:rsidRPr="00ED34F2" w:rsidRDefault="005F2FA6" w:rsidP="008C078D">
            <w:pPr>
              <w:rPr>
                <w:sz w:val="24"/>
                <w:szCs w:val="24"/>
              </w:rPr>
            </w:pPr>
            <w:r w:rsidRPr="00ED34F2">
              <w:rPr>
                <w:rStyle w:val="11"/>
                <w:szCs w:val="24"/>
              </w:rPr>
              <w:t>ИНН 4705034609 КПП 470501001</w:t>
            </w:r>
          </w:p>
          <w:p w:rsidR="005F2FA6" w:rsidRPr="00ED34F2" w:rsidRDefault="005F2FA6" w:rsidP="008C078D">
            <w:pPr>
              <w:rPr>
                <w:sz w:val="24"/>
                <w:szCs w:val="24"/>
              </w:rPr>
            </w:pPr>
            <w:r w:rsidRPr="00ED34F2">
              <w:rPr>
                <w:rStyle w:val="11"/>
                <w:szCs w:val="24"/>
              </w:rPr>
              <w:t xml:space="preserve">Юридический адрес :188352, Ленинградская область, Гатчинский </w:t>
            </w:r>
            <w:r>
              <w:rPr>
                <w:rStyle w:val="11"/>
                <w:szCs w:val="24"/>
              </w:rPr>
              <w:t>муниципальный округ</w:t>
            </w:r>
            <w:r w:rsidRPr="00ED34F2">
              <w:rPr>
                <w:rStyle w:val="11"/>
                <w:szCs w:val="24"/>
              </w:rPr>
              <w:t>, поселок Пудость, Половинкиной ул., д.89,</w:t>
            </w:r>
          </w:p>
          <w:p w:rsidR="005F2FA6" w:rsidRPr="00ED34F2" w:rsidRDefault="005F2FA6" w:rsidP="008C078D">
            <w:pPr>
              <w:rPr>
                <w:sz w:val="24"/>
                <w:szCs w:val="24"/>
              </w:rPr>
            </w:pPr>
            <w:r w:rsidRPr="00ED34F2">
              <w:rPr>
                <w:rStyle w:val="11"/>
                <w:szCs w:val="24"/>
              </w:rPr>
              <w:t>тел/факс 881371-66-480</w:t>
            </w:r>
          </w:p>
          <w:p w:rsidR="005F2FA6" w:rsidRPr="00ED34F2" w:rsidRDefault="005F2FA6" w:rsidP="008C078D">
            <w:pPr>
              <w:rPr>
                <w:sz w:val="24"/>
                <w:szCs w:val="24"/>
              </w:rPr>
            </w:pPr>
            <w:r w:rsidRPr="00ED34F2">
              <w:rPr>
                <w:rStyle w:val="11"/>
                <w:szCs w:val="24"/>
              </w:rPr>
              <w:lastRenderedPageBreak/>
              <w:t xml:space="preserve">Банк: </w:t>
            </w:r>
            <w:r w:rsidRPr="00180513">
              <w:rPr>
                <w:rStyle w:val="11"/>
                <w:szCs w:val="24"/>
              </w:rPr>
              <w:t>ОКЦ № 1 Северо-Западного ГУ Банка России</w:t>
            </w:r>
            <w:r w:rsidRPr="00ED34F2">
              <w:rPr>
                <w:rStyle w:val="11"/>
                <w:szCs w:val="24"/>
              </w:rPr>
              <w:t>//УФК по Ленинградской области г. Санкт-Петербург</w:t>
            </w:r>
          </w:p>
          <w:p w:rsidR="005F2FA6" w:rsidRPr="00ED34F2" w:rsidRDefault="005F2FA6" w:rsidP="008C078D">
            <w:pPr>
              <w:rPr>
                <w:sz w:val="24"/>
                <w:szCs w:val="24"/>
              </w:rPr>
            </w:pPr>
            <w:r w:rsidRPr="00ED34F2">
              <w:rPr>
                <w:rStyle w:val="11"/>
                <w:szCs w:val="24"/>
              </w:rPr>
              <w:t>БИК банка: 044030098</w:t>
            </w:r>
          </w:p>
          <w:p w:rsidR="005F2FA6" w:rsidRPr="00ED34F2" w:rsidRDefault="005F2FA6" w:rsidP="008C078D">
            <w:pPr>
              <w:rPr>
                <w:sz w:val="24"/>
                <w:szCs w:val="24"/>
              </w:rPr>
            </w:pPr>
            <w:r w:rsidRPr="00ED34F2">
              <w:rPr>
                <w:rStyle w:val="11"/>
                <w:szCs w:val="24"/>
              </w:rPr>
              <w:t>Единый казначейский счет: 40102810745370000098</w:t>
            </w:r>
          </w:p>
          <w:p w:rsidR="005F2FA6" w:rsidRPr="00ED34F2" w:rsidRDefault="005F2FA6" w:rsidP="008C078D">
            <w:pPr>
              <w:rPr>
                <w:sz w:val="24"/>
                <w:szCs w:val="24"/>
              </w:rPr>
            </w:pPr>
            <w:r w:rsidRPr="00ED34F2">
              <w:rPr>
                <w:rStyle w:val="11"/>
                <w:szCs w:val="24"/>
              </w:rPr>
              <w:t>Каз. счет :03234643415180004500</w:t>
            </w:r>
          </w:p>
          <w:p w:rsidR="005F2FA6" w:rsidRPr="00ED34F2" w:rsidRDefault="005F2FA6" w:rsidP="008C078D">
            <w:pPr>
              <w:rPr>
                <w:sz w:val="24"/>
                <w:szCs w:val="24"/>
              </w:rPr>
            </w:pPr>
            <w:r w:rsidRPr="00ED34F2">
              <w:rPr>
                <w:rStyle w:val="11"/>
                <w:szCs w:val="24"/>
              </w:rPr>
              <w:t>Получатель: КОМИТЕТ ФИНАНСОВ АДМИНИСТРАЦИИ МУНИЦИПАЛЬНОГО ОБРАЗОВАНИЯ ГАТЧИНСКИЙ МУНИЦИПАЛЬНЫЙ ОКРУГ ЛЕНИНГРАДСКОЙ ОБЛАСТИ. (МБУ «ПУДОСТЬСКИЙ КК» л/с 2227041291, 2157041291, 2047041291)</w:t>
            </w:r>
          </w:p>
        </w:tc>
      </w:tr>
      <w:tr w:rsidR="005F2FA6" w:rsidRPr="00ED34F2" w:rsidTr="008C078D">
        <w:trPr>
          <w:trHeight w:val="80"/>
        </w:trPr>
        <w:tc>
          <w:tcPr>
            <w:tcW w:w="4608" w:type="dxa"/>
            <w:vMerge/>
            <w:tcBorders>
              <w:bottom w:val="nil"/>
            </w:tcBorders>
          </w:tcPr>
          <w:p w:rsidR="005F2FA6" w:rsidRPr="00ED34F2" w:rsidRDefault="005F2FA6" w:rsidP="008C078D">
            <w:pPr>
              <w:rPr>
                <w:sz w:val="24"/>
                <w:szCs w:val="24"/>
              </w:rPr>
            </w:pPr>
          </w:p>
        </w:tc>
        <w:tc>
          <w:tcPr>
            <w:tcW w:w="4963" w:type="dxa"/>
          </w:tcPr>
          <w:p w:rsidR="005F2FA6" w:rsidRPr="00ED34F2" w:rsidRDefault="005F2FA6" w:rsidP="008C078D">
            <w:pPr>
              <w:pStyle w:val="a5"/>
              <w:tabs>
                <w:tab w:val="clear" w:pos="4677"/>
                <w:tab w:val="clear" w:pos="9355"/>
              </w:tabs>
            </w:pPr>
          </w:p>
        </w:tc>
      </w:tr>
    </w:tbl>
    <w:p w:rsidR="00CF2C17" w:rsidRPr="00ED34F2" w:rsidRDefault="00CF2C17" w:rsidP="00CF2C17">
      <w:pPr>
        <w:jc w:val="center"/>
        <w:rPr>
          <w:b/>
          <w:sz w:val="24"/>
          <w:szCs w:val="24"/>
        </w:rPr>
      </w:pPr>
    </w:p>
    <w:p w:rsidR="00CF2C17" w:rsidRPr="00ED34F2" w:rsidRDefault="00CF2C17" w:rsidP="00CF2C17">
      <w:pPr>
        <w:jc w:val="center"/>
        <w:rPr>
          <w:b/>
          <w:bCs/>
          <w:sz w:val="24"/>
          <w:szCs w:val="24"/>
        </w:rPr>
      </w:pPr>
    </w:p>
    <w:p w:rsidR="00CF2C17" w:rsidRPr="00ED34F2" w:rsidRDefault="00CF2C17" w:rsidP="00CF2C17">
      <w:pPr>
        <w:rPr>
          <w:sz w:val="24"/>
          <w:szCs w:val="24"/>
        </w:rPr>
      </w:pPr>
      <w:r w:rsidRPr="00ED34F2">
        <w:rPr>
          <w:b/>
          <w:bCs/>
          <w:sz w:val="24"/>
          <w:szCs w:val="24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08"/>
        <w:gridCol w:w="4963"/>
      </w:tblGrid>
      <w:tr w:rsidR="00CF2C17" w:rsidRPr="00ED34F2" w:rsidTr="00A94A5A">
        <w:tc>
          <w:tcPr>
            <w:tcW w:w="4608" w:type="dxa"/>
          </w:tcPr>
          <w:p w:rsidR="00CF2C17" w:rsidRDefault="00814C68" w:rsidP="00A94A5A">
            <w:pPr>
              <w:rPr>
                <w:sz w:val="24"/>
                <w:szCs w:val="24"/>
              </w:rPr>
            </w:pPr>
            <w:r w:rsidRPr="00ED34F2">
              <w:rPr>
                <w:sz w:val="24"/>
                <w:szCs w:val="24"/>
              </w:rPr>
              <w:t>П</w:t>
            </w:r>
            <w:r w:rsidR="00ED34F2" w:rsidRPr="00ED34F2">
              <w:rPr>
                <w:sz w:val="24"/>
                <w:szCs w:val="24"/>
              </w:rPr>
              <w:t>оста</w:t>
            </w:r>
            <w:r w:rsidRPr="00ED34F2">
              <w:rPr>
                <w:sz w:val="24"/>
                <w:szCs w:val="24"/>
              </w:rPr>
              <w:t>вщик</w:t>
            </w:r>
          </w:p>
          <w:p w:rsidR="005F2FA6" w:rsidRPr="00ED34F2" w:rsidRDefault="005F2FA6" w:rsidP="000076AF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4963" w:type="dxa"/>
          </w:tcPr>
          <w:p w:rsidR="00814C68" w:rsidRPr="00ED34F2" w:rsidRDefault="00814C68" w:rsidP="00A94A5A">
            <w:pPr>
              <w:rPr>
                <w:sz w:val="24"/>
                <w:szCs w:val="24"/>
              </w:rPr>
            </w:pPr>
            <w:r w:rsidRPr="00ED34F2">
              <w:rPr>
                <w:sz w:val="24"/>
                <w:szCs w:val="24"/>
              </w:rPr>
              <w:t>Заказчик</w:t>
            </w:r>
          </w:p>
          <w:p w:rsidR="00CF2C17" w:rsidRPr="00ED34F2" w:rsidRDefault="00CF2C17" w:rsidP="00A94A5A">
            <w:pPr>
              <w:rPr>
                <w:sz w:val="24"/>
                <w:szCs w:val="24"/>
              </w:rPr>
            </w:pPr>
            <w:r w:rsidRPr="00ED34F2">
              <w:rPr>
                <w:sz w:val="24"/>
                <w:szCs w:val="24"/>
              </w:rPr>
              <w:t>Директор</w:t>
            </w:r>
          </w:p>
          <w:p w:rsidR="00CF2C17" w:rsidRPr="00ED34F2" w:rsidRDefault="00CF2C17" w:rsidP="00A94A5A">
            <w:pPr>
              <w:rPr>
                <w:sz w:val="24"/>
                <w:szCs w:val="24"/>
              </w:rPr>
            </w:pPr>
            <w:r w:rsidRPr="00ED34F2">
              <w:rPr>
                <w:color w:val="1A1A1A"/>
                <w:sz w:val="24"/>
                <w:szCs w:val="24"/>
              </w:rPr>
              <w:t>МБУ «ПУДОСТЬСКИЙ КК»</w:t>
            </w:r>
          </w:p>
        </w:tc>
      </w:tr>
    </w:tbl>
    <w:p w:rsidR="00CF2C17" w:rsidRPr="00ED34F2" w:rsidRDefault="00CF2C17" w:rsidP="00CF2C17">
      <w:pPr>
        <w:rPr>
          <w:sz w:val="24"/>
          <w:szCs w:val="24"/>
        </w:rPr>
      </w:pPr>
    </w:p>
    <w:p w:rsidR="00CF2C17" w:rsidRPr="00ED34F2" w:rsidRDefault="00CF2C17" w:rsidP="00CF2C17">
      <w:pPr>
        <w:rPr>
          <w:sz w:val="24"/>
          <w:szCs w:val="24"/>
        </w:rPr>
      </w:pPr>
    </w:p>
    <w:p w:rsidR="00CF2C17" w:rsidRPr="00ED34F2" w:rsidRDefault="00CF2C17" w:rsidP="00CF2C17">
      <w:pPr>
        <w:rPr>
          <w:sz w:val="24"/>
          <w:szCs w:val="24"/>
        </w:rPr>
      </w:pPr>
    </w:p>
    <w:p w:rsidR="00CF2C17" w:rsidRPr="00ED34F2" w:rsidRDefault="00CF2C17" w:rsidP="00CF2C17">
      <w:pPr>
        <w:rPr>
          <w:sz w:val="24"/>
          <w:szCs w:val="24"/>
        </w:rPr>
      </w:pPr>
    </w:p>
    <w:p w:rsidR="00CF2C17" w:rsidRPr="00ED34F2" w:rsidRDefault="00CF2C17" w:rsidP="00CF2C17">
      <w:pPr>
        <w:rPr>
          <w:sz w:val="24"/>
          <w:szCs w:val="24"/>
        </w:rPr>
      </w:pPr>
    </w:p>
    <w:p w:rsidR="00CF2C17" w:rsidRPr="00ED34F2" w:rsidRDefault="00CF2C17" w:rsidP="00CF2C17">
      <w:pPr>
        <w:rPr>
          <w:sz w:val="24"/>
          <w:szCs w:val="24"/>
        </w:rPr>
      </w:pPr>
    </w:p>
    <w:p w:rsidR="00CF2C17" w:rsidRPr="00ED34F2" w:rsidRDefault="005F2FA6" w:rsidP="00CF2C17">
      <w:pPr>
        <w:rPr>
          <w:sz w:val="24"/>
          <w:szCs w:val="24"/>
        </w:rPr>
      </w:pPr>
      <w:r>
        <w:rPr>
          <w:sz w:val="24"/>
          <w:szCs w:val="24"/>
        </w:rPr>
        <w:t>____</w:t>
      </w:r>
      <w:r>
        <w:rPr>
          <w:rFonts w:eastAsia="Times New Roman"/>
          <w:color w:val="000000"/>
          <w:sz w:val="24"/>
        </w:rPr>
        <w:t>________</w:t>
      </w:r>
      <w:r w:rsidR="000076AF">
        <w:rPr>
          <w:rFonts w:eastAsia="Times New Roman"/>
          <w:color w:val="000000"/>
          <w:sz w:val="24"/>
        </w:rPr>
        <w:t xml:space="preserve">  </w:t>
      </w:r>
      <w:r w:rsidR="002B1AC3">
        <w:rPr>
          <w:rFonts w:eastAsia="Times New Roman"/>
          <w:color w:val="000000"/>
          <w:sz w:val="24"/>
        </w:rPr>
        <w:t>/</w:t>
      </w:r>
      <w:r w:rsidR="000076AF">
        <w:rPr>
          <w:rFonts w:eastAsia="Times New Roman"/>
          <w:color w:val="000000"/>
          <w:sz w:val="24"/>
        </w:rPr>
        <w:t xml:space="preserve">   </w:t>
      </w:r>
      <w:r w:rsidR="002B1AC3">
        <w:rPr>
          <w:rFonts w:eastAsia="Times New Roman"/>
          <w:color w:val="000000"/>
          <w:sz w:val="24"/>
        </w:rPr>
        <w:t>____________</w:t>
      </w:r>
      <w:r w:rsidR="000076AF">
        <w:rPr>
          <w:rFonts w:eastAsia="Times New Roman"/>
          <w:color w:val="000000"/>
          <w:sz w:val="24"/>
        </w:rPr>
        <w:t xml:space="preserve"> </w:t>
      </w:r>
      <w:r w:rsidR="002B1AC3">
        <w:rPr>
          <w:rFonts w:eastAsia="Times New Roman"/>
          <w:color w:val="000000"/>
          <w:sz w:val="24"/>
        </w:rPr>
        <w:t>/</w:t>
      </w:r>
      <w:r w:rsidR="000076AF">
        <w:rPr>
          <w:rFonts w:eastAsia="Times New Roman"/>
          <w:color w:val="000000"/>
          <w:sz w:val="24"/>
        </w:rPr>
        <w:t xml:space="preserve">              </w:t>
      </w:r>
      <w:r w:rsidR="001E3F81">
        <w:rPr>
          <w:sz w:val="24"/>
          <w:szCs w:val="24"/>
        </w:rPr>
        <w:t xml:space="preserve">       </w:t>
      </w:r>
      <w:r w:rsidR="00CF2C17" w:rsidRPr="00ED34F2">
        <w:rPr>
          <w:sz w:val="24"/>
          <w:szCs w:val="24"/>
        </w:rPr>
        <w:t xml:space="preserve">__________________ </w:t>
      </w:r>
      <w:r w:rsidR="002B1AC3">
        <w:rPr>
          <w:sz w:val="24"/>
          <w:szCs w:val="24"/>
        </w:rPr>
        <w:t xml:space="preserve"> / М.В. Рыженков /</w:t>
      </w:r>
    </w:p>
    <w:p w:rsidR="00CF2C17" w:rsidRPr="00ED34F2" w:rsidRDefault="001E3F81" w:rsidP="00CF2C17">
      <w:pPr>
        <w:rPr>
          <w:sz w:val="24"/>
          <w:szCs w:val="24"/>
        </w:rPr>
      </w:pPr>
      <w:r>
        <w:rPr>
          <w:sz w:val="24"/>
          <w:szCs w:val="24"/>
        </w:rPr>
        <w:t>м.п.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</w:t>
      </w:r>
      <w:r w:rsidR="00CF2C17" w:rsidRPr="00ED34F2">
        <w:rPr>
          <w:sz w:val="24"/>
          <w:szCs w:val="24"/>
        </w:rPr>
        <w:t>м.п.</w:t>
      </w:r>
    </w:p>
    <w:p w:rsidR="00CF2C17" w:rsidRPr="00ED34F2" w:rsidRDefault="00CF2C17" w:rsidP="00CF2C17">
      <w:pPr>
        <w:rPr>
          <w:sz w:val="24"/>
          <w:szCs w:val="24"/>
        </w:rPr>
      </w:pPr>
    </w:p>
    <w:p w:rsidR="00CF2C17" w:rsidRPr="00ED34F2" w:rsidRDefault="00CF2C17" w:rsidP="00CF2C17">
      <w:pPr>
        <w:rPr>
          <w:sz w:val="24"/>
          <w:szCs w:val="24"/>
        </w:rPr>
        <w:sectPr w:rsidR="00CF2C17" w:rsidRPr="00ED34F2" w:rsidSect="009C5073">
          <w:footerReference w:type="default" r:id="rId8"/>
          <w:pgSz w:w="11906" w:h="16838"/>
          <w:pgMar w:top="851" w:right="707" w:bottom="1134" w:left="1134" w:header="709" w:footer="709" w:gutter="0"/>
          <w:cols w:space="708"/>
          <w:titlePg/>
          <w:docGrid w:linePitch="360"/>
        </w:sectPr>
      </w:pPr>
    </w:p>
    <w:p w:rsidR="00CF2C17" w:rsidRPr="00ED34F2" w:rsidRDefault="00CF2C17" w:rsidP="00CF2C17">
      <w:pPr>
        <w:jc w:val="right"/>
        <w:rPr>
          <w:b/>
          <w:color w:val="000000"/>
          <w:sz w:val="24"/>
          <w:szCs w:val="24"/>
        </w:rPr>
      </w:pPr>
      <w:r w:rsidRPr="00ED34F2">
        <w:rPr>
          <w:b/>
          <w:color w:val="000000"/>
          <w:sz w:val="24"/>
          <w:szCs w:val="24"/>
        </w:rPr>
        <w:lastRenderedPageBreak/>
        <w:t>Приложение № 1</w:t>
      </w:r>
    </w:p>
    <w:p w:rsidR="00CF2C17" w:rsidRPr="00ED34F2" w:rsidRDefault="000076AF" w:rsidP="005F2FA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к Договору ___________</w:t>
      </w:r>
      <w:r w:rsidR="00CF2C17" w:rsidRPr="00ED34F2">
        <w:rPr>
          <w:b/>
          <w:color w:val="000000"/>
          <w:sz w:val="24"/>
          <w:szCs w:val="24"/>
        </w:rPr>
        <w:t>от</w:t>
      </w:r>
      <w:r>
        <w:rPr>
          <w:b/>
          <w:color w:val="000000"/>
          <w:sz w:val="24"/>
          <w:szCs w:val="24"/>
        </w:rPr>
        <w:t>____________________</w:t>
      </w:r>
    </w:p>
    <w:p w:rsidR="00CF2C17" w:rsidRPr="00ED34F2" w:rsidRDefault="00CF2C17" w:rsidP="00CF2C17">
      <w:pPr>
        <w:rPr>
          <w:b/>
          <w:color w:val="000000"/>
          <w:sz w:val="24"/>
          <w:szCs w:val="24"/>
        </w:rPr>
      </w:pPr>
    </w:p>
    <w:p w:rsidR="00CF2C17" w:rsidRDefault="00CF2C17" w:rsidP="00CF2C17">
      <w:pPr>
        <w:jc w:val="center"/>
        <w:rPr>
          <w:b/>
          <w:color w:val="000000"/>
          <w:sz w:val="24"/>
          <w:szCs w:val="24"/>
        </w:rPr>
      </w:pPr>
      <w:r w:rsidRPr="00ED34F2">
        <w:rPr>
          <w:b/>
          <w:color w:val="000000"/>
          <w:sz w:val="24"/>
          <w:szCs w:val="24"/>
        </w:rPr>
        <w:t>СПЕЦИФИКАЦИЯ</w:t>
      </w:r>
    </w:p>
    <w:p w:rsidR="001E2FCD" w:rsidRPr="00ED34F2" w:rsidRDefault="001E2FCD" w:rsidP="00CF2C17">
      <w:pPr>
        <w:jc w:val="center"/>
        <w:rPr>
          <w:b/>
          <w:color w:val="000000"/>
          <w:sz w:val="24"/>
          <w:szCs w:val="24"/>
        </w:rPr>
      </w:pPr>
    </w:p>
    <w:tbl>
      <w:tblPr>
        <w:tblW w:w="9840" w:type="dxa"/>
        <w:tblInd w:w="93" w:type="dxa"/>
        <w:tblLook w:val="04A0" w:firstRow="1" w:lastRow="0" w:firstColumn="1" w:lastColumn="0" w:noHBand="0" w:noVBand="1"/>
      </w:tblPr>
      <w:tblGrid>
        <w:gridCol w:w="440"/>
        <w:gridCol w:w="5020"/>
        <w:gridCol w:w="840"/>
        <w:gridCol w:w="820"/>
        <w:gridCol w:w="1360"/>
        <w:gridCol w:w="1360"/>
      </w:tblGrid>
      <w:tr w:rsidR="002B1AC3" w:rsidRPr="006C1513" w:rsidTr="002B1AC3">
        <w:trPr>
          <w:trHeight w:val="45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AC3" w:rsidRPr="006C1513" w:rsidRDefault="002B1AC3" w:rsidP="002B1AC3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AC3" w:rsidRPr="006C1513" w:rsidRDefault="002B1AC3" w:rsidP="002B1AC3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Товары (работы, услуги)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AC3" w:rsidRPr="006C1513" w:rsidRDefault="002B1AC3" w:rsidP="002B1AC3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AC3" w:rsidRPr="006C1513" w:rsidRDefault="002B1AC3" w:rsidP="002B1AC3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AC3" w:rsidRPr="006C1513" w:rsidRDefault="002B1AC3" w:rsidP="002B1AC3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AC3" w:rsidRPr="006C1513" w:rsidRDefault="002B1AC3" w:rsidP="002B1AC3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B1AC3" w:rsidRPr="006C1513" w:rsidTr="002B1AC3">
        <w:trPr>
          <w:trHeight w:val="420"/>
        </w:trPr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Прожектор светодиодный LPR-023-0-65K-200 200Вт 6500К 16000лм IP65 350х318х43 уличный Эра Б0052028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1AC3" w:rsidRPr="006C1513" w:rsidTr="002B1AC3">
        <w:trPr>
          <w:trHeight w:val="615"/>
        </w:trPr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Светильник светодиодный ДВО-02 4565-ПРИЗМА 45Вт 6500К 4700лм 100лм/Вт 230В 595х595х19 универс. панель NEOX 4690612037653 4шт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1AC3" w:rsidRPr="006C1513" w:rsidTr="002B1AC3">
        <w:trPr>
          <w:trHeight w:val="285"/>
        </w:trPr>
        <w:tc>
          <w:tcPr>
            <w:tcW w:w="8480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137 280,00</w:t>
            </w:r>
          </w:p>
        </w:tc>
      </w:tr>
      <w:tr w:rsidR="002B1AC3" w:rsidRPr="006C1513" w:rsidTr="002B1AC3">
        <w:trPr>
          <w:trHeight w:val="225"/>
        </w:trPr>
        <w:tc>
          <w:tcPr>
            <w:tcW w:w="8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Без налога (НДС)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1AC3" w:rsidRPr="006C1513" w:rsidRDefault="002B1AC3" w:rsidP="002B1AC3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2B1AC3" w:rsidRPr="006C1513" w:rsidTr="002B1AC3">
        <w:trPr>
          <w:trHeight w:val="225"/>
        </w:trPr>
        <w:tc>
          <w:tcPr>
            <w:tcW w:w="9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1AC3" w:rsidRPr="006C1513" w:rsidRDefault="002B1AC3" w:rsidP="00F26F6F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Всего наименований 2, на сумму,00 руб.</w:t>
            </w:r>
          </w:p>
        </w:tc>
      </w:tr>
      <w:tr w:rsidR="002B1AC3" w:rsidRPr="006C1513" w:rsidTr="002B1AC3">
        <w:trPr>
          <w:trHeight w:val="285"/>
        </w:trPr>
        <w:tc>
          <w:tcPr>
            <w:tcW w:w="984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2B1AC3" w:rsidRPr="006C1513" w:rsidRDefault="002B1AC3" w:rsidP="002B1AC3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C151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рублей 00 копеек. Без НДС.</w:t>
            </w:r>
          </w:p>
        </w:tc>
      </w:tr>
    </w:tbl>
    <w:p w:rsidR="005F2FA6" w:rsidRPr="00ED34F2" w:rsidRDefault="005F2FA6" w:rsidP="005F2FA6">
      <w:pPr>
        <w:rPr>
          <w:sz w:val="24"/>
          <w:szCs w:val="24"/>
        </w:rPr>
      </w:pPr>
    </w:p>
    <w:p w:rsidR="000076AF" w:rsidRPr="00ED34F2" w:rsidRDefault="000076AF" w:rsidP="000076AF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165"/>
        <w:tblW w:w="9571" w:type="dxa"/>
        <w:tblLayout w:type="fixed"/>
        <w:tblLook w:val="04A0" w:firstRow="1" w:lastRow="0" w:firstColumn="1" w:lastColumn="0" w:noHBand="0" w:noVBand="1"/>
      </w:tblPr>
      <w:tblGrid>
        <w:gridCol w:w="4608"/>
        <w:gridCol w:w="4963"/>
      </w:tblGrid>
      <w:tr w:rsidR="000076AF" w:rsidRPr="00ED34F2" w:rsidTr="00881457">
        <w:tc>
          <w:tcPr>
            <w:tcW w:w="4608" w:type="dxa"/>
          </w:tcPr>
          <w:p w:rsidR="000076AF" w:rsidRDefault="000076AF" w:rsidP="00881457">
            <w:pPr>
              <w:rPr>
                <w:sz w:val="24"/>
                <w:szCs w:val="24"/>
              </w:rPr>
            </w:pPr>
            <w:r w:rsidRPr="00ED34F2">
              <w:rPr>
                <w:sz w:val="24"/>
                <w:szCs w:val="24"/>
              </w:rPr>
              <w:t>Поставщик</w:t>
            </w:r>
          </w:p>
          <w:p w:rsidR="000076AF" w:rsidRPr="00ED34F2" w:rsidRDefault="000076AF" w:rsidP="002B1AC3">
            <w:pPr>
              <w:rPr>
                <w:sz w:val="24"/>
                <w:szCs w:val="24"/>
              </w:rPr>
            </w:pPr>
          </w:p>
        </w:tc>
        <w:tc>
          <w:tcPr>
            <w:tcW w:w="4963" w:type="dxa"/>
          </w:tcPr>
          <w:p w:rsidR="000076AF" w:rsidRPr="00ED34F2" w:rsidRDefault="000076AF" w:rsidP="00881457">
            <w:pPr>
              <w:rPr>
                <w:sz w:val="24"/>
                <w:szCs w:val="24"/>
              </w:rPr>
            </w:pPr>
            <w:r w:rsidRPr="00ED34F2">
              <w:rPr>
                <w:sz w:val="24"/>
                <w:szCs w:val="24"/>
              </w:rPr>
              <w:t>Заказчик</w:t>
            </w:r>
          </w:p>
          <w:p w:rsidR="000076AF" w:rsidRPr="00ED34F2" w:rsidRDefault="000076AF" w:rsidP="00881457">
            <w:pPr>
              <w:rPr>
                <w:sz w:val="24"/>
                <w:szCs w:val="24"/>
              </w:rPr>
            </w:pPr>
            <w:r w:rsidRPr="00ED34F2">
              <w:rPr>
                <w:sz w:val="24"/>
                <w:szCs w:val="24"/>
              </w:rPr>
              <w:t>Директор</w:t>
            </w:r>
          </w:p>
          <w:p w:rsidR="000076AF" w:rsidRPr="00ED34F2" w:rsidRDefault="000076AF" w:rsidP="00881457">
            <w:pPr>
              <w:rPr>
                <w:sz w:val="24"/>
                <w:szCs w:val="24"/>
              </w:rPr>
            </w:pPr>
            <w:r w:rsidRPr="00ED34F2">
              <w:rPr>
                <w:color w:val="1A1A1A"/>
                <w:sz w:val="24"/>
                <w:szCs w:val="24"/>
              </w:rPr>
              <w:t>МБУ «ПУДОСТЬСКИЙ КК»</w:t>
            </w:r>
          </w:p>
        </w:tc>
      </w:tr>
    </w:tbl>
    <w:p w:rsidR="005F2FA6" w:rsidRPr="00ED34F2" w:rsidRDefault="005F2FA6" w:rsidP="005F2FA6">
      <w:pPr>
        <w:rPr>
          <w:sz w:val="24"/>
          <w:szCs w:val="24"/>
        </w:rPr>
      </w:pPr>
    </w:p>
    <w:p w:rsidR="005F2FA6" w:rsidRPr="00ED34F2" w:rsidRDefault="005F2FA6" w:rsidP="005F2FA6">
      <w:pPr>
        <w:rPr>
          <w:sz w:val="24"/>
          <w:szCs w:val="24"/>
        </w:rPr>
      </w:pPr>
    </w:p>
    <w:p w:rsidR="005F2FA6" w:rsidRPr="00ED34F2" w:rsidRDefault="005F2FA6" w:rsidP="005F2FA6">
      <w:pPr>
        <w:rPr>
          <w:sz w:val="24"/>
          <w:szCs w:val="24"/>
        </w:rPr>
      </w:pPr>
    </w:p>
    <w:p w:rsidR="005F2FA6" w:rsidRPr="00ED34F2" w:rsidRDefault="005F2FA6" w:rsidP="005F2FA6">
      <w:pPr>
        <w:rPr>
          <w:sz w:val="24"/>
          <w:szCs w:val="24"/>
        </w:rPr>
      </w:pPr>
    </w:p>
    <w:p w:rsidR="005F2FA6" w:rsidRPr="00ED34F2" w:rsidRDefault="005F2FA6" w:rsidP="005F2FA6">
      <w:pPr>
        <w:rPr>
          <w:sz w:val="24"/>
          <w:szCs w:val="24"/>
        </w:rPr>
      </w:pPr>
    </w:p>
    <w:p w:rsidR="002B1AC3" w:rsidRPr="00ED34F2" w:rsidRDefault="002B1AC3" w:rsidP="002B1AC3">
      <w:pPr>
        <w:rPr>
          <w:sz w:val="24"/>
          <w:szCs w:val="24"/>
        </w:rPr>
      </w:pPr>
      <w:r>
        <w:rPr>
          <w:sz w:val="24"/>
          <w:szCs w:val="24"/>
        </w:rPr>
        <w:t>____</w:t>
      </w:r>
      <w:r>
        <w:rPr>
          <w:rFonts w:eastAsia="Times New Roman"/>
          <w:color w:val="000000"/>
          <w:sz w:val="24"/>
        </w:rPr>
        <w:t xml:space="preserve">________  /   ____________ /              </w:t>
      </w:r>
      <w:r>
        <w:rPr>
          <w:sz w:val="24"/>
          <w:szCs w:val="24"/>
        </w:rPr>
        <w:t xml:space="preserve">       </w:t>
      </w:r>
      <w:r w:rsidRPr="00ED34F2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 xml:space="preserve"> / М.В. Рыженков /</w:t>
      </w:r>
    </w:p>
    <w:p w:rsidR="005F2FA6" w:rsidRPr="00ED34F2" w:rsidRDefault="001E3F81" w:rsidP="005F2FA6">
      <w:pPr>
        <w:rPr>
          <w:sz w:val="24"/>
          <w:szCs w:val="24"/>
        </w:rPr>
      </w:pPr>
      <w:r>
        <w:rPr>
          <w:sz w:val="24"/>
          <w:szCs w:val="24"/>
        </w:rPr>
        <w:t>м.п.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</w:t>
      </w:r>
      <w:r w:rsidR="005F2FA6" w:rsidRPr="00ED34F2">
        <w:rPr>
          <w:sz w:val="24"/>
          <w:szCs w:val="24"/>
        </w:rPr>
        <w:t>м.п.</w:t>
      </w:r>
    </w:p>
    <w:p w:rsidR="005F2FA6" w:rsidRPr="00ED34F2" w:rsidRDefault="005F2FA6" w:rsidP="005F2FA6">
      <w:pPr>
        <w:rPr>
          <w:sz w:val="24"/>
          <w:szCs w:val="24"/>
        </w:rPr>
      </w:pPr>
    </w:p>
    <w:p w:rsidR="00AF65AE" w:rsidRPr="00ED34F2" w:rsidRDefault="00AF65AE" w:rsidP="005F2FA6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CF2C17" w:rsidRPr="00ED34F2" w:rsidRDefault="00CF2C17" w:rsidP="00C97350">
      <w:pPr>
        <w:ind w:left="-284" w:right="-284" w:firstLine="568"/>
        <w:jc w:val="both"/>
        <w:rPr>
          <w:rFonts w:eastAsia="Times New Roman"/>
          <w:b/>
          <w:bCs/>
          <w:spacing w:val="5"/>
          <w:sz w:val="24"/>
          <w:szCs w:val="24"/>
          <w:lang w:eastAsia="ru-RU"/>
        </w:rPr>
      </w:pPr>
    </w:p>
    <w:p w:rsidR="000076AF" w:rsidRDefault="000076AF" w:rsidP="00CF2C17">
      <w:pPr>
        <w:jc w:val="right"/>
        <w:rPr>
          <w:b/>
          <w:color w:val="000000"/>
          <w:sz w:val="24"/>
          <w:szCs w:val="24"/>
        </w:rPr>
      </w:pPr>
    </w:p>
    <w:p w:rsidR="000076AF" w:rsidRDefault="000076AF" w:rsidP="00CF2C17">
      <w:pPr>
        <w:jc w:val="right"/>
        <w:rPr>
          <w:b/>
          <w:color w:val="000000"/>
          <w:sz w:val="24"/>
          <w:szCs w:val="24"/>
        </w:rPr>
      </w:pPr>
    </w:p>
    <w:p w:rsidR="000076AF" w:rsidRDefault="000076AF" w:rsidP="00CF2C17">
      <w:pPr>
        <w:jc w:val="right"/>
        <w:rPr>
          <w:b/>
          <w:color w:val="000000"/>
          <w:sz w:val="24"/>
          <w:szCs w:val="24"/>
        </w:rPr>
      </w:pPr>
    </w:p>
    <w:p w:rsidR="000076AF" w:rsidRDefault="000076AF" w:rsidP="00CF2C17">
      <w:pPr>
        <w:jc w:val="right"/>
        <w:rPr>
          <w:b/>
          <w:color w:val="000000"/>
          <w:sz w:val="24"/>
          <w:szCs w:val="24"/>
        </w:rPr>
      </w:pPr>
    </w:p>
    <w:p w:rsidR="000076AF" w:rsidRDefault="000076AF" w:rsidP="00CF2C17">
      <w:pPr>
        <w:jc w:val="right"/>
        <w:rPr>
          <w:b/>
          <w:color w:val="000000"/>
          <w:sz w:val="24"/>
          <w:szCs w:val="24"/>
        </w:rPr>
      </w:pPr>
    </w:p>
    <w:p w:rsidR="000076AF" w:rsidRDefault="000076AF" w:rsidP="00CF2C17">
      <w:pPr>
        <w:jc w:val="right"/>
        <w:rPr>
          <w:b/>
          <w:color w:val="000000"/>
          <w:sz w:val="24"/>
          <w:szCs w:val="24"/>
        </w:rPr>
      </w:pPr>
    </w:p>
    <w:p w:rsidR="001E2FCD" w:rsidRDefault="001E2FCD" w:rsidP="00931F78">
      <w:pPr>
        <w:ind w:right="-284"/>
        <w:jc w:val="both"/>
        <w:rPr>
          <w:rFonts w:eastAsia="Times New Roman"/>
          <w:spacing w:val="5"/>
          <w:sz w:val="24"/>
          <w:szCs w:val="24"/>
          <w:lang w:eastAsia="ru-RU"/>
        </w:rPr>
      </w:pPr>
      <w:bookmarkStart w:id="4" w:name="_GoBack"/>
      <w:bookmarkEnd w:id="4"/>
    </w:p>
    <w:sectPr w:rsidR="001E2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731" w:rsidRDefault="00DE7731">
      <w:r>
        <w:separator/>
      </w:r>
    </w:p>
  </w:endnote>
  <w:endnote w:type="continuationSeparator" w:id="0">
    <w:p w:rsidR="00DE7731" w:rsidRDefault="00DE7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1350523"/>
      <w:docPartObj>
        <w:docPartGallery w:val="Page Numbers (Bottom of Page)"/>
        <w:docPartUnique/>
      </w:docPartObj>
    </w:sdtPr>
    <w:sdtEndPr/>
    <w:sdtContent>
      <w:p w:rsidR="008D1A30" w:rsidRDefault="0018051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F78">
          <w:rPr>
            <w:noProof/>
          </w:rPr>
          <w:t>7</w:t>
        </w:r>
        <w:r>
          <w:fldChar w:fldCharType="end"/>
        </w:r>
      </w:p>
    </w:sdtContent>
  </w:sdt>
  <w:p w:rsidR="00D90EB0" w:rsidRDefault="00DE7731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731" w:rsidRDefault="00DE7731">
      <w:r>
        <w:separator/>
      </w:r>
    </w:p>
  </w:footnote>
  <w:footnote w:type="continuationSeparator" w:id="0">
    <w:p w:rsidR="00DE7731" w:rsidRDefault="00DE7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447158CA"/>
    <w:multiLevelType w:val="hybridMultilevel"/>
    <w:tmpl w:val="DAC08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1490B"/>
    <w:multiLevelType w:val="multilevel"/>
    <w:tmpl w:val="E988A5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62BC7"/>
    <w:multiLevelType w:val="multilevel"/>
    <w:tmpl w:val="47D6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3F8"/>
    <w:rsid w:val="000001BB"/>
    <w:rsid w:val="000076AF"/>
    <w:rsid w:val="000A33DC"/>
    <w:rsid w:val="000B38CB"/>
    <w:rsid w:val="001015F5"/>
    <w:rsid w:val="00133AA8"/>
    <w:rsid w:val="00152C91"/>
    <w:rsid w:val="00180513"/>
    <w:rsid w:val="001B0CD6"/>
    <w:rsid w:val="001E2207"/>
    <w:rsid w:val="001E2FCD"/>
    <w:rsid w:val="001E3F81"/>
    <w:rsid w:val="001F7D8C"/>
    <w:rsid w:val="002008B4"/>
    <w:rsid w:val="00217FAF"/>
    <w:rsid w:val="00242CF7"/>
    <w:rsid w:val="00245B5B"/>
    <w:rsid w:val="0025763E"/>
    <w:rsid w:val="0025785D"/>
    <w:rsid w:val="00264B67"/>
    <w:rsid w:val="00267C33"/>
    <w:rsid w:val="00272CC0"/>
    <w:rsid w:val="002B1AC3"/>
    <w:rsid w:val="002D43BB"/>
    <w:rsid w:val="0033660F"/>
    <w:rsid w:val="0036592F"/>
    <w:rsid w:val="00382021"/>
    <w:rsid w:val="003C5D51"/>
    <w:rsid w:val="003C69E4"/>
    <w:rsid w:val="00432780"/>
    <w:rsid w:val="004337F6"/>
    <w:rsid w:val="004A6C3C"/>
    <w:rsid w:val="004C5486"/>
    <w:rsid w:val="005D5CD0"/>
    <w:rsid w:val="005F2FA6"/>
    <w:rsid w:val="0064408A"/>
    <w:rsid w:val="00687CFB"/>
    <w:rsid w:val="006C1513"/>
    <w:rsid w:val="006C3450"/>
    <w:rsid w:val="006C73B9"/>
    <w:rsid w:val="00715462"/>
    <w:rsid w:val="00777F24"/>
    <w:rsid w:val="007C33F8"/>
    <w:rsid w:val="00814C68"/>
    <w:rsid w:val="00864FA9"/>
    <w:rsid w:val="00887DE8"/>
    <w:rsid w:val="008A31D1"/>
    <w:rsid w:val="008A3E90"/>
    <w:rsid w:val="008D3D16"/>
    <w:rsid w:val="00931F78"/>
    <w:rsid w:val="009D037D"/>
    <w:rsid w:val="009D5061"/>
    <w:rsid w:val="009E0298"/>
    <w:rsid w:val="00A44BF9"/>
    <w:rsid w:val="00A52D56"/>
    <w:rsid w:val="00A533FB"/>
    <w:rsid w:val="00A740AF"/>
    <w:rsid w:val="00AF65AE"/>
    <w:rsid w:val="00B04B98"/>
    <w:rsid w:val="00B07089"/>
    <w:rsid w:val="00C10D3A"/>
    <w:rsid w:val="00C57FEB"/>
    <w:rsid w:val="00C7109E"/>
    <w:rsid w:val="00C816FA"/>
    <w:rsid w:val="00C97350"/>
    <w:rsid w:val="00CC2AC7"/>
    <w:rsid w:val="00CE0ACF"/>
    <w:rsid w:val="00CF2C17"/>
    <w:rsid w:val="00D02C55"/>
    <w:rsid w:val="00D104DB"/>
    <w:rsid w:val="00D20AB1"/>
    <w:rsid w:val="00DA0B6B"/>
    <w:rsid w:val="00DD4A40"/>
    <w:rsid w:val="00DE7731"/>
    <w:rsid w:val="00DF7BD6"/>
    <w:rsid w:val="00E54FF6"/>
    <w:rsid w:val="00E877EC"/>
    <w:rsid w:val="00EC5302"/>
    <w:rsid w:val="00ED34F2"/>
    <w:rsid w:val="00F26F6F"/>
    <w:rsid w:val="00F60377"/>
    <w:rsid w:val="00F97973"/>
    <w:rsid w:val="00FB6B56"/>
    <w:rsid w:val="00FB6F66"/>
    <w:rsid w:val="00FC3C8F"/>
    <w:rsid w:val="00FE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C4B23"/>
  <w15:docId w15:val="{A3163368-CD35-41C8-9861-A5F9CD20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AC3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link w:val="10"/>
    <w:uiPriority w:val="9"/>
    <w:qFormat/>
    <w:rsid w:val="00C9735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C97350"/>
    <w:pPr>
      <w:keepNext/>
      <w:spacing w:before="240" w:after="60"/>
      <w:outlineLvl w:val="3"/>
    </w:pPr>
    <w:rPr>
      <w:rFonts w:ascii="Calibri" w:eastAsia="Times New Roman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7350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C9735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es7ht5z5">
    <w:name w:val="es7ht5z5"/>
    <w:rsid w:val="00C97350"/>
  </w:style>
  <w:style w:type="character" w:customStyle="1" w:styleId="app-catalog-1ofab01-propertieslastword">
    <w:name w:val="app-catalog-1ofab01-propertieslastword"/>
    <w:rsid w:val="00C97350"/>
  </w:style>
  <w:style w:type="character" w:customStyle="1" w:styleId="es7ht5z6">
    <w:name w:val="es7ht5z6"/>
    <w:rsid w:val="00C97350"/>
  </w:style>
  <w:style w:type="paragraph" w:customStyle="1" w:styleId="ListNum">
    <w:name w:val="ListNum"/>
    <w:basedOn w:val="a"/>
    <w:rsid w:val="00CF2C17"/>
    <w:pPr>
      <w:numPr>
        <w:numId w:val="2"/>
      </w:numPr>
      <w:tabs>
        <w:tab w:val="left" w:pos="284"/>
      </w:tabs>
      <w:spacing w:before="60"/>
      <w:jc w:val="both"/>
    </w:pPr>
    <w:rPr>
      <w:rFonts w:eastAsia="Times New Roman"/>
      <w:sz w:val="22"/>
      <w:szCs w:val="24"/>
      <w:lang w:eastAsia="ru-RU"/>
    </w:rPr>
  </w:style>
  <w:style w:type="paragraph" w:styleId="a3">
    <w:name w:val="List Paragraph"/>
    <w:basedOn w:val="a"/>
    <w:link w:val="a4"/>
    <w:uiPriority w:val="34"/>
    <w:qFormat/>
    <w:rsid w:val="00CF2C17"/>
    <w:pPr>
      <w:ind w:left="720"/>
      <w:contextualSpacing/>
    </w:pPr>
    <w:rPr>
      <w:rFonts w:eastAsia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locked/>
    <w:rsid w:val="00CF2C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CF2C17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CF2C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F2C17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CF2C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бычный1"/>
    <w:rsid w:val="00CF2C17"/>
    <w:rPr>
      <w:sz w:val="24"/>
    </w:rPr>
  </w:style>
  <w:style w:type="character" w:styleId="a9">
    <w:name w:val="Hyperlink"/>
    <w:basedOn w:val="a0"/>
    <w:uiPriority w:val="99"/>
    <w:rsid w:val="001E3F8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97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2637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4545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57635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3102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5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599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2895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6237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9870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6104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98465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3230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0678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17946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2137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62453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8266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4588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0567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7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20010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1660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06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7335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668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1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42229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5619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6502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63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80546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4409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0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46789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2572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87165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40163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4318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367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1734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915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5185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3938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3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201576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3330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06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0858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5250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5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42657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4121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0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67780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7025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7689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984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67511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7682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4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55759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4930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9206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07199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80488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2979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213151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3493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3078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21088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42784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8199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36046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8308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44834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2315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30273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1075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59705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357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3607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4267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9246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1785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96268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2556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5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52288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  <w:div w:id="6362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  <w:div w:id="145929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FFFFF"/>
                <w:right w:val="none" w:sz="0" w:space="0" w:color="auto"/>
              </w:divBdr>
            </w:div>
          </w:divsChild>
        </w:div>
      </w:divsChild>
    </w:div>
    <w:div w:id="20327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A7003-92F6-4FE0-B485-BBF705B58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2784</Words>
  <Characters>15870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Соколовская</dc:creator>
  <cp:lastModifiedBy>Мария Соколовская</cp:lastModifiedBy>
  <cp:revision>6</cp:revision>
  <dcterms:created xsi:type="dcterms:W3CDTF">2026-10-12T10:16:00Z</dcterms:created>
  <dcterms:modified xsi:type="dcterms:W3CDTF">2026-10-15T21:25:00Z</dcterms:modified>
</cp:coreProperties>
</file>