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585BFD" w14:textId="460A89E5" w:rsidR="000D3E9E" w:rsidRPr="0041075F" w:rsidRDefault="00CB4834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75F">
        <w:rPr>
          <w:rFonts w:ascii="Times New Roman" w:hAnsi="Times New Roman" w:cs="Times New Roman"/>
          <w:b/>
          <w:sz w:val="24"/>
          <w:szCs w:val="24"/>
        </w:rPr>
        <w:t>Договор</w:t>
      </w:r>
      <w:r w:rsidR="00611E8C" w:rsidRPr="004107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96" w:rsidRPr="0041075F">
        <w:rPr>
          <w:rFonts w:ascii="Times New Roman" w:hAnsi="Times New Roman" w:cs="Times New Roman"/>
          <w:b/>
          <w:sz w:val="24"/>
          <w:szCs w:val="24"/>
        </w:rPr>
        <w:t>№</w:t>
      </w:r>
      <w:r w:rsidR="00720BD3" w:rsidRPr="004107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C2E">
        <w:rPr>
          <w:rFonts w:ascii="Times New Roman" w:hAnsi="Times New Roman" w:cs="Times New Roman"/>
          <w:b/>
          <w:sz w:val="24"/>
          <w:szCs w:val="24"/>
        </w:rPr>
        <w:t>1</w:t>
      </w:r>
      <w:r w:rsidR="00D6565C">
        <w:rPr>
          <w:rFonts w:ascii="Times New Roman" w:hAnsi="Times New Roman" w:cs="Times New Roman"/>
          <w:b/>
          <w:sz w:val="24"/>
          <w:szCs w:val="24"/>
        </w:rPr>
        <w:t>25</w:t>
      </w:r>
    </w:p>
    <w:p w14:paraId="0ECDD0A8" w14:textId="1C338284" w:rsidR="006C3E35" w:rsidRPr="0041075F" w:rsidRDefault="00DB1E4F" w:rsidP="006C3E35">
      <w:pPr>
        <w:shd w:val="clear" w:color="auto" w:fill="FFFFFF"/>
        <w:jc w:val="center"/>
      </w:pPr>
      <w:r w:rsidRPr="0041075F">
        <w:rPr>
          <w:b/>
        </w:rPr>
        <w:t>н</w:t>
      </w:r>
      <w:r w:rsidR="006C3E35" w:rsidRPr="0041075F">
        <w:rPr>
          <w:b/>
        </w:rPr>
        <w:t>а поставку</w:t>
      </w:r>
      <w:r w:rsidR="00E00A9E" w:rsidRPr="0041075F">
        <w:rPr>
          <w:b/>
        </w:rPr>
        <w:t xml:space="preserve"> </w:t>
      </w:r>
      <w:r w:rsidR="00DD481E">
        <w:rPr>
          <w:b/>
        </w:rPr>
        <w:t>товара</w:t>
      </w:r>
    </w:p>
    <w:p w14:paraId="08CA650C" w14:textId="6FD55222" w:rsidR="006C3E35" w:rsidRPr="0041075F" w:rsidRDefault="0051660A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75F">
        <w:rPr>
          <w:rFonts w:ascii="Times New Roman" w:hAnsi="Times New Roman" w:cs="Times New Roman"/>
          <w:b/>
          <w:sz w:val="24"/>
          <w:szCs w:val="24"/>
        </w:rPr>
        <w:t>ИКЗ</w:t>
      </w:r>
      <w:r w:rsidR="00866C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C2E" w:rsidRPr="00866C2E">
        <w:rPr>
          <w:rFonts w:ascii="Times New Roman" w:hAnsi="Times New Roman" w:cs="Times New Roman"/>
          <w:b/>
          <w:sz w:val="24"/>
          <w:szCs w:val="24"/>
        </w:rPr>
        <w:t>26 34712013504471201001 0002 000 0000 244</w:t>
      </w:r>
    </w:p>
    <w:p w14:paraId="579330AF" w14:textId="77777777" w:rsidR="000D3E9E" w:rsidRPr="0041075F" w:rsidRDefault="000D3E9E" w:rsidP="000D3E9E">
      <w:pPr>
        <w:ind w:right="-5"/>
        <w:jc w:val="center"/>
        <w:rPr>
          <w:b/>
        </w:rPr>
      </w:pPr>
    </w:p>
    <w:p w14:paraId="44BF93AC" w14:textId="64FA8634" w:rsidR="000D3E9E" w:rsidRPr="0041075F" w:rsidRDefault="000D3E9E" w:rsidP="000D3E9E">
      <w:pPr>
        <w:pStyle w:val="a3"/>
        <w:rPr>
          <w:color w:val="auto"/>
        </w:rPr>
      </w:pPr>
      <w:r w:rsidRPr="0041075F">
        <w:rPr>
          <w:color w:val="auto"/>
        </w:rPr>
        <w:t xml:space="preserve">г. Приозерск                                              </w:t>
      </w:r>
      <w:r w:rsidR="00627D6D" w:rsidRPr="0041075F">
        <w:rPr>
          <w:color w:val="auto"/>
        </w:rPr>
        <w:t xml:space="preserve">                                      </w:t>
      </w:r>
      <w:r w:rsidRPr="0041075F">
        <w:rPr>
          <w:color w:val="auto"/>
        </w:rPr>
        <w:t xml:space="preserve">       «</w:t>
      </w:r>
      <w:r w:rsidR="00D6565C">
        <w:rPr>
          <w:color w:val="auto"/>
        </w:rPr>
        <w:t xml:space="preserve">      </w:t>
      </w:r>
      <w:r w:rsidRPr="0041075F">
        <w:rPr>
          <w:color w:val="auto"/>
        </w:rPr>
        <w:t>»</w:t>
      </w:r>
      <w:r w:rsidR="001025AA" w:rsidRPr="0041075F">
        <w:rPr>
          <w:color w:val="auto"/>
        </w:rPr>
        <w:t xml:space="preserve"> </w:t>
      </w:r>
      <w:r w:rsidR="00D6565C">
        <w:rPr>
          <w:color w:val="auto"/>
        </w:rPr>
        <w:t xml:space="preserve">                       </w:t>
      </w:r>
      <w:r w:rsidR="00D05E4D" w:rsidRPr="0041075F">
        <w:rPr>
          <w:color w:val="auto"/>
        </w:rPr>
        <w:t xml:space="preserve"> </w:t>
      </w:r>
      <w:r w:rsidR="00476E07" w:rsidRPr="0041075F">
        <w:rPr>
          <w:color w:val="auto"/>
        </w:rPr>
        <w:t>20</w:t>
      </w:r>
      <w:r w:rsidR="0030311E" w:rsidRPr="0041075F">
        <w:rPr>
          <w:color w:val="auto"/>
        </w:rPr>
        <w:t>2</w:t>
      </w:r>
      <w:r w:rsidR="00866C2E">
        <w:rPr>
          <w:color w:val="auto"/>
        </w:rPr>
        <w:t>6</w:t>
      </w:r>
      <w:r w:rsidR="003F6E32" w:rsidRPr="0041075F">
        <w:rPr>
          <w:color w:val="auto"/>
        </w:rPr>
        <w:t xml:space="preserve"> г.</w:t>
      </w:r>
      <w:r w:rsidRPr="0041075F">
        <w:rPr>
          <w:color w:val="auto"/>
        </w:rPr>
        <w:t xml:space="preserve"> </w:t>
      </w:r>
    </w:p>
    <w:p w14:paraId="04910F1F" w14:textId="02AE5F39" w:rsidR="000D3E9E" w:rsidRPr="0041075F" w:rsidRDefault="000D3E9E" w:rsidP="000D3E9E">
      <w:pPr>
        <w:pStyle w:val="Preformat"/>
        <w:widowControl/>
        <w:jc w:val="both"/>
        <w:rPr>
          <w:rFonts w:ascii="Times New Roman" w:hAnsi="Times New Roman"/>
          <w:sz w:val="24"/>
          <w:szCs w:val="24"/>
        </w:rPr>
      </w:pPr>
    </w:p>
    <w:p w14:paraId="701FC52F" w14:textId="04AC8168" w:rsidR="007566DE" w:rsidRPr="007566DE" w:rsidRDefault="007566DE" w:rsidP="007566DE">
      <w:pPr>
        <w:ind w:left="-567" w:firstLine="567"/>
        <w:jc w:val="both"/>
      </w:pPr>
      <w:r w:rsidRPr="007566DE">
        <w:t xml:space="preserve">Муниципальное общеобразовательное учреждение «Красноармейская основная общеобразовательная школа» в дальнейшем </w:t>
      </w:r>
      <w:r w:rsidRPr="007566DE">
        <w:rPr>
          <w:b/>
        </w:rPr>
        <w:t>«Заказчик»</w:t>
      </w:r>
      <w:r w:rsidRPr="007566DE">
        <w:t xml:space="preserve">, в лице директора Станкевич Татьяны Александровны, действующей на основании Устава, с одной стороны и </w:t>
      </w:r>
      <w:r w:rsidR="004C6643">
        <w:t>_________</w:t>
      </w:r>
      <w:r w:rsidRPr="007566DE">
        <w:t xml:space="preserve">, совместно именуемые далее – «Стороны», на основании п.5 ч.1 ст.93 ФЗ № 44 от 05.04.2013г., заключили настоящий договор, именуемый в дальнейшем </w:t>
      </w:r>
      <w:r w:rsidRPr="007566DE">
        <w:rPr>
          <w:b/>
        </w:rPr>
        <w:t>«Договор»</w:t>
      </w:r>
      <w:r w:rsidRPr="007566DE">
        <w:t>, о нижеследующем:</w:t>
      </w:r>
    </w:p>
    <w:p w14:paraId="60A398AB" w14:textId="77777777" w:rsidR="00DB1E4F" w:rsidRPr="0041075F" w:rsidRDefault="00DB1E4F" w:rsidP="000A5C0A">
      <w:pPr>
        <w:ind w:left="-567" w:firstLine="567"/>
        <w:jc w:val="both"/>
      </w:pPr>
    </w:p>
    <w:p w14:paraId="7F24CD4E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 xml:space="preserve">1. Предмет </w:t>
      </w:r>
      <w:r w:rsidR="00CB4834" w:rsidRPr="0041075F">
        <w:rPr>
          <w:rFonts w:ascii="Times New Roman" w:hAnsi="Times New Roman"/>
          <w:b/>
          <w:sz w:val="24"/>
          <w:szCs w:val="24"/>
        </w:rPr>
        <w:t>договор</w:t>
      </w:r>
      <w:r w:rsidRPr="0041075F">
        <w:rPr>
          <w:rFonts w:ascii="Times New Roman" w:hAnsi="Times New Roman"/>
          <w:b/>
          <w:sz w:val="24"/>
          <w:szCs w:val="24"/>
        </w:rPr>
        <w:t>а</w:t>
      </w:r>
    </w:p>
    <w:p w14:paraId="41E52CD6" w14:textId="272CAC90" w:rsidR="000D3E9E" w:rsidRPr="0041075F" w:rsidRDefault="000D3E9E" w:rsidP="00BC5502">
      <w:pPr>
        <w:ind w:left="-540" w:firstLine="540"/>
        <w:jc w:val="both"/>
      </w:pPr>
      <w:r w:rsidRPr="0041075F">
        <w:t xml:space="preserve">1.1. Настоящий </w:t>
      </w:r>
      <w:r w:rsidR="00CB4834" w:rsidRPr="0041075F">
        <w:t>договор</w:t>
      </w:r>
      <w:r w:rsidRPr="0041075F">
        <w:t xml:space="preserve"> заключается с единственным поставщиком </w:t>
      </w:r>
      <w:r w:rsidR="009F183D" w:rsidRPr="0041075F">
        <w:t xml:space="preserve">в соответствии с пунктом </w:t>
      </w:r>
      <w:r w:rsidR="00DE30E3" w:rsidRPr="0041075F">
        <w:t>5</w:t>
      </w:r>
      <w:r w:rsidR="009F183D" w:rsidRPr="0041075F">
        <w:t xml:space="preserve"> </w:t>
      </w:r>
      <w:r w:rsidR="00C25E77" w:rsidRPr="0041075F">
        <w:t xml:space="preserve">часть </w:t>
      </w:r>
      <w:r w:rsidR="009F183D" w:rsidRPr="0041075F">
        <w:t xml:space="preserve">1 статьи 93 Федерального закона от 05.04.2013 г. № 44-ФЗ «О </w:t>
      </w:r>
      <w:r w:rsidR="00CB4834" w:rsidRPr="0041075F">
        <w:t>договор</w:t>
      </w:r>
      <w:r w:rsidR="009F183D" w:rsidRPr="0041075F">
        <w:t>ной системе в сфере закупок товаров, работ, услуг для обеспечения государственных и муниципальных нужд».</w:t>
      </w:r>
    </w:p>
    <w:p w14:paraId="0FF5DF31" w14:textId="77777777" w:rsidR="00BC5502" w:rsidRPr="0041075F" w:rsidRDefault="000D3E9E" w:rsidP="00BC5502">
      <w:pPr>
        <w:pStyle w:val="ConsNonformat"/>
        <w:widowControl/>
        <w:ind w:left="-54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075F">
        <w:rPr>
          <w:rFonts w:ascii="Times New Roman" w:hAnsi="Times New Roman" w:cs="Times New Roman"/>
          <w:sz w:val="24"/>
          <w:szCs w:val="24"/>
        </w:rPr>
        <w:t>1.2.</w:t>
      </w:r>
      <w:r w:rsidR="0055085F" w:rsidRPr="0041075F">
        <w:rPr>
          <w:rFonts w:ascii="Times New Roman" w:hAnsi="Times New Roman" w:cs="Times New Roman"/>
          <w:sz w:val="24"/>
          <w:szCs w:val="24"/>
        </w:rPr>
        <w:t xml:space="preserve"> Поставщик обязуется поставить </w:t>
      </w:r>
      <w:r w:rsidRPr="0041075F">
        <w:rPr>
          <w:rFonts w:ascii="Times New Roman" w:hAnsi="Times New Roman" w:cs="Times New Roman"/>
          <w:sz w:val="24"/>
          <w:szCs w:val="24"/>
        </w:rPr>
        <w:t>и передать Заказчику товар, в соответствии с</w:t>
      </w:r>
      <w:r w:rsidR="00AE62CC" w:rsidRPr="0041075F">
        <w:rPr>
          <w:rFonts w:ascii="Times New Roman" w:hAnsi="Times New Roman" w:cs="Times New Roman"/>
          <w:sz w:val="24"/>
          <w:szCs w:val="24"/>
        </w:rPr>
        <w:t>о спецификацией</w:t>
      </w:r>
      <w:r w:rsidRPr="0041075F">
        <w:rPr>
          <w:rFonts w:ascii="Times New Roman" w:hAnsi="Times New Roman" w:cs="Times New Roman"/>
          <w:sz w:val="24"/>
          <w:szCs w:val="24"/>
        </w:rPr>
        <w:t xml:space="preserve"> (Приложение № 1) Заказчика, а Заказчик оплатить в порядке и сроки, установленные настоящим </w:t>
      </w:r>
      <w:r w:rsidR="00CB4834" w:rsidRPr="0041075F">
        <w:rPr>
          <w:rFonts w:ascii="Times New Roman" w:hAnsi="Times New Roman" w:cs="Times New Roman"/>
          <w:sz w:val="24"/>
          <w:szCs w:val="24"/>
        </w:rPr>
        <w:t>Договор</w:t>
      </w:r>
      <w:r w:rsidRPr="0041075F">
        <w:rPr>
          <w:rFonts w:ascii="Times New Roman" w:hAnsi="Times New Roman" w:cs="Times New Roman"/>
          <w:sz w:val="24"/>
          <w:szCs w:val="24"/>
        </w:rPr>
        <w:t xml:space="preserve">ом, полученный товар.  </w:t>
      </w:r>
    </w:p>
    <w:p w14:paraId="66801F49" w14:textId="6EEFF5FA" w:rsidR="001025AA" w:rsidRPr="0041075F" w:rsidRDefault="000D3E9E" w:rsidP="00635D06">
      <w:pPr>
        <w:pStyle w:val="a3"/>
        <w:ind w:left="-567" w:right="-6" w:firstLine="567"/>
        <w:rPr>
          <w:color w:val="auto"/>
        </w:rPr>
      </w:pPr>
      <w:r w:rsidRPr="0041075F">
        <w:rPr>
          <w:color w:val="auto"/>
        </w:rPr>
        <w:t>1.3. Поставка товара осуществляется Поставщиком на объект</w:t>
      </w:r>
      <w:r w:rsidR="004661FF" w:rsidRPr="0041075F">
        <w:rPr>
          <w:color w:val="auto"/>
        </w:rPr>
        <w:t xml:space="preserve">: </w:t>
      </w:r>
      <w:r w:rsidR="00BC5502" w:rsidRPr="0041075F">
        <w:rPr>
          <w:b/>
          <w:bCs/>
          <w:color w:val="auto"/>
        </w:rPr>
        <w:t xml:space="preserve">МОУ </w:t>
      </w:r>
      <w:r w:rsidR="00635D06" w:rsidRPr="0041075F">
        <w:rPr>
          <w:b/>
          <w:bCs/>
          <w:color w:val="auto"/>
        </w:rPr>
        <w:t>"Красноармейская ООШ"</w:t>
      </w:r>
      <w:r w:rsidR="00BC5502" w:rsidRPr="0041075F">
        <w:rPr>
          <w:b/>
          <w:bCs/>
          <w:color w:val="auto"/>
        </w:rPr>
        <w:t xml:space="preserve">, </w:t>
      </w:r>
      <w:r w:rsidR="00BC5502" w:rsidRPr="0041075F">
        <w:rPr>
          <w:color w:val="auto"/>
        </w:rPr>
        <w:t>по</w:t>
      </w:r>
      <w:r w:rsidR="00BC5502" w:rsidRPr="0041075F">
        <w:rPr>
          <w:b/>
          <w:bCs/>
          <w:color w:val="auto"/>
        </w:rPr>
        <w:t xml:space="preserve"> </w:t>
      </w:r>
      <w:r w:rsidR="00BC5502" w:rsidRPr="0041075F">
        <w:rPr>
          <w:color w:val="auto"/>
        </w:rPr>
        <w:t xml:space="preserve">адресу: </w:t>
      </w:r>
      <w:r w:rsidR="00635D06" w:rsidRPr="0041075F">
        <w:rPr>
          <w:color w:val="auto"/>
        </w:rPr>
        <w:t>188744, Ленинградская область, Приозерский район, п. Громово, ул. Центральная, д.</w:t>
      </w:r>
      <w:r w:rsidR="00AE102E">
        <w:rPr>
          <w:color w:val="auto"/>
        </w:rPr>
        <w:t>13</w:t>
      </w:r>
      <w:r w:rsidR="00635D06" w:rsidRPr="0041075F">
        <w:rPr>
          <w:color w:val="auto"/>
        </w:rPr>
        <w:t xml:space="preserve"> </w:t>
      </w:r>
      <w:r w:rsidR="001025AA" w:rsidRPr="0041075F">
        <w:rPr>
          <w:b/>
          <w:color w:val="auto"/>
        </w:rPr>
        <w:t xml:space="preserve">до </w:t>
      </w:r>
      <w:r w:rsidR="00D6565C">
        <w:rPr>
          <w:b/>
          <w:color w:val="auto"/>
        </w:rPr>
        <w:t>15</w:t>
      </w:r>
      <w:r w:rsidR="007F2CF8">
        <w:rPr>
          <w:b/>
          <w:color w:val="auto"/>
        </w:rPr>
        <w:t>.09</w:t>
      </w:r>
      <w:r w:rsidR="00AE102E">
        <w:rPr>
          <w:b/>
          <w:color w:val="auto"/>
        </w:rPr>
        <w:t>.2026</w:t>
      </w:r>
      <w:r w:rsidR="001025AA" w:rsidRPr="0041075F">
        <w:rPr>
          <w:b/>
          <w:color w:val="auto"/>
        </w:rPr>
        <w:t xml:space="preserve"> г.</w:t>
      </w:r>
    </w:p>
    <w:p w14:paraId="5C3D0E1B" w14:textId="77777777" w:rsidR="00871D05" w:rsidRPr="0041075F" w:rsidRDefault="00871D05" w:rsidP="00871D05">
      <w:pPr>
        <w:pStyle w:val="a3"/>
        <w:tabs>
          <w:tab w:val="num" w:pos="0"/>
        </w:tabs>
        <w:ind w:right="486"/>
        <w:rPr>
          <w:color w:val="auto"/>
        </w:rPr>
      </w:pPr>
    </w:p>
    <w:p w14:paraId="2D5312CD" w14:textId="77777777" w:rsidR="000D3E9E" w:rsidRPr="0041075F" w:rsidRDefault="000D3E9E" w:rsidP="00675D08">
      <w:pPr>
        <w:pStyle w:val="a3"/>
        <w:tabs>
          <w:tab w:val="left" w:pos="405"/>
        </w:tabs>
        <w:ind w:left="-540"/>
        <w:jc w:val="center"/>
        <w:rPr>
          <w:b/>
          <w:color w:val="auto"/>
        </w:rPr>
      </w:pPr>
      <w:r w:rsidRPr="0041075F">
        <w:rPr>
          <w:b/>
          <w:color w:val="auto"/>
        </w:rPr>
        <w:t>2. Цена и порядок расчетов.</w:t>
      </w:r>
    </w:p>
    <w:p w14:paraId="67051903" w14:textId="0A26CC58" w:rsidR="00BC5502" w:rsidRPr="0041075F" w:rsidRDefault="000D3E9E" w:rsidP="00BC5502">
      <w:pPr>
        <w:pStyle w:val="a3"/>
        <w:tabs>
          <w:tab w:val="left" w:pos="405"/>
        </w:tabs>
        <w:ind w:left="-540" w:firstLine="540"/>
        <w:rPr>
          <w:color w:val="auto"/>
        </w:rPr>
      </w:pPr>
      <w:r w:rsidRPr="0041075F">
        <w:rPr>
          <w:color w:val="auto"/>
        </w:rPr>
        <w:t>2.1.</w:t>
      </w:r>
      <w:r w:rsidRPr="0041075F">
        <w:rPr>
          <w:b/>
          <w:color w:val="auto"/>
        </w:rPr>
        <w:t xml:space="preserve"> </w:t>
      </w:r>
      <w:r w:rsidRPr="0041075F">
        <w:rPr>
          <w:color w:val="auto"/>
        </w:rPr>
        <w:t xml:space="preserve">Общая стоимость настоящего </w:t>
      </w:r>
      <w:r w:rsidR="00CB4834" w:rsidRPr="0041075F">
        <w:rPr>
          <w:color w:val="auto"/>
        </w:rPr>
        <w:t>Договор</w:t>
      </w:r>
      <w:r w:rsidRPr="0041075F">
        <w:rPr>
          <w:color w:val="auto"/>
        </w:rPr>
        <w:t>а составляет</w:t>
      </w:r>
      <w:r w:rsidR="00E2318E" w:rsidRPr="0041075F">
        <w:rPr>
          <w:color w:val="auto"/>
        </w:rPr>
        <w:t>:</w:t>
      </w:r>
      <w:r w:rsidR="007A450A" w:rsidRPr="0041075F">
        <w:rPr>
          <w:color w:val="auto"/>
        </w:rPr>
        <w:t xml:space="preserve"> </w:t>
      </w:r>
      <w:r w:rsidR="004C6643">
        <w:rPr>
          <w:b/>
          <w:bCs/>
          <w:color w:val="auto"/>
        </w:rPr>
        <w:t>____________</w:t>
      </w:r>
      <w:r w:rsidR="00720BD3" w:rsidRPr="00DC6020">
        <w:rPr>
          <w:b/>
          <w:bCs/>
          <w:color w:val="auto"/>
        </w:rPr>
        <w:t xml:space="preserve">, НДС </w:t>
      </w:r>
      <w:r w:rsidR="004C6643">
        <w:rPr>
          <w:b/>
          <w:bCs/>
          <w:color w:val="auto"/>
        </w:rPr>
        <w:t>_____</w:t>
      </w:r>
      <w:r w:rsidR="00720BD3" w:rsidRPr="0041075F">
        <w:rPr>
          <w:color w:val="auto"/>
        </w:rPr>
        <w:t>.</w:t>
      </w:r>
    </w:p>
    <w:p w14:paraId="0A77CCC0" w14:textId="77777777" w:rsidR="00924A84" w:rsidRPr="0041075F" w:rsidRDefault="000D3E9E" w:rsidP="00924A84">
      <w:pPr>
        <w:pStyle w:val="a3"/>
        <w:tabs>
          <w:tab w:val="left" w:pos="405"/>
        </w:tabs>
        <w:ind w:left="-540" w:firstLine="540"/>
        <w:rPr>
          <w:color w:val="auto"/>
        </w:rPr>
      </w:pPr>
      <w:r w:rsidRPr="0041075F">
        <w:rPr>
          <w:color w:val="auto"/>
        </w:rPr>
        <w:t xml:space="preserve">2.2. В цену товара входят: </w:t>
      </w:r>
    </w:p>
    <w:p w14:paraId="3A54A47F" w14:textId="2131B19E" w:rsidR="000D3E9E" w:rsidRPr="0041075F" w:rsidRDefault="000D3E9E" w:rsidP="00924A84">
      <w:pPr>
        <w:pStyle w:val="a3"/>
        <w:tabs>
          <w:tab w:val="left" w:pos="405"/>
        </w:tabs>
        <w:ind w:left="-540" w:firstLine="540"/>
        <w:rPr>
          <w:b/>
          <w:color w:val="auto"/>
        </w:rPr>
      </w:pPr>
      <w:r w:rsidRPr="0041075F">
        <w:t>2.2.1. транспортные расходы по доставке товара до места назначения, включая</w:t>
      </w:r>
      <w:r w:rsidR="00062C5F" w:rsidRPr="0041075F">
        <w:t xml:space="preserve"> погрузочно</w:t>
      </w:r>
      <w:r w:rsidR="00826628" w:rsidRPr="0041075F">
        <w:t>-разгрузочные работы</w:t>
      </w:r>
      <w:r w:rsidR="00924A84" w:rsidRPr="0041075F">
        <w:t>, а также сборку.</w:t>
      </w:r>
    </w:p>
    <w:p w14:paraId="5C37803D" w14:textId="77777777" w:rsidR="000D3E9E" w:rsidRPr="0041075F" w:rsidRDefault="00BC5502" w:rsidP="009F183D">
      <w:pPr>
        <w:pStyle w:val="Preformat"/>
        <w:widowControl/>
        <w:numPr>
          <w:ilvl w:val="2"/>
          <w:numId w:val="12"/>
        </w:numPr>
        <w:tabs>
          <w:tab w:val="clear" w:pos="540"/>
          <w:tab w:val="num" w:pos="0"/>
          <w:tab w:val="left" w:pos="567"/>
        </w:tabs>
        <w:ind w:left="0" w:firstLine="27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 </w:t>
      </w:r>
      <w:r w:rsidR="000D3E9E" w:rsidRPr="0041075F">
        <w:rPr>
          <w:rFonts w:ascii="Times New Roman" w:hAnsi="Times New Roman"/>
          <w:sz w:val="24"/>
          <w:szCs w:val="24"/>
        </w:rPr>
        <w:t>налоги, сборы и другие обязательные платежи</w:t>
      </w:r>
      <w:r w:rsidR="00AC5794" w:rsidRPr="0041075F">
        <w:rPr>
          <w:rFonts w:ascii="Times New Roman" w:hAnsi="Times New Roman"/>
          <w:sz w:val="24"/>
          <w:szCs w:val="24"/>
        </w:rPr>
        <w:t>.</w:t>
      </w:r>
    </w:p>
    <w:p w14:paraId="583F97C6" w14:textId="3EEC22B9" w:rsidR="000D3E9E" w:rsidRPr="0041075F" w:rsidRDefault="00924A84" w:rsidP="00924A84">
      <w:pPr>
        <w:pStyle w:val="Preformat"/>
        <w:widowControl/>
        <w:tabs>
          <w:tab w:val="num" w:pos="540"/>
        </w:tabs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2.3. </w:t>
      </w:r>
      <w:r w:rsidR="0055085F" w:rsidRPr="0041075F">
        <w:rPr>
          <w:rFonts w:ascii="Times New Roman" w:hAnsi="Times New Roman"/>
          <w:sz w:val="24"/>
          <w:szCs w:val="24"/>
        </w:rPr>
        <w:t>Р</w:t>
      </w:r>
      <w:r w:rsidR="000D3E9E" w:rsidRPr="0041075F">
        <w:rPr>
          <w:rFonts w:ascii="Times New Roman" w:hAnsi="Times New Roman"/>
          <w:sz w:val="24"/>
          <w:szCs w:val="24"/>
        </w:rPr>
        <w:t xml:space="preserve">асчет, в размере </w:t>
      </w:r>
      <w:r w:rsidR="0055085F" w:rsidRPr="0041075F">
        <w:rPr>
          <w:rFonts w:ascii="Times New Roman" w:hAnsi="Times New Roman"/>
          <w:sz w:val="24"/>
          <w:szCs w:val="24"/>
        </w:rPr>
        <w:t>10</w:t>
      </w:r>
      <w:r w:rsidR="000D3E9E" w:rsidRPr="0041075F">
        <w:rPr>
          <w:rFonts w:ascii="Times New Roman" w:hAnsi="Times New Roman"/>
          <w:sz w:val="24"/>
          <w:szCs w:val="24"/>
        </w:rPr>
        <w:t xml:space="preserve">0% стоимости товара, производится в течение </w:t>
      </w:r>
      <w:r w:rsidR="00A200C1" w:rsidRPr="0041075F">
        <w:rPr>
          <w:rFonts w:ascii="Times New Roman" w:hAnsi="Times New Roman"/>
          <w:sz w:val="24"/>
          <w:szCs w:val="24"/>
        </w:rPr>
        <w:t>1</w:t>
      </w:r>
      <w:r w:rsidR="004D6D9D" w:rsidRPr="0041075F">
        <w:rPr>
          <w:rFonts w:ascii="Times New Roman" w:hAnsi="Times New Roman"/>
          <w:sz w:val="24"/>
          <w:szCs w:val="24"/>
        </w:rPr>
        <w:t>0</w:t>
      </w:r>
      <w:r w:rsidR="000D3E9E" w:rsidRPr="0041075F">
        <w:rPr>
          <w:rFonts w:ascii="Times New Roman" w:hAnsi="Times New Roman"/>
          <w:sz w:val="24"/>
          <w:szCs w:val="24"/>
        </w:rPr>
        <w:t xml:space="preserve">-ти банковских дней после подписания </w:t>
      </w:r>
      <w:r w:rsidR="00AA1AA4" w:rsidRPr="0041075F">
        <w:rPr>
          <w:rFonts w:ascii="Times New Roman" w:hAnsi="Times New Roman"/>
          <w:sz w:val="24"/>
          <w:szCs w:val="24"/>
        </w:rPr>
        <w:t>Универсального передаточного документа</w:t>
      </w:r>
      <w:r w:rsidR="000D3E9E" w:rsidRPr="0041075F">
        <w:rPr>
          <w:rFonts w:ascii="Times New Roman" w:hAnsi="Times New Roman"/>
          <w:sz w:val="24"/>
          <w:szCs w:val="24"/>
        </w:rPr>
        <w:t>.</w:t>
      </w:r>
    </w:p>
    <w:p w14:paraId="1AAE6B30" w14:textId="2987A901" w:rsidR="000D3E9E" w:rsidRPr="0041075F" w:rsidRDefault="00924A84" w:rsidP="00924A84">
      <w:pPr>
        <w:tabs>
          <w:tab w:val="left" w:pos="426"/>
        </w:tabs>
        <w:jc w:val="both"/>
      </w:pPr>
      <w:r w:rsidRPr="0041075F">
        <w:t xml:space="preserve">2.4. </w:t>
      </w:r>
      <w:r w:rsidR="000D3E9E" w:rsidRPr="0041075F">
        <w:t xml:space="preserve">Денежные средства перечисляются на расчетный счет Поставщика, </w:t>
      </w:r>
      <w:r w:rsidR="002C7090" w:rsidRPr="0041075F">
        <w:t>д</w:t>
      </w:r>
      <w:r w:rsidR="000D3E9E" w:rsidRPr="0041075F">
        <w:t>нем оплаты считается день списания денежных средств с расчетного счета Заказчика.</w:t>
      </w:r>
    </w:p>
    <w:p w14:paraId="3052C543" w14:textId="45A71F82" w:rsidR="00AC5794" w:rsidRPr="0041075F" w:rsidRDefault="00AC5794" w:rsidP="00AC5794">
      <w:pPr>
        <w:tabs>
          <w:tab w:val="left" w:pos="1620"/>
        </w:tabs>
        <w:ind w:left="-567" w:firstLine="567"/>
        <w:jc w:val="both"/>
      </w:pPr>
      <w:r w:rsidRPr="0041075F">
        <w:t>2.5.</w:t>
      </w:r>
      <w:r w:rsidR="007A450A" w:rsidRPr="0041075F">
        <w:t xml:space="preserve"> </w:t>
      </w:r>
      <w:r w:rsidRPr="0041075F">
        <w:t xml:space="preserve">Заказчик по согласованию с Поставщиком в ходе исполнения </w:t>
      </w:r>
      <w:r w:rsidR="00CB4834" w:rsidRPr="0041075F">
        <w:t>договор</w:t>
      </w:r>
      <w:r w:rsidRPr="0041075F">
        <w:t xml:space="preserve">а вправе изменить не более чем на десять процентов предусмотренные </w:t>
      </w:r>
      <w:r w:rsidR="00CB4834" w:rsidRPr="0041075F">
        <w:t>договор</w:t>
      </w:r>
      <w:r w:rsidRPr="0041075F">
        <w:t xml:space="preserve">ом количество товаров при изменении потребности в товарах, на поставку которых заключен </w:t>
      </w:r>
      <w:r w:rsidR="00CB4834" w:rsidRPr="0041075F">
        <w:t>договор</w:t>
      </w:r>
      <w:r w:rsidRPr="0041075F">
        <w:t xml:space="preserve">, или при выявлении потребности в дополнительном количестве товаров, не предусмотренных </w:t>
      </w:r>
      <w:r w:rsidR="00CB4834" w:rsidRPr="0041075F">
        <w:t>договор</w:t>
      </w:r>
      <w:r w:rsidRPr="0041075F">
        <w:t xml:space="preserve">ом, но связанных с поставками, предусмотренными </w:t>
      </w:r>
      <w:r w:rsidR="00CB4834" w:rsidRPr="0041075F">
        <w:t>договор</w:t>
      </w:r>
      <w:r w:rsidRPr="0041075F">
        <w:t xml:space="preserve">ом. При этом по согласованию с Поставщиком, заказчик вправе изменить цену </w:t>
      </w:r>
      <w:r w:rsidR="00CB4834" w:rsidRPr="0041075F">
        <w:t>договор</w:t>
      </w:r>
      <w:r w:rsidRPr="0041075F">
        <w:t>а пропорционально объему указанных дополнительных поставок, но не более чем на десять процентов такой цены.</w:t>
      </w:r>
    </w:p>
    <w:p w14:paraId="72667759" w14:textId="377087BB" w:rsidR="00AC5794" w:rsidRPr="0041075F" w:rsidRDefault="00AC5794" w:rsidP="00AC5794">
      <w:pPr>
        <w:tabs>
          <w:tab w:val="left" w:pos="1620"/>
        </w:tabs>
        <w:ind w:left="-567" w:firstLine="567"/>
        <w:jc w:val="both"/>
      </w:pPr>
      <w:r w:rsidRPr="0041075F">
        <w:t xml:space="preserve">2.6. При сокращении потребности в поставке товаров, предусмотренных </w:t>
      </w:r>
      <w:r w:rsidR="00CB4834" w:rsidRPr="0041075F">
        <w:t>договор</w:t>
      </w:r>
      <w:r w:rsidRPr="0041075F">
        <w:t xml:space="preserve">ом, заказчик по согласованию с Поставщиком, вправе уменьшить количество товаров и цену </w:t>
      </w:r>
      <w:r w:rsidR="00CB4834" w:rsidRPr="0041075F">
        <w:t>договор</w:t>
      </w:r>
      <w:r w:rsidRPr="0041075F">
        <w:t xml:space="preserve">а. Цена </w:t>
      </w:r>
      <w:r w:rsidR="00CB4834" w:rsidRPr="0041075F">
        <w:t>договор</w:t>
      </w:r>
      <w:r w:rsidRPr="0041075F">
        <w:t xml:space="preserve">а при сокращении потребности в поставке части такого товара определяется как частное от деления первоначальной цены </w:t>
      </w:r>
      <w:r w:rsidR="00CB4834" w:rsidRPr="0041075F">
        <w:t>договор</w:t>
      </w:r>
      <w:r w:rsidRPr="0041075F">
        <w:t xml:space="preserve">а на предусмотренное в </w:t>
      </w:r>
      <w:r w:rsidR="00CB4834" w:rsidRPr="0041075F">
        <w:t>договор</w:t>
      </w:r>
      <w:r w:rsidRPr="0041075F">
        <w:t xml:space="preserve">е количество такого товара. </w:t>
      </w:r>
    </w:p>
    <w:p w14:paraId="5FFD93A1" w14:textId="77777777" w:rsidR="00AC5794" w:rsidRPr="0041075F" w:rsidRDefault="00AC5794" w:rsidP="00AC5794">
      <w:pPr>
        <w:tabs>
          <w:tab w:val="left" w:pos="-540"/>
          <w:tab w:val="left" w:pos="1620"/>
        </w:tabs>
        <w:ind w:left="-567" w:firstLine="567"/>
        <w:jc w:val="both"/>
      </w:pPr>
      <w:r w:rsidRPr="0041075F">
        <w:t>2.7. Цена</w:t>
      </w:r>
      <w:r w:rsidR="00CB4834" w:rsidRPr="0041075F">
        <w:t xml:space="preserve"> договор</w:t>
      </w:r>
      <w:r w:rsidRPr="0041075F">
        <w:t xml:space="preserve">а может быть снижена по соглашению сторон без изменения предусмотренных </w:t>
      </w:r>
      <w:r w:rsidR="00CB4834" w:rsidRPr="0041075F">
        <w:t>договор</w:t>
      </w:r>
      <w:r w:rsidRPr="0041075F">
        <w:t xml:space="preserve">ом количества товаров, объема работ, услуг и иных условий исполнения </w:t>
      </w:r>
      <w:r w:rsidR="00CB4834" w:rsidRPr="0041075F">
        <w:t>договор</w:t>
      </w:r>
      <w:r w:rsidRPr="0041075F">
        <w:t xml:space="preserve">а.  </w:t>
      </w:r>
    </w:p>
    <w:p w14:paraId="1E1582E6" w14:textId="77777777" w:rsidR="00AC5794" w:rsidRPr="0041075F" w:rsidRDefault="00AC5794" w:rsidP="00AC5794">
      <w:pPr>
        <w:ind w:left="450"/>
        <w:jc w:val="both"/>
      </w:pPr>
    </w:p>
    <w:p w14:paraId="3A4B6B40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3. Гарантии качества товаров.</w:t>
      </w:r>
    </w:p>
    <w:p w14:paraId="7A5E4AD7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Поставщик гарантирует, что весь поставляемый по настоящему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 товар соответствует требованиям государственных стандартов на данный вид товара.</w:t>
      </w:r>
    </w:p>
    <w:p w14:paraId="0E6A1D15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Весь товар, подлежащий в соответствии с законодательством Российской Федерации обязательной сертификации, должен иметь соответствующие сертификаты. Копии сертификатов на материалы, из которых выполнен товар, заверенные Поставщиком, передаются Заказчику вместе с товаром. </w:t>
      </w:r>
    </w:p>
    <w:p w14:paraId="17EA7597" w14:textId="425C5218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</w:t>
      </w:r>
      <w:r w:rsidRPr="0041075F">
        <w:rPr>
          <w:rFonts w:ascii="Times New Roman" w:hAnsi="Times New Roman"/>
          <w:sz w:val="24"/>
          <w:szCs w:val="24"/>
        </w:rPr>
        <w:lastRenderedPageBreak/>
        <w:t>Поставщика, который обязан в течение 3 (трех) дней с момента получения такого уведомления за собственный счет заменить такой товар или в этот же срок внести в бюджет муниципального образования Приозерский муниципальный район Ленинградской области его стоимость вместе с неустойкой в размере  половины стоимости такого товара.</w:t>
      </w:r>
    </w:p>
    <w:p w14:paraId="18ADD5DC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Транспортные издержки, связанные с перевозками Товара ненадлежащего качества, несет виновная сторона.</w:t>
      </w:r>
    </w:p>
    <w:p w14:paraId="5FF20EA5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Дефекты Товара, возникшие при транспортировке и погрузочно-разгрузочных работах, относятся за счет Поставщика.</w:t>
      </w:r>
    </w:p>
    <w:p w14:paraId="6428B2D8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Весь товар должен сопровождаться инструкцией по эксплуатации на русском языке.</w:t>
      </w:r>
    </w:p>
    <w:p w14:paraId="0861FFAF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Срок гарантии на поставляемый товар определяется в рамках гарантийных сроков, установленных заводом-изготовителем, но в любом случае не может составлять менее 1 года с момента передачи товара Заказчику.</w:t>
      </w:r>
    </w:p>
    <w:p w14:paraId="329A8FAD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Под «Гарантийным случаем» понимается неисправность товара, или его составной части, выявленная при его установке, запуске или использовании в течение срока гарантии, и не являющаяся следствием ненадлежащего использования товара; правила надлежащего использования определены в поставляемой с товаром технической документации.</w:t>
      </w:r>
    </w:p>
    <w:p w14:paraId="6E86B50A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уведомляет Поставщика о возникновении Гарантийного случая по электронной почте, факсу или телефону указанным в адресной части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а, либо иным доступным способом.</w:t>
      </w:r>
    </w:p>
    <w:p w14:paraId="40DC2EA1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 течение 5 (пяти) рабочих дней, исчисляемых со дня поступления соответствующего уведомления, предусмотренного пунктом 3.9.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а, Поставщик обязан устранить в полной мере выявленную неисправность товара путем его ремонта, частичной или полной замены.</w:t>
      </w:r>
    </w:p>
    <w:p w14:paraId="59F5A2D7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При неисполнении Поставщиком своих гарантийных обязательств по настоящему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 Заказчик вправе обратиться в третью организацию либо самостоятельно выполнить необходимые мероприятия по устранению недостатков товара с</w:t>
      </w:r>
      <w:r w:rsidR="00CB4834" w:rsidRPr="0041075F">
        <w:rPr>
          <w:rFonts w:ascii="Times New Roman" w:hAnsi="Times New Roman"/>
          <w:sz w:val="24"/>
          <w:szCs w:val="24"/>
        </w:rPr>
        <w:t xml:space="preserve"> </w:t>
      </w:r>
      <w:r w:rsidRPr="0041075F">
        <w:rPr>
          <w:rFonts w:ascii="Times New Roman" w:hAnsi="Times New Roman"/>
          <w:sz w:val="24"/>
          <w:szCs w:val="24"/>
        </w:rPr>
        <w:t>возложением своих расходов и понесенных затрат на Поставщика.</w:t>
      </w:r>
    </w:p>
    <w:p w14:paraId="3F74EF77" w14:textId="77777777" w:rsidR="00DB1E4F" w:rsidRPr="0041075F" w:rsidRDefault="00DB1E4F" w:rsidP="000D3E9E">
      <w:pPr>
        <w:pStyle w:val="Preformat"/>
        <w:widowControl/>
        <w:ind w:left="284" w:firstLine="283"/>
        <w:jc w:val="center"/>
        <w:rPr>
          <w:rFonts w:ascii="Times New Roman" w:hAnsi="Times New Roman"/>
          <w:b/>
          <w:sz w:val="24"/>
          <w:szCs w:val="24"/>
        </w:rPr>
      </w:pPr>
    </w:p>
    <w:p w14:paraId="04138E83" w14:textId="77777777" w:rsidR="000D3E9E" w:rsidRPr="0041075F" w:rsidRDefault="000D3E9E" w:rsidP="009A7F87">
      <w:pPr>
        <w:pStyle w:val="Preformat"/>
        <w:widowControl/>
        <w:numPr>
          <w:ilvl w:val="0"/>
          <w:numId w:val="14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Порядок поставки и приемки-передачи товаров.</w:t>
      </w:r>
    </w:p>
    <w:p w14:paraId="7D4EE8BD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Поставка товара осуществляется транспортом Поставщика либо силами привлеченной им транспортной организации, но за счет Поставщика, до места его приемки, определенного в пункте 1.3. настоящего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а. Транспортные средства должны быть приспособлены для безопасной перевозки Товара.</w:t>
      </w:r>
    </w:p>
    <w:p w14:paraId="5743A0DB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Приемка товара по количеству и ассортименту, согласованному в соответствующей спецификации, а также по внешнему виду товара, осуществляется по месту назначения представителем Заказчика.</w:t>
      </w:r>
    </w:p>
    <w:p w14:paraId="587ED7AF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вправе отказаться от приемки и потребовать от Поставщика замены товара не соответствующего условиям данного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а, в том числе поврежденного, загрязненного, некомплектного, не входящего в ассортимент, на котором отсутствует знак соответствия или в случае не предъявления сертификата.</w:t>
      </w:r>
    </w:p>
    <w:p w14:paraId="15254485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Замена и допоставка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товара.</w:t>
      </w:r>
    </w:p>
    <w:p w14:paraId="51C26407" w14:textId="77777777" w:rsidR="000D3E9E" w:rsidRPr="0041075F" w:rsidRDefault="00AA1AA4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Универсальный передаточный документ</w:t>
      </w:r>
      <w:r w:rsidR="000D3E9E" w:rsidRPr="0041075F">
        <w:rPr>
          <w:rFonts w:ascii="Times New Roman" w:hAnsi="Times New Roman"/>
          <w:sz w:val="24"/>
          <w:szCs w:val="24"/>
        </w:rPr>
        <w:t xml:space="preserve"> подписывается представителем Заказчика по окончании приемки товара в полном объеме, предусмотренном условиями настоящего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="000D3E9E" w:rsidRPr="0041075F">
        <w:rPr>
          <w:rFonts w:ascii="Times New Roman" w:hAnsi="Times New Roman"/>
          <w:sz w:val="24"/>
          <w:szCs w:val="24"/>
        </w:rPr>
        <w:t xml:space="preserve">а. Датой поставки считается дата подписания </w:t>
      </w:r>
      <w:r w:rsidRPr="0041075F">
        <w:rPr>
          <w:rFonts w:ascii="Times New Roman" w:hAnsi="Times New Roman"/>
          <w:sz w:val="24"/>
          <w:szCs w:val="24"/>
        </w:rPr>
        <w:t>Универсального передаточного документа</w:t>
      </w:r>
      <w:r w:rsidR="000D3E9E" w:rsidRPr="0041075F">
        <w:rPr>
          <w:rFonts w:ascii="Times New Roman" w:hAnsi="Times New Roman"/>
          <w:sz w:val="24"/>
          <w:szCs w:val="24"/>
        </w:rPr>
        <w:t>.</w:t>
      </w:r>
    </w:p>
    <w:p w14:paraId="298445D9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Заказчик обязан письменно уведомить Поставщика обо всех случаях недопоставки или нарушения установленных сроков поставки товара в течение 3 дней с момента приемки товара Заказчиком.</w:t>
      </w:r>
    </w:p>
    <w:p w14:paraId="52785F7C" w14:textId="77777777" w:rsidR="00543F0A" w:rsidRPr="0041075F" w:rsidRDefault="00543F0A" w:rsidP="00543F0A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</w:p>
    <w:p w14:paraId="6EF40717" w14:textId="77777777" w:rsidR="000D3E9E" w:rsidRPr="0041075F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5. Упаковка.</w:t>
      </w:r>
    </w:p>
    <w:p w14:paraId="22C0DE8A" w14:textId="77777777" w:rsidR="000D3E9E" w:rsidRPr="0041075F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Поставщик гарантирует:</w:t>
      </w:r>
    </w:p>
    <w:p w14:paraId="5C261E3C" w14:textId="77777777" w:rsidR="000D3E9E" w:rsidRPr="0041075F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Соответствие тары и/или упаковки обязательным требованиям, ее чистоту, а также сохранность товара при перевозке в этой таре и/или упаковке к месту назначения;</w:t>
      </w:r>
    </w:p>
    <w:p w14:paraId="3D62D64A" w14:textId="77777777" w:rsidR="000D3E9E" w:rsidRPr="0041075F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Соответствие транспорта требованиям нормативных правовых актов, предъявляемым к перевозке товара к месту назначения.</w:t>
      </w:r>
    </w:p>
    <w:p w14:paraId="13C39D57" w14:textId="77777777" w:rsidR="000D3E9E" w:rsidRPr="0041075F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Стоимость тары и/или упаковки включена в стоимость товара. Возврату тара и/или упаковка не подлежит.</w:t>
      </w:r>
    </w:p>
    <w:p w14:paraId="5277DEE2" w14:textId="77777777" w:rsidR="00543F0A" w:rsidRPr="0041075F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5BAE5A7E" w14:textId="77777777" w:rsidR="000D3E9E" w:rsidRPr="0041075F" w:rsidRDefault="000D3E9E" w:rsidP="009A7F87">
      <w:pPr>
        <w:pStyle w:val="Preformat"/>
        <w:widowControl/>
        <w:numPr>
          <w:ilvl w:val="0"/>
          <w:numId w:val="16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lastRenderedPageBreak/>
        <w:t xml:space="preserve">Срок действия </w:t>
      </w:r>
      <w:r w:rsidR="00CB4834" w:rsidRPr="0041075F">
        <w:rPr>
          <w:rFonts w:ascii="Times New Roman" w:hAnsi="Times New Roman"/>
          <w:b/>
          <w:sz w:val="24"/>
          <w:szCs w:val="24"/>
        </w:rPr>
        <w:t>Договор</w:t>
      </w:r>
      <w:r w:rsidRPr="0041075F">
        <w:rPr>
          <w:rFonts w:ascii="Times New Roman" w:hAnsi="Times New Roman"/>
          <w:b/>
          <w:sz w:val="24"/>
          <w:szCs w:val="24"/>
        </w:rPr>
        <w:t xml:space="preserve">а, прочие условия </w:t>
      </w:r>
    </w:p>
    <w:p w14:paraId="4AD27E2C" w14:textId="6E1A8E62" w:rsidR="000D3E9E" w:rsidRPr="0041075F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обеими сторонами и действует до момента выполнения сторонами всех обязательств</w:t>
      </w:r>
      <w:r w:rsidR="001B0DAB" w:rsidRPr="0041075F">
        <w:rPr>
          <w:rFonts w:ascii="Times New Roman" w:hAnsi="Times New Roman"/>
          <w:sz w:val="24"/>
          <w:szCs w:val="24"/>
        </w:rPr>
        <w:t xml:space="preserve">, но не позднее </w:t>
      </w:r>
      <w:r w:rsidR="00990770" w:rsidRPr="0041075F">
        <w:rPr>
          <w:rFonts w:ascii="Times New Roman" w:hAnsi="Times New Roman"/>
          <w:sz w:val="24"/>
          <w:szCs w:val="24"/>
        </w:rPr>
        <w:t>3</w:t>
      </w:r>
      <w:r w:rsidR="003B75B6" w:rsidRPr="0041075F">
        <w:rPr>
          <w:rFonts w:ascii="Times New Roman" w:hAnsi="Times New Roman"/>
          <w:sz w:val="24"/>
          <w:szCs w:val="24"/>
        </w:rPr>
        <w:t>1</w:t>
      </w:r>
      <w:r w:rsidR="00B1501D" w:rsidRPr="0041075F">
        <w:rPr>
          <w:rFonts w:ascii="Times New Roman" w:hAnsi="Times New Roman"/>
          <w:sz w:val="24"/>
          <w:szCs w:val="24"/>
        </w:rPr>
        <w:t xml:space="preserve"> </w:t>
      </w:r>
      <w:r w:rsidR="003B75B6" w:rsidRPr="0041075F">
        <w:rPr>
          <w:rFonts w:ascii="Times New Roman" w:hAnsi="Times New Roman"/>
          <w:sz w:val="24"/>
          <w:szCs w:val="24"/>
        </w:rPr>
        <w:t>декабря</w:t>
      </w:r>
      <w:r w:rsidR="00A72A52" w:rsidRPr="0041075F">
        <w:rPr>
          <w:rFonts w:ascii="Times New Roman" w:hAnsi="Times New Roman"/>
          <w:sz w:val="24"/>
          <w:szCs w:val="24"/>
        </w:rPr>
        <w:t xml:space="preserve"> </w:t>
      </w:r>
      <w:r w:rsidR="00476E07" w:rsidRPr="0041075F">
        <w:rPr>
          <w:rFonts w:ascii="Times New Roman" w:hAnsi="Times New Roman"/>
          <w:sz w:val="24"/>
          <w:szCs w:val="24"/>
        </w:rPr>
        <w:t>20</w:t>
      </w:r>
      <w:r w:rsidR="0030311E" w:rsidRPr="0041075F">
        <w:rPr>
          <w:rFonts w:ascii="Times New Roman" w:hAnsi="Times New Roman"/>
          <w:sz w:val="24"/>
          <w:szCs w:val="24"/>
        </w:rPr>
        <w:t>2</w:t>
      </w:r>
      <w:r w:rsidR="00AE102E">
        <w:rPr>
          <w:rFonts w:ascii="Times New Roman" w:hAnsi="Times New Roman"/>
          <w:sz w:val="24"/>
          <w:szCs w:val="24"/>
        </w:rPr>
        <w:t>6</w:t>
      </w:r>
      <w:r w:rsidR="00543F0A" w:rsidRPr="0041075F">
        <w:rPr>
          <w:rFonts w:ascii="Times New Roman" w:hAnsi="Times New Roman"/>
          <w:sz w:val="24"/>
          <w:szCs w:val="24"/>
        </w:rPr>
        <w:t xml:space="preserve"> года</w:t>
      </w:r>
      <w:r w:rsidRPr="0041075F">
        <w:rPr>
          <w:rFonts w:ascii="Times New Roman" w:hAnsi="Times New Roman"/>
          <w:sz w:val="24"/>
          <w:szCs w:val="24"/>
        </w:rPr>
        <w:t>.</w:t>
      </w:r>
    </w:p>
    <w:p w14:paraId="083F3521" w14:textId="77777777" w:rsidR="000D3E9E" w:rsidRPr="0041075F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, может быть, расторгнут до окончания срока его действия по соглашению сторон, а также в одностороннем порядке по основаниям, установленным действующим законодательством РФ.</w:t>
      </w:r>
    </w:p>
    <w:p w14:paraId="7BE5EFFA" w14:textId="77777777" w:rsidR="000D3E9E" w:rsidRPr="0041075F" w:rsidRDefault="0082344F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Не могут </w:t>
      </w:r>
      <w:r w:rsidR="000D3E9E" w:rsidRPr="0041075F">
        <w:rPr>
          <w:rFonts w:ascii="Times New Roman" w:hAnsi="Times New Roman"/>
          <w:sz w:val="24"/>
          <w:szCs w:val="24"/>
        </w:rPr>
        <w:t xml:space="preserve">быть изменены положения настоящего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="000D3E9E" w:rsidRPr="0041075F">
        <w:rPr>
          <w:rFonts w:ascii="Times New Roman" w:hAnsi="Times New Roman"/>
          <w:sz w:val="24"/>
          <w:szCs w:val="24"/>
        </w:rPr>
        <w:t>а о цене, порядке осуществления Заказчиком приемки поставленного товара на соответствие его количества, комплектности, объема и качества.</w:t>
      </w:r>
      <w:r w:rsidR="000D3E9E" w:rsidRPr="0041075F">
        <w:rPr>
          <w:rFonts w:ascii="Times New Roman" w:hAnsi="Times New Roman"/>
          <w:b/>
          <w:sz w:val="24"/>
          <w:szCs w:val="24"/>
        </w:rPr>
        <w:t xml:space="preserve"> </w:t>
      </w:r>
    </w:p>
    <w:p w14:paraId="3F34447A" w14:textId="77777777" w:rsidR="00543F0A" w:rsidRPr="0041075F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5333E37F" w14:textId="77777777" w:rsidR="000D3E9E" w:rsidRPr="0041075F" w:rsidRDefault="000D3E9E" w:rsidP="00543F0A">
      <w:pPr>
        <w:pStyle w:val="Preformat"/>
        <w:widowControl/>
        <w:numPr>
          <w:ilvl w:val="0"/>
          <w:numId w:val="17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08AB5D8D" w14:textId="6AC64D7E" w:rsidR="000044D9" w:rsidRPr="0041075F" w:rsidRDefault="000044D9" w:rsidP="000044D9">
      <w:pPr>
        <w:ind w:left="-567" w:firstLine="709"/>
        <w:jc w:val="both"/>
      </w:pPr>
      <w:r w:rsidRPr="0041075F">
        <w:t>7.1.</w:t>
      </w:r>
      <w:r w:rsidR="00924A84" w:rsidRPr="0041075F">
        <w:t xml:space="preserve"> </w:t>
      </w:r>
      <w:r w:rsidRPr="0041075F">
        <w:t xml:space="preserve">Стороны несут ответственность за неисполнение или ненадлежащее исполнение условий </w:t>
      </w:r>
      <w:r w:rsidR="00CB4834" w:rsidRPr="0041075F">
        <w:t>Договор</w:t>
      </w:r>
      <w:r w:rsidRPr="0041075F">
        <w:t>а в соответствии с действующим законодательством Российской Федерации.</w:t>
      </w:r>
    </w:p>
    <w:p w14:paraId="3130989B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7.2. В случае просрочки исполнения Заказчиком обязательств, предусмотренных </w:t>
      </w:r>
      <w:r w:rsidR="00CB4834" w:rsidRPr="0041075F">
        <w:t>Договор</w:t>
      </w:r>
      <w:r w:rsidRPr="0041075F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B4834" w:rsidRPr="0041075F">
        <w:t>Договор</w:t>
      </w:r>
      <w:r w:rsidRPr="0041075F">
        <w:t>ом, Поставщик вправе потребовать уплаты неустоек (штрафов, пеней).</w:t>
      </w:r>
    </w:p>
    <w:p w14:paraId="305B367F" w14:textId="77777777" w:rsidR="000044D9" w:rsidRPr="0041075F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41075F">
        <w:t xml:space="preserve">7.2.1. </w:t>
      </w:r>
      <w:r w:rsidRPr="0041075F">
        <w:rPr>
          <w:rFonts w:eastAsia="Calibri"/>
          <w:lang w:eastAsia="en-US"/>
        </w:rPr>
        <w:t xml:space="preserve">За каждый факт неисполнения Заказчиком обязательств, предусмотренных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 xml:space="preserve">ом, за исключением просрочки исполнения обязательств, предусмотренных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>ом, размер штрафа устанавливается в виде фиксированной суммы, определяемой в следующем порядке:</w:t>
      </w:r>
    </w:p>
    <w:p w14:paraId="364664DA" w14:textId="77777777" w:rsidR="000044D9" w:rsidRPr="0041075F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41075F">
        <w:rPr>
          <w:rFonts w:eastAsia="Calibri"/>
          <w:lang w:eastAsia="en-US"/>
        </w:rPr>
        <w:t xml:space="preserve">а) 1000 рублей, если цена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>а не превышает 3 млн. рублей (включительно);</w:t>
      </w:r>
    </w:p>
    <w:p w14:paraId="4597DA4F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7.2.2. Пеня начисляется за каждый день просрочки исполнения обязательства Заказчиком, предусмотренного </w:t>
      </w:r>
      <w:r w:rsidR="00CB4834" w:rsidRPr="0041075F">
        <w:t>Договор</w:t>
      </w:r>
      <w:r w:rsidRPr="0041075F">
        <w:t xml:space="preserve">ом, начиная со дня, следующего после дня истечения установленного </w:t>
      </w:r>
      <w:r w:rsidR="00CB4834" w:rsidRPr="0041075F">
        <w:t>Договор</w:t>
      </w:r>
      <w:r w:rsidRPr="0041075F">
        <w:t>ом срока исполнения обязательства, и устанавливается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суммы.</w:t>
      </w:r>
    </w:p>
    <w:p w14:paraId="6D9EDDBE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7.3. В случае просрочки исполнения Поставщиком обязательств (в том числе гарантийного обязательства), предусмотренных </w:t>
      </w:r>
      <w:r w:rsidR="00CB4834" w:rsidRPr="0041075F">
        <w:t>Договор</w:t>
      </w:r>
      <w:r w:rsidRPr="0041075F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CB4834" w:rsidRPr="0041075F">
        <w:t>Договор</w:t>
      </w:r>
      <w:r w:rsidRPr="0041075F">
        <w:t>ом, Поставщик уплачивает Заказчику неустойку (штраф, пеню).</w:t>
      </w:r>
    </w:p>
    <w:p w14:paraId="02ADA216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7.3.1. За каждый факт неисполнения или ненадлежащего исполнения Поставщиком обязательств, предусмотренных </w:t>
      </w:r>
      <w:r w:rsidR="00CB4834" w:rsidRPr="0041075F">
        <w:t>договор</w:t>
      </w:r>
      <w:r w:rsidRPr="0041075F">
        <w:t xml:space="preserve">ом, заключенным по результатам определения поставщика в соответствии с </w:t>
      </w:r>
      <w:hyperlink r:id="rId7" w:history="1">
        <w:r w:rsidRPr="0041075F">
          <w:rPr>
            <w:u w:val="single"/>
          </w:rPr>
          <w:t>пунктом 1 части 1 статьи 30</w:t>
        </w:r>
      </w:hyperlink>
      <w:r w:rsidRPr="0041075F">
        <w:t xml:space="preserve"> Федерального закона "О </w:t>
      </w:r>
      <w:r w:rsidR="00CB4834" w:rsidRPr="0041075F">
        <w:t>договор</w:t>
      </w:r>
      <w:r w:rsidRPr="0041075F">
        <w:t xml:space="preserve">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 (в том числе гарантийного обязательства), предусмотренных </w:t>
      </w:r>
      <w:r w:rsidR="00CB4834" w:rsidRPr="0041075F">
        <w:t>договор</w:t>
      </w:r>
      <w:r w:rsidRPr="0041075F">
        <w:t>ом, размер штрафа устанавливается в виде фиксированной суммы, определяемой в следующем порядке:</w:t>
      </w:r>
    </w:p>
    <w:p w14:paraId="5A2FD45F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а) 3 процента цены </w:t>
      </w:r>
      <w:r w:rsidR="00CB4834" w:rsidRPr="0041075F">
        <w:t>договор</w:t>
      </w:r>
      <w:r w:rsidRPr="0041075F">
        <w:t xml:space="preserve">а (этапа) в случае, если цена </w:t>
      </w:r>
      <w:r w:rsidR="00CB4834" w:rsidRPr="0041075F">
        <w:t>договор</w:t>
      </w:r>
      <w:r w:rsidRPr="0041075F">
        <w:t>а (этапа) не превышает 3 млн. рублей;</w:t>
      </w:r>
    </w:p>
    <w:p w14:paraId="77F32B0F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б) 2 процента цены </w:t>
      </w:r>
      <w:r w:rsidR="00CB4834" w:rsidRPr="0041075F">
        <w:t>договор</w:t>
      </w:r>
      <w:r w:rsidRPr="0041075F">
        <w:t xml:space="preserve">а (этапа) в случае, если цена </w:t>
      </w:r>
      <w:r w:rsidR="00CB4834" w:rsidRPr="0041075F">
        <w:t>договор</w:t>
      </w:r>
      <w:r w:rsidRPr="0041075F">
        <w:t>а (этапа) составляет от 3 млн. рублей до 10 млн. рублей (включительно).</w:t>
      </w:r>
    </w:p>
    <w:p w14:paraId="46C7DA88" w14:textId="77777777" w:rsidR="000044D9" w:rsidRPr="0041075F" w:rsidRDefault="000044D9" w:rsidP="000044D9">
      <w:pPr>
        <w:spacing w:before="120" w:after="120"/>
        <w:ind w:left="-567" w:firstLine="709"/>
        <w:jc w:val="both"/>
      </w:pPr>
      <w:r w:rsidRPr="0041075F">
        <w:t xml:space="preserve">7.3.2 Пеня начисляется за каждый день просрочки исполнения Поставщиком обязательств, предусмотренных </w:t>
      </w:r>
      <w:r w:rsidR="00CB4834" w:rsidRPr="0041075F">
        <w:t>Договор</w:t>
      </w:r>
      <w:r w:rsidRPr="0041075F">
        <w:t xml:space="preserve">ом, начиная со дня, следующего после дня истечения установленного </w:t>
      </w:r>
      <w:r w:rsidR="00CB4834" w:rsidRPr="0041075F">
        <w:t>Договор</w:t>
      </w:r>
      <w:r w:rsidRPr="0041075F">
        <w:t>ом срока исполнения указанного обязательства.</w:t>
      </w:r>
    </w:p>
    <w:p w14:paraId="7C176573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7.3.3. Пеня начисляется за каждый день просрочки исполнения Поставщиком обязательства, предусмотренного </w:t>
      </w:r>
      <w:r w:rsidR="00CB4834" w:rsidRPr="0041075F">
        <w:t>Договор</w:t>
      </w:r>
      <w:r w:rsidRPr="0041075F"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CB4834" w:rsidRPr="0041075F">
        <w:t>договор</w:t>
      </w:r>
      <w:r w:rsidRPr="0041075F">
        <w:t xml:space="preserve">а, уменьшенной на сумму, пропорциональную объему обязательств, предусмотренных </w:t>
      </w:r>
      <w:r w:rsidR="00CB4834" w:rsidRPr="0041075F">
        <w:t>договор</w:t>
      </w:r>
      <w:r w:rsidRPr="0041075F">
        <w:t>ом и фактически исполненных.</w:t>
      </w:r>
    </w:p>
    <w:p w14:paraId="289BE903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7.4.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CB4834" w:rsidRPr="0041075F">
        <w:t>договор</w:t>
      </w:r>
      <w:r w:rsidRPr="0041075F">
        <w:t xml:space="preserve">ом, не может превышать цену </w:t>
      </w:r>
      <w:r w:rsidR="00CB4834" w:rsidRPr="0041075F">
        <w:t>договор</w:t>
      </w:r>
      <w:r w:rsidRPr="0041075F">
        <w:t>а.</w:t>
      </w:r>
    </w:p>
    <w:p w14:paraId="0046D1DD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7.5. Общая сумма начисленной неустойки (штрафов, пени) за ненадлежащее исполнение Заказчиком обязательств, предусмотренных </w:t>
      </w:r>
      <w:r w:rsidR="00CB4834" w:rsidRPr="0041075F">
        <w:t>договор</w:t>
      </w:r>
      <w:r w:rsidRPr="0041075F">
        <w:t xml:space="preserve">ом, не может превышать цену </w:t>
      </w:r>
      <w:r w:rsidR="00CB4834" w:rsidRPr="0041075F">
        <w:t>договор</w:t>
      </w:r>
      <w:r w:rsidRPr="0041075F">
        <w:t>а.</w:t>
      </w:r>
    </w:p>
    <w:p w14:paraId="37EDC07C" w14:textId="77777777" w:rsidR="000044D9" w:rsidRPr="0041075F" w:rsidRDefault="000044D9" w:rsidP="000044D9">
      <w:pPr>
        <w:ind w:left="-567" w:firstLine="709"/>
        <w:jc w:val="both"/>
      </w:pPr>
      <w:r w:rsidRPr="0041075F">
        <w:lastRenderedPageBreak/>
        <w:t xml:space="preserve">7.6. Ответственность за причинение какого-либо вреда здоровью, жизни и(или) имуществу третьих лиц, вызванных действиями, либо бездействием Поставщика при выполнении обязательств по настоящему </w:t>
      </w:r>
      <w:r w:rsidR="00CB4834" w:rsidRPr="0041075F">
        <w:t>договор</w:t>
      </w:r>
      <w:r w:rsidRPr="0041075F">
        <w:t>у несет Поставщик.</w:t>
      </w:r>
    </w:p>
    <w:p w14:paraId="36FE2D8A" w14:textId="77777777" w:rsidR="000044D9" w:rsidRPr="0041075F" w:rsidRDefault="000044D9" w:rsidP="000044D9">
      <w:pPr>
        <w:ind w:left="-567" w:firstLine="709"/>
        <w:jc w:val="both"/>
      </w:pPr>
      <w:r w:rsidRPr="0041075F">
        <w:t>7.7. Указанная в настоящем разделе неустойка взимается за каждое нарушение в отдельности.</w:t>
      </w:r>
    </w:p>
    <w:p w14:paraId="5025DCDA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B4834" w:rsidRPr="0041075F">
        <w:t>Договор</w:t>
      </w:r>
      <w:r w:rsidRPr="0041075F">
        <w:t xml:space="preserve">ом, произошло   вследствие непреодолимой силы или по вине другой стороны. </w:t>
      </w:r>
    </w:p>
    <w:p w14:paraId="5796693E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7.9. Уплата неустойки (штрафа, пени) не освобождает Стороны от выполнения принятых обязательств по </w:t>
      </w:r>
      <w:r w:rsidR="00CB4834" w:rsidRPr="0041075F">
        <w:t>Договор</w:t>
      </w:r>
      <w:r w:rsidRPr="0041075F">
        <w:t>у.</w:t>
      </w:r>
    </w:p>
    <w:p w14:paraId="40504564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7.10. В случае неисполнения или ненадлежащего исполнения обязательства, предусмотренного </w:t>
      </w:r>
      <w:r w:rsidR="00CB4834" w:rsidRPr="0041075F">
        <w:t>договор</w:t>
      </w:r>
      <w:r w:rsidRPr="0041075F">
        <w:t xml:space="preserve">ом, Заказчик вправе произвести оплату по </w:t>
      </w:r>
      <w:r w:rsidR="00CB4834" w:rsidRPr="0041075F">
        <w:t>договор</w:t>
      </w:r>
      <w:r w:rsidRPr="0041075F">
        <w:t xml:space="preserve">у за вычетом соответствующего размера неустойки (штрафа, пени), не противоречит требованиям </w:t>
      </w:r>
      <w:hyperlink r:id="rId8" w:tooltip="Федеральный закон от 05.04.2013 N 44-ФЗ (ред. от 30.12.2015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41075F">
          <w:rPr>
            <w:u w:val="single"/>
          </w:rPr>
          <w:t>Закона</w:t>
        </w:r>
      </w:hyperlink>
      <w:r w:rsidRPr="0041075F">
        <w:t xml:space="preserve"> о </w:t>
      </w:r>
      <w:r w:rsidR="00CB4834" w:rsidRPr="0041075F">
        <w:t>договор</w:t>
      </w:r>
      <w:r w:rsidRPr="0041075F">
        <w:t>ной системе.</w:t>
      </w:r>
    </w:p>
    <w:p w14:paraId="6282ED4F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При этом оплата по </w:t>
      </w:r>
      <w:r w:rsidR="00CB4834" w:rsidRPr="0041075F">
        <w:t>договор</w:t>
      </w:r>
      <w:r w:rsidRPr="0041075F">
        <w:t xml:space="preserve">у осуществляется на основании акта приемки товара (выполненных работ, оказанных услуг), в котором указываются: сумма, подлежащая оплате в соответствии с условиями заключенного </w:t>
      </w:r>
      <w:r w:rsidR="00CB4834" w:rsidRPr="0041075F">
        <w:t>договор</w:t>
      </w:r>
      <w:r w:rsidRPr="0041075F"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CB4834" w:rsidRPr="0041075F">
        <w:t>договор</w:t>
      </w:r>
      <w:r w:rsidRPr="0041075F">
        <w:t>у.</w:t>
      </w:r>
    </w:p>
    <w:p w14:paraId="53D6E3B0" w14:textId="77777777" w:rsidR="00F340A3" w:rsidRPr="0041075F" w:rsidRDefault="00F340A3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p w14:paraId="75E9B7AB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8. Форс-мажор.</w:t>
      </w:r>
    </w:p>
    <w:p w14:paraId="22380812" w14:textId="77777777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Виновная сторона освобождается от ответственности за частичное или полное неисполнение обязательств по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у, если докажет, что надлежащие исполнение ей обязательств по Контакту оказалось невозможным вследствие обстоятельств непреодолимой силы.  Обстоятельства непреодолимой силы определяются в соответствии с гражданским законодательством.</w:t>
      </w:r>
    </w:p>
    <w:p w14:paraId="5A9A5236" w14:textId="77777777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 необходимо выслать в письменном виде подробное разъяснение о возникшем препятствии и возможностях продолжать выполнение обязательств.</w:t>
      </w:r>
    </w:p>
    <w:p w14:paraId="6D50B9E1" w14:textId="5D7C9FD0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4CF7EBE4" w14:textId="110BCC87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Сроки начала и окончания выполнения условий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 могут быть сдвинуты на срок действия обстоятельств непреодолимой силы, указанный в специальном акте.</w:t>
      </w:r>
    </w:p>
    <w:p w14:paraId="5E216D1B" w14:textId="5497C565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Если обстоятельства непреодолимой силы или их последствия будут длиться более 6 месяцев, то заинтересованная сторона вправе требовать досрочное расторжение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а.  </w:t>
      </w:r>
    </w:p>
    <w:p w14:paraId="0C323F7E" w14:textId="77777777" w:rsidR="004E4500" w:rsidRPr="0041075F" w:rsidRDefault="004E4500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7EBA7ACB" w14:textId="77777777" w:rsidR="000D3E9E" w:rsidRPr="0041075F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9. Порядок разрешения споров</w:t>
      </w:r>
    </w:p>
    <w:p w14:paraId="5305BC86" w14:textId="2402B0BC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По всем вопросам, не нашедшим отражения в тексте настоящего </w:t>
      </w:r>
      <w:r w:rsidR="00CB4834" w:rsidRPr="0041075F">
        <w:t>Договор</w:t>
      </w:r>
      <w:r w:rsidRPr="0041075F">
        <w:t xml:space="preserve">а, но прямо или косвенно вытекающим из отношений сторон по нему, затрагивающим имущественные интересы и деловую репутацию сторон </w:t>
      </w:r>
      <w:r w:rsidR="00CB4834" w:rsidRPr="0041075F">
        <w:t>Договор</w:t>
      </w:r>
      <w:r w:rsidRPr="0041075F">
        <w:t>а, стороны будут руководствоваться нормами и положениями действующего законодательства.</w:t>
      </w:r>
    </w:p>
    <w:p w14:paraId="1E1E4769" w14:textId="77777777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Все приложения к настоящему </w:t>
      </w:r>
      <w:r w:rsidR="00CB4834" w:rsidRPr="0041075F">
        <w:t>Договор</w:t>
      </w:r>
      <w:r w:rsidRPr="0041075F">
        <w:t>у являются его неотъемлемыми частями.</w:t>
      </w:r>
    </w:p>
    <w:p w14:paraId="0AA63BBF" w14:textId="77777777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друга. </w:t>
      </w:r>
    </w:p>
    <w:p w14:paraId="264ED57F" w14:textId="0CB201FB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Настоящий </w:t>
      </w:r>
      <w:r w:rsidR="00CB4834" w:rsidRPr="0041075F">
        <w:t>Договор</w:t>
      </w:r>
      <w:r w:rsidRPr="0041075F">
        <w:t xml:space="preserve"> составлен в четырех экземплярах, имеющих равную юридическую силу, три из которых находятся у Заказчика, а один – у Поставщика. </w:t>
      </w:r>
    </w:p>
    <w:p w14:paraId="39612B13" w14:textId="77777777" w:rsidR="000D3E9E" w:rsidRPr="0041075F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Стороны стараются решить все спорные вопросы, которые могут возникнуть в ходе реализации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 или в связи с ним, путем переговоров.</w:t>
      </w:r>
    </w:p>
    <w:p w14:paraId="5FBE4BBF" w14:textId="77777777" w:rsidR="000D3E9E" w:rsidRPr="0041075F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Споры, по которым Стороны не достигли соглашения, рассматриваются в Арбитражном суде, г. Санкт-Петербурга и Ленинградской области.  </w:t>
      </w:r>
    </w:p>
    <w:p w14:paraId="226CC20B" w14:textId="77777777" w:rsidR="000D3E9E" w:rsidRPr="0041075F" w:rsidRDefault="000D3E9E" w:rsidP="000D3E9E">
      <w:pPr>
        <w:pStyle w:val="Preformat"/>
        <w:widowControl/>
        <w:ind w:firstLine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9.7. 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, может быть, расторгнут (прекращен) в случаях:</w:t>
      </w:r>
    </w:p>
    <w:p w14:paraId="415CE9CD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по обоюдному согласию Сторон;</w:t>
      </w:r>
    </w:p>
    <w:p w14:paraId="24823417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по решению суда;</w:t>
      </w:r>
    </w:p>
    <w:p w14:paraId="32152F4C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в других случаях, в соответствии с действующим законодательством Российской Федерации;</w:t>
      </w:r>
    </w:p>
    <w:p w14:paraId="71C44163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вправе в одностороннем порядке отказаться от исполнения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а и потребовать возмещения убытков, если Подрядчик не приступает своевременно к исполнению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а, или </w:t>
      </w:r>
      <w:r w:rsidRPr="0041075F">
        <w:rPr>
          <w:rFonts w:ascii="Times New Roman" w:hAnsi="Times New Roman"/>
          <w:sz w:val="24"/>
          <w:szCs w:val="24"/>
        </w:rPr>
        <w:lastRenderedPageBreak/>
        <w:t xml:space="preserve">выполняет работы, предусмотренные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ом настолько медленно, что окончание их к сроку сдачи, предусмотренному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ом становиться явно не возможным. </w:t>
      </w:r>
    </w:p>
    <w:p w14:paraId="110D5772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</w:p>
    <w:p w14:paraId="47E07A38" w14:textId="77777777" w:rsidR="000D3E9E" w:rsidRPr="0041075F" w:rsidRDefault="000D3E9E" w:rsidP="000D3E9E">
      <w:pPr>
        <w:pStyle w:val="Preformat"/>
        <w:widowControl/>
        <w:numPr>
          <w:ilvl w:val="0"/>
          <w:numId w:val="19"/>
        </w:numPr>
        <w:tabs>
          <w:tab w:val="num" w:pos="720"/>
        </w:tabs>
        <w:ind w:left="-540" w:firstLine="720"/>
        <w:jc w:val="center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Приложения:</w:t>
      </w:r>
    </w:p>
    <w:p w14:paraId="09BD8CF7" w14:textId="77777777" w:rsidR="00675D08" w:rsidRPr="0041075F" w:rsidRDefault="000D3E9E" w:rsidP="00675D08">
      <w:pPr>
        <w:pStyle w:val="Preformat"/>
        <w:widowControl/>
        <w:tabs>
          <w:tab w:val="num" w:pos="720"/>
        </w:tabs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              1). </w:t>
      </w:r>
      <w:r w:rsidR="00AE4056" w:rsidRPr="0041075F">
        <w:rPr>
          <w:rFonts w:ascii="Times New Roman" w:hAnsi="Times New Roman"/>
          <w:sz w:val="24"/>
          <w:szCs w:val="24"/>
        </w:rPr>
        <w:t>Спецификация</w:t>
      </w:r>
      <w:r w:rsidRPr="0041075F">
        <w:rPr>
          <w:rFonts w:ascii="Times New Roman" w:hAnsi="Times New Roman"/>
          <w:sz w:val="24"/>
          <w:szCs w:val="24"/>
        </w:rPr>
        <w:t>.</w:t>
      </w:r>
    </w:p>
    <w:p w14:paraId="47D5924F" w14:textId="77777777" w:rsidR="000D3E9E" w:rsidRPr="0041075F" w:rsidRDefault="000D3E9E" w:rsidP="00675D08">
      <w:pPr>
        <w:pStyle w:val="Preformat"/>
        <w:widowControl/>
        <w:tabs>
          <w:tab w:val="num" w:pos="720"/>
        </w:tabs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11. Юридические адреса и банковские реквизиты сторон</w:t>
      </w:r>
    </w:p>
    <w:p w14:paraId="675AAB7A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45" w:type="dxa"/>
        <w:tblLook w:val="01E0" w:firstRow="1" w:lastRow="1" w:firstColumn="1" w:lastColumn="1" w:noHBand="0" w:noVBand="0"/>
      </w:tblPr>
      <w:tblGrid>
        <w:gridCol w:w="4786"/>
        <w:gridCol w:w="5259"/>
      </w:tblGrid>
      <w:tr w:rsidR="0006564E" w:rsidRPr="0041075F" w14:paraId="546B0631" w14:textId="77777777" w:rsidTr="001875FE">
        <w:trPr>
          <w:trHeight w:val="304"/>
        </w:trPr>
        <w:tc>
          <w:tcPr>
            <w:tcW w:w="4786" w:type="dxa"/>
          </w:tcPr>
          <w:p w14:paraId="1C714BCD" w14:textId="77777777" w:rsidR="00FF6AF5" w:rsidRPr="0041075F" w:rsidRDefault="00FF6AF5" w:rsidP="00D5115E">
            <w:pPr>
              <w:tabs>
                <w:tab w:val="left" w:pos="6855"/>
              </w:tabs>
              <w:ind w:left="720"/>
            </w:pPr>
            <w:r w:rsidRPr="0041075F">
              <w:rPr>
                <w:b/>
                <w:bCs/>
                <w:iCs/>
              </w:rPr>
              <w:t>Заказчик</w:t>
            </w:r>
          </w:p>
        </w:tc>
        <w:tc>
          <w:tcPr>
            <w:tcW w:w="5259" w:type="dxa"/>
          </w:tcPr>
          <w:p w14:paraId="4175C134" w14:textId="77777777" w:rsidR="004D6D9D" w:rsidRPr="0041075F" w:rsidRDefault="00FF6AF5" w:rsidP="00635D06">
            <w:pPr>
              <w:tabs>
                <w:tab w:val="left" w:pos="6855"/>
              </w:tabs>
              <w:ind w:left="291"/>
              <w:rPr>
                <w:b/>
                <w:bCs/>
                <w:iCs/>
              </w:rPr>
            </w:pPr>
            <w:r w:rsidRPr="0041075F">
              <w:rPr>
                <w:b/>
                <w:bCs/>
                <w:iCs/>
              </w:rPr>
              <w:t>Поставщик</w:t>
            </w:r>
          </w:p>
          <w:p w14:paraId="5D81B78A" w14:textId="77777777" w:rsidR="004D6D9D" w:rsidRPr="0041075F" w:rsidRDefault="004D6D9D" w:rsidP="00D5115E">
            <w:pPr>
              <w:tabs>
                <w:tab w:val="left" w:pos="6855"/>
              </w:tabs>
              <w:ind w:left="291"/>
            </w:pPr>
          </w:p>
        </w:tc>
      </w:tr>
      <w:tr w:rsidR="0006564E" w:rsidRPr="0041075F" w14:paraId="4881DC33" w14:textId="77777777" w:rsidTr="001875FE">
        <w:trPr>
          <w:trHeight w:val="2301"/>
        </w:trPr>
        <w:tc>
          <w:tcPr>
            <w:tcW w:w="4786" w:type="dxa"/>
          </w:tcPr>
          <w:p w14:paraId="39A680AD" w14:textId="24EECCF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Муниципальное общеобразовательное учреждение «Красноармейская основная общеобразовательная школа» </w:t>
            </w:r>
          </w:p>
          <w:p w14:paraId="43A34B2F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i/>
                <w:color w:val="auto"/>
              </w:rPr>
              <w:t>Юридический адрес/ Почтовый адрес</w:t>
            </w:r>
            <w:r w:rsidRPr="0041075F">
              <w:rPr>
                <w:color w:val="auto"/>
              </w:rPr>
              <w:t xml:space="preserve">: 188744, Ленинградская область, </w:t>
            </w:r>
          </w:p>
          <w:p w14:paraId="6A8817D9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Приозерский район, п.Громово, ул.Центральная, д.13                                                               </w:t>
            </w:r>
          </w:p>
          <w:p w14:paraId="0207CE81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ИНН  4712013504/ КПП  471201001 </w:t>
            </w:r>
          </w:p>
          <w:p w14:paraId="0089E935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ОКПО 41792390,  ОКВЭД 85.13,  </w:t>
            </w:r>
          </w:p>
          <w:p w14:paraId="45C44E87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ОГРН 1024701650896                                                                                </w:t>
            </w:r>
          </w:p>
          <w:p w14:paraId="17056B54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Банковские реквизиты:                                                                                                                                              </w:t>
            </w:r>
          </w:p>
          <w:p w14:paraId="45F33787" w14:textId="77777777" w:rsidR="00635D06" w:rsidRPr="0041075F" w:rsidRDefault="00635D06" w:rsidP="0041075F">
            <w:r w:rsidRPr="0041075F">
              <w:t>УФК по Ленинградской области (Комитет финансов Приозерский район МОУ "Красноармейская ООШ")</w:t>
            </w:r>
          </w:p>
          <w:p w14:paraId="1EA610DC" w14:textId="77777777" w:rsidR="00635D06" w:rsidRPr="0041075F" w:rsidRDefault="00635D06" w:rsidP="0041075F">
            <w:r w:rsidRPr="0041075F">
              <w:t>л/сч 20991908408</w:t>
            </w:r>
          </w:p>
          <w:p w14:paraId="63E18117" w14:textId="77777777" w:rsidR="00635D06" w:rsidRPr="0041075F" w:rsidRDefault="00635D06" w:rsidP="0041075F">
            <w:r w:rsidRPr="0041075F">
              <w:t>р/сч 03234643416390004500</w:t>
            </w:r>
          </w:p>
          <w:p w14:paraId="5D223FE5" w14:textId="77777777" w:rsidR="00635D06" w:rsidRPr="0041075F" w:rsidRDefault="00635D06" w:rsidP="0041075F">
            <w:r w:rsidRPr="0041075F">
              <w:t>к/сч 40102810745370000098</w:t>
            </w:r>
          </w:p>
          <w:p w14:paraId="05FA2DA7" w14:textId="1680E0E2" w:rsidR="00635D06" w:rsidRPr="0041075F" w:rsidRDefault="00AE102E" w:rsidP="0041075F">
            <w:r>
              <w:t xml:space="preserve">ОКЦ №1 </w:t>
            </w:r>
            <w:r w:rsidR="00635D06" w:rsidRPr="0041075F">
              <w:t xml:space="preserve">СЕВЕРО-ЗАПАДНОЕ ГУ БАНКА РОССИИ//УФК по Ленинградской области, </w:t>
            </w:r>
          </w:p>
          <w:p w14:paraId="69B62400" w14:textId="77777777" w:rsidR="00635D06" w:rsidRPr="0041075F" w:rsidRDefault="00635D06" w:rsidP="0041075F">
            <w:r w:rsidRPr="0041075F">
              <w:t xml:space="preserve"> г. Санкт-Петербург</w:t>
            </w:r>
          </w:p>
          <w:p w14:paraId="0B900705" w14:textId="77777777" w:rsidR="00635D06" w:rsidRPr="0041075F" w:rsidRDefault="00635D06" w:rsidP="0041075F">
            <w:r w:rsidRPr="0041075F">
              <w:t>БИК 044030098</w:t>
            </w:r>
            <w:r w:rsidRPr="0041075F">
              <w:tab/>
            </w:r>
          </w:p>
          <w:p w14:paraId="2F69F753" w14:textId="77777777" w:rsidR="00635D06" w:rsidRPr="0041075F" w:rsidRDefault="00635D06" w:rsidP="0041075F">
            <w:r w:rsidRPr="0041075F">
              <w:t>Директор Станкевич Татьяна Александровна</w:t>
            </w:r>
          </w:p>
          <w:p w14:paraId="0F4200F3" w14:textId="5AF99D7C" w:rsidR="00AC2462" w:rsidRPr="0041075F" w:rsidRDefault="00635D06" w:rsidP="0041075F">
            <w:pPr>
              <w:pStyle w:val="a3"/>
              <w:widowControl w:val="0"/>
              <w:tabs>
                <w:tab w:val="num" w:pos="0"/>
                <w:tab w:val="left" w:pos="476"/>
                <w:tab w:val="left" w:pos="720"/>
              </w:tabs>
              <w:autoSpaceDE w:val="0"/>
              <w:autoSpaceDN w:val="0"/>
              <w:adjustRightInd w:val="0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Тел.8-813-79-99-499,эл.почта </w:t>
            </w:r>
            <w:hyperlink r:id="rId9" w:history="1">
              <w:r w:rsidRPr="0041075F">
                <w:rPr>
                  <w:rStyle w:val="ad"/>
                  <w:color w:val="auto"/>
                  <w:lang w:val="en-US"/>
                </w:rPr>
                <w:t>krasnoarm</w:t>
              </w:r>
              <w:r w:rsidRPr="0041075F">
                <w:rPr>
                  <w:rStyle w:val="ad"/>
                  <w:color w:val="auto"/>
                </w:rPr>
                <w:t>.</w:t>
              </w:r>
              <w:r w:rsidRPr="0041075F">
                <w:rPr>
                  <w:rStyle w:val="ad"/>
                  <w:color w:val="auto"/>
                  <w:lang w:val="en-US"/>
                </w:rPr>
                <w:t>prz</w:t>
              </w:r>
              <w:r w:rsidRPr="0041075F">
                <w:rPr>
                  <w:rStyle w:val="ad"/>
                  <w:color w:val="auto"/>
                </w:rPr>
                <w:t>@</w:t>
              </w:r>
              <w:r w:rsidRPr="0041075F">
                <w:rPr>
                  <w:rStyle w:val="ad"/>
                  <w:color w:val="auto"/>
                  <w:lang w:val="en-US"/>
                </w:rPr>
                <w:t>mail</w:t>
              </w:r>
              <w:r w:rsidRPr="0041075F">
                <w:rPr>
                  <w:rStyle w:val="ad"/>
                  <w:color w:val="auto"/>
                </w:rPr>
                <w:t>.</w:t>
              </w:r>
              <w:r w:rsidRPr="0041075F">
                <w:rPr>
                  <w:rStyle w:val="ad"/>
                  <w:color w:val="auto"/>
                  <w:lang w:val="en-US"/>
                </w:rPr>
                <w:t>ru</w:t>
              </w:r>
            </w:hyperlink>
          </w:p>
          <w:p w14:paraId="722B1CED" w14:textId="77777777" w:rsidR="007039B0" w:rsidRPr="0041075F" w:rsidRDefault="007039B0" w:rsidP="0041075F">
            <w:pPr>
              <w:tabs>
                <w:tab w:val="num" w:pos="0"/>
              </w:tabs>
            </w:pPr>
          </w:p>
        </w:tc>
        <w:tc>
          <w:tcPr>
            <w:tcW w:w="5259" w:type="dxa"/>
          </w:tcPr>
          <w:p w14:paraId="29F8CA9E" w14:textId="0D79F2C9" w:rsidR="00924A84" w:rsidRPr="0041075F" w:rsidRDefault="00924A84" w:rsidP="007566DE">
            <w:pPr>
              <w:framePr w:hSpace="180" w:wrap="around" w:vAnchor="text" w:hAnchor="text" w:y="1"/>
              <w:suppressOverlap/>
            </w:pPr>
          </w:p>
        </w:tc>
      </w:tr>
    </w:tbl>
    <w:p w14:paraId="38E97156" w14:textId="77777777" w:rsidR="00FF6AF5" w:rsidRPr="0041075F" w:rsidRDefault="001025AA" w:rsidP="001875FE">
      <w:pPr>
        <w:jc w:val="center"/>
        <w:rPr>
          <w:b/>
        </w:rPr>
      </w:pPr>
      <w:r w:rsidRPr="0041075F">
        <w:rPr>
          <w:b/>
        </w:rPr>
        <w:t>Подписи сторон</w:t>
      </w:r>
    </w:p>
    <w:p w14:paraId="6EADBDCA" w14:textId="77777777" w:rsidR="001875FE" w:rsidRPr="0041075F" w:rsidRDefault="001875FE" w:rsidP="001875FE">
      <w:pPr>
        <w:jc w:val="center"/>
        <w:rPr>
          <w:b/>
        </w:rPr>
      </w:pPr>
    </w:p>
    <w:p w14:paraId="1A56EE83" w14:textId="77777777" w:rsidR="003C690C" w:rsidRPr="0041075F" w:rsidRDefault="003C690C" w:rsidP="003C690C">
      <w:pPr>
        <w:rPr>
          <w:b/>
        </w:rPr>
      </w:pPr>
      <w:r w:rsidRPr="0041075F">
        <w:rPr>
          <w:b/>
        </w:rPr>
        <w:t xml:space="preserve">             Заказчик                                                                   </w:t>
      </w:r>
      <w:r w:rsidR="001875FE" w:rsidRPr="0041075F">
        <w:rPr>
          <w:b/>
        </w:rPr>
        <w:t xml:space="preserve">               </w:t>
      </w:r>
      <w:r w:rsidR="00227B2A" w:rsidRPr="0041075F">
        <w:rPr>
          <w:b/>
        </w:rPr>
        <w:t>Поставщик</w:t>
      </w:r>
    </w:p>
    <w:tbl>
      <w:tblPr>
        <w:tblW w:w="10110" w:type="dxa"/>
        <w:tblLayout w:type="fixed"/>
        <w:tblLook w:val="0000" w:firstRow="0" w:lastRow="0" w:firstColumn="0" w:lastColumn="0" w:noHBand="0" w:noVBand="0"/>
      </w:tblPr>
      <w:tblGrid>
        <w:gridCol w:w="5070"/>
        <w:gridCol w:w="5040"/>
      </w:tblGrid>
      <w:tr w:rsidR="003C690C" w:rsidRPr="007566DE" w14:paraId="71EDD4E1" w14:textId="77777777" w:rsidTr="0042649E">
        <w:tc>
          <w:tcPr>
            <w:tcW w:w="5070" w:type="dxa"/>
          </w:tcPr>
          <w:p w14:paraId="1408E272" w14:textId="77777777" w:rsidR="00BC5502" w:rsidRPr="007566DE" w:rsidRDefault="00635D06" w:rsidP="00BC5502">
            <w:pPr>
              <w:pStyle w:val="a3"/>
              <w:ind w:right="1307"/>
              <w:rPr>
                <w:color w:val="auto"/>
              </w:rPr>
            </w:pPr>
            <w:r w:rsidRPr="007566DE">
              <w:rPr>
                <w:color w:val="auto"/>
              </w:rPr>
              <w:t>МОУ "Красноармейская ООШ"</w:t>
            </w:r>
          </w:p>
          <w:p w14:paraId="33E3F480" w14:textId="77777777" w:rsidR="00BC5502" w:rsidRPr="007566DE" w:rsidRDefault="00BC5502" w:rsidP="00BC5502">
            <w:pPr>
              <w:pStyle w:val="a3"/>
              <w:ind w:right="1307"/>
              <w:rPr>
                <w:color w:val="auto"/>
              </w:rPr>
            </w:pPr>
          </w:p>
          <w:p w14:paraId="4B27981C" w14:textId="77777777" w:rsidR="00BC5502" w:rsidRPr="007566DE" w:rsidRDefault="00BC5502" w:rsidP="00BC5502">
            <w:pPr>
              <w:pStyle w:val="a3"/>
              <w:ind w:right="1307"/>
              <w:rPr>
                <w:color w:val="auto"/>
              </w:rPr>
            </w:pPr>
          </w:p>
          <w:p w14:paraId="49033A32" w14:textId="77777777" w:rsidR="00BC5502" w:rsidRPr="007566DE" w:rsidRDefault="00BC5502" w:rsidP="00BC5502">
            <w:pPr>
              <w:pStyle w:val="a3"/>
              <w:rPr>
                <w:color w:val="auto"/>
              </w:rPr>
            </w:pPr>
            <w:r w:rsidRPr="007566DE">
              <w:rPr>
                <w:color w:val="auto"/>
              </w:rPr>
              <w:t xml:space="preserve">__________________________ </w:t>
            </w:r>
            <w:r w:rsidR="00635D06" w:rsidRPr="007566DE">
              <w:rPr>
                <w:color w:val="auto"/>
              </w:rPr>
              <w:t>Станкевич Т.А.</w:t>
            </w:r>
          </w:p>
          <w:p w14:paraId="1BDC69B5" w14:textId="77777777" w:rsidR="003C690C" w:rsidRPr="007566DE" w:rsidRDefault="00BC5502" w:rsidP="00BC5502">
            <w:pPr>
              <w:pStyle w:val="a3"/>
              <w:widowControl w:val="0"/>
              <w:autoSpaceDE w:val="0"/>
              <w:autoSpaceDN w:val="0"/>
              <w:adjustRightInd w:val="0"/>
              <w:ind w:left="175" w:right="-428"/>
              <w:rPr>
                <w:color w:val="auto"/>
              </w:rPr>
            </w:pPr>
            <w:r w:rsidRPr="007566DE">
              <w:rPr>
                <w:color w:val="auto"/>
              </w:rPr>
              <w:t xml:space="preserve">М.П.   </w:t>
            </w:r>
          </w:p>
        </w:tc>
        <w:tc>
          <w:tcPr>
            <w:tcW w:w="5040" w:type="dxa"/>
          </w:tcPr>
          <w:p w14:paraId="574F5B59" w14:textId="77777777" w:rsidR="00430C7B" w:rsidRPr="007566DE" w:rsidRDefault="00430C7B" w:rsidP="00430C7B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color w:val="auto"/>
              </w:rPr>
            </w:pPr>
          </w:p>
          <w:p w14:paraId="225FEACB" w14:textId="77777777" w:rsidR="007566DE" w:rsidRP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</w:pPr>
          </w:p>
          <w:p w14:paraId="54BF4377" w14:textId="77777777" w:rsidR="007566DE" w:rsidRP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</w:pPr>
          </w:p>
          <w:p w14:paraId="32BC6D75" w14:textId="1EB55690" w:rsid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bCs/>
                <w:color w:val="auto"/>
              </w:rPr>
            </w:pPr>
            <w:r>
              <w:rPr>
                <w:color w:val="auto"/>
              </w:rPr>
              <w:t>__________________</w:t>
            </w:r>
            <w:r>
              <w:rPr>
                <w:bCs/>
                <w:color w:val="auto"/>
              </w:rPr>
              <w:t>/</w:t>
            </w:r>
            <w:r w:rsidR="004C6643">
              <w:rPr>
                <w:bCs/>
                <w:color w:val="auto"/>
              </w:rPr>
              <w:t>________________</w:t>
            </w:r>
            <w:r w:rsidRPr="007566DE">
              <w:rPr>
                <w:bCs/>
                <w:color w:val="auto"/>
              </w:rPr>
              <w:t xml:space="preserve"> /</w:t>
            </w:r>
          </w:p>
          <w:p w14:paraId="52CBDD18" w14:textId="01BFF667" w:rsidR="003C690C" w:rsidRP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color w:val="auto"/>
              </w:rPr>
            </w:pPr>
            <w:r w:rsidRPr="007566DE">
              <w:rPr>
                <w:color w:val="auto"/>
              </w:rPr>
              <w:t xml:space="preserve">М.П.   </w:t>
            </w:r>
          </w:p>
        </w:tc>
      </w:tr>
    </w:tbl>
    <w:p w14:paraId="4C0CC2E9" w14:textId="77777777" w:rsidR="00FF6AF5" w:rsidRPr="007566DE" w:rsidRDefault="00FF6AF5" w:rsidP="00FF6AF5"/>
    <w:p w14:paraId="209E3233" w14:textId="77777777" w:rsidR="00FF6AF5" w:rsidRPr="0041075F" w:rsidRDefault="001875FE" w:rsidP="00FF6AF5">
      <w:r w:rsidRPr="0041075F">
        <w:br w:type="page"/>
      </w:r>
    </w:p>
    <w:p w14:paraId="6FF881ED" w14:textId="77777777" w:rsidR="00571B69" w:rsidRPr="0041075F" w:rsidRDefault="00571B69" w:rsidP="00571B69">
      <w:pPr>
        <w:pStyle w:val="Preformat"/>
        <w:widowControl/>
        <w:ind w:firstLine="360"/>
        <w:jc w:val="right"/>
        <w:rPr>
          <w:rFonts w:ascii="Times New Roman" w:hAnsi="Times New Roman"/>
          <w:sz w:val="24"/>
          <w:szCs w:val="24"/>
        </w:rPr>
      </w:pPr>
      <w:bookmarkStart w:id="0" w:name="OLE_LINK1"/>
      <w:r w:rsidRPr="0041075F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tbl>
      <w:tblPr>
        <w:tblW w:w="0" w:type="auto"/>
        <w:tblInd w:w="6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</w:tblGrid>
      <w:tr w:rsidR="00571B69" w:rsidRPr="0041075F" w14:paraId="46CA6B09" w14:textId="77777777" w:rsidTr="0024087F">
        <w:tc>
          <w:tcPr>
            <w:tcW w:w="3909" w:type="dxa"/>
            <w:tcBorders>
              <w:top w:val="nil"/>
              <w:left w:val="nil"/>
              <w:bottom w:val="nil"/>
              <w:right w:val="nil"/>
            </w:tcBorders>
          </w:tcPr>
          <w:p w14:paraId="4D65F2D8" w14:textId="45B60945" w:rsidR="00571B69" w:rsidRPr="0041075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24"/>
              </w:rPr>
            </w:pPr>
            <w:r w:rsidRPr="0041075F">
              <w:rPr>
                <w:bCs/>
                <w:sz w:val="24"/>
              </w:rPr>
              <w:t xml:space="preserve">к </w:t>
            </w:r>
            <w:r w:rsidR="00CB4834" w:rsidRPr="0041075F">
              <w:rPr>
                <w:bCs/>
                <w:sz w:val="24"/>
              </w:rPr>
              <w:t>договор</w:t>
            </w:r>
            <w:r w:rsidRPr="0041075F">
              <w:rPr>
                <w:bCs/>
                <w:sz w:val="24"/>
              </w:rPr>
              <w:t>у</w:t>
            </w:r>
            <w:r w:rsidR="004E4500" w:rsidRPr="0041075F">
              <w:rPr>
                <w:bCs/>
                <w:sz w:val="24"/>
              </w:rPr>
              <w:t xml:space="preserve"> № </w:t>
            </w:r>
            <w:r w:rsidR="00866C2E">
              <w:rPr>
                <w:bCs/>
                <w:sz w:val="24"/>
              </w:rPr>
              <w:t>1</w:t>
            </w:r>
            <w:r w:rsidR="00D6565C">
              <w:rPr>
                <w:bCs/>
                <w:sz w:val="24"/>
              </w:rPr>
              <w:t>25</w:t>
            </w:r>
            <w:r w:rsidR="00866C2E">
              <w:rPr>
                <w:bCs/>
                <w:sz w:val="24"/>
              </w:rPr>
              <w:t xml:space="preserve"> </w:t>
            </w:r>
            <w:r w:rsidRPr="0041075F">
              <w:rPr>
                <w:sz w:val="24"/>
              </w:rPr>
              <w:t>от</w:t>
            </w:r>
            <w:r w:rsidR="007432D6">
              <w:rPr>
                <w:sz w:val="24"/>
              </w:rPr>
              <w:t xml:space="preserve">       </w:t>
            </w:r>
            <w:r w:rsidR="00D6565C">
              <w:rPr>
                <w:sz w:val="24"/>
              </w:rPr>
              <w:t xml:space="preserve">     </w:t>
            </w:r>
            <w:r w:rsidR="00866C2E">
              <w:rPr>
                <w:sz w:val="24"/>
              </w:rPr>
              <w:t>.2026</w:t>
            </w:r>
            <w:r w:rsidRPr="0041075F">
              <w:rPr>
                <w:sz w:val="24"/>
              </w:rPr>
              <w:t xml:space="preserve"> г</w:t>
            </w:r>
          </w:p>
          <w:p w14:paraId="5B221D49" w14:textId="77777777" w:rsidR="00571B69" w:rsidRPr="0041075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24"/>
              </w:rPr>
            </w:pPr>
          </w:p>
        </w:tc>
      </w:tr>
      <w:bookmarkEnd w:id="0"/>
    </w:tbl>
    <w:p w14:paraId="66C9A18E" w14:textId="77777777" w:rsidR="00D7273A" w:rsidRPr="0041075F" w:rsidRDefault="00D7273A" w:rsidP="00DE550F">
      <w:pPr>
        <w:pStyle w:val="ConsNonformat"/>
        <w:widowControl/>
        <w:ind w:righ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047BC78" w14:textId="77777777" w:rsidR="00675D08" w:rsidRPr="0041075F" w:rsidRDefault="00DE550F" w:rsidP="00DE550F">
      <w:pPr>
        <w:jc w:val="both"/>
      </w:pPr>
      <w:r w:rsidRPr="0041075F">
        <w:t xml:space="preserve">            УТВЕРЖДАЮ:                                                             СОГЛАСОВАНО:</w:t>
      </w:r>
    </w:p>
    <w:tbl>
      <w:tblPr>
        <w:tblW w:w="10280" w:type="dxa"/>
        <w:tblLook w:val="01E0" w:firstRow="1" w:lastRow="1" w:firstColumn="1" w:lastColumn="1" w:noHBand="0" w:noVBand="0"/>
      </w:tblPr>
      <w:tblGrid>
        <w:gridCol w:w="5211"/>
        <w:gridCol w:w="5069"/>
      </w:tblGrid>
      <w:tr w:rsidR="0006564E" w:rsidRPr="0041075F" w14:paraId="592A53E7" w14:textId="77777777" w:rsidTr="0042649E">
        <w:tc>
          <w:tcPr>
            <w:tcW w:w="5211" w:type="dxa"/>
          </w:tcPr>
          <w:p w14:paraId="3B163969" w14:textId="77777777" w:rsidR="00635D06" w:rsidRPr="0041075F" w:rsidRDefault="00635D06" w:rsidP="00635D06">
            <w:pPr>
              <w:pStyle w:val="a3"/>
              <w:ind w:right="1307"/>
              <w:rPr>
                <w:color w:val="auto"/>
              </w:rPr>
            </w:pPr>
            <w:r w:rsidRPr="0041075F">
              <w:rPr>
                <w:color w:val="auto"/>
              </w:rPr>
              <w:t>МОУ "Красноармейская ООШ"</w:t>
            </w:r>
          </w:p>
          <w:p w14:paraId="05B91D0B" w14:textId="77777777" w:rsidR="00635D06" w:rsidRPr="0041075F" w:rsidRDefault="00635D06" w:rsidP="00635D06">
            <w:pPr>
              <w:pStyle w:val="a3"/>
              <w:ind w:right="1307"/>
              <w:rPr>
                <w:color w:val="auto"/>
              </w:rPr>
            </w:pPr>
          </w:p>
          <w:p w14:paraId="299BDBA8" w14:textId="59DEFAA0" w:rsidR="00635D06" w:rsidRPr="0041075F" w:rsidRDefault="00635D06" w:rsidP="00635D06">
            <w:pPr>
              <w:pStyle w:val="a3"/>
              <w:rPr>
                <w:color w:val="auto"/>
              </w:rPr>
            </w:pPr>
            <w:r w:rsidRPr="0041075F">
              <w:rPr>
                <w:color w:val="auto"/>
              </w:rPr>
              <w:t>_______________________ Станкевич Т.А.</w:t>
            </w:r>
          </w:p>
          <w:p w14:paraId="5B467965" w14:textId="77777777" w:rsidR="00675D08" w:rsidRPr="0041075F" w:rsidRDefault="00635D06" w:rsidP="00635D06">
            <w:pPr>
              <w:pStyle w:val="a3"/>
              <w:widowControl w:val="0"/>
              <w:autoSpaceDE w:val="0"/>
              <w:autoSpaceDN w:val="0"/>
              <w:adjustRightInd w:val="0"/>
              <w:ind w:left="175" w:right="486"/>
              <w:rPr>
                <w:color w:val="auto"/>
              </w:rPr>
            </w:pPr>
            <w:r w:rsidRPr="0041075F">
              <w:rPr>
                <w:color w:val="auto"/>
              </w:rPr>
              <w:t>М.П</w:t>
            </w:r>
          </w:p>
        </w:tc>
        <w:tc>
          <w:tcPr>
            <w:tcW w:w="5069" w:type="dxa"/>
          </w:tcPr>
          <w:p w14:paraId="4A902AC3" w14:textId="77777777" w:rsidR="007566DE" w:rsidRPr="007566DE" w:rsidRDefault="007566DE" w:rsidP="007566DE">
            <w:pPr>
              <w:pStyle w:val="a3"/>
              <w:rPr>
                <w:bCs/>
              </w:rPr>
            </w:pPr>
          </w:p>
          <w:p w14:paraId="18C1AD84" w14:textId="58172A2A" w:rsidR="00430C7B" w:rsidRPr="0041075F" w:rsidRDefault="007566DE" w:rsidP="004C6643">
            <w:pPr>
              <w:pStyle w:val="a3"/>
              <w:widowControl w:val="0"/>
              <w:autoSpaceDE w:val="0"/>
              <w:autoSpaceDN w:val="0"/>
              <w:adjustRightInd w:val="0"/>
              <w:rPr>
                <w:bCs/>
                <w:color w:val="auto"/>
              </w:rPr>
            </w:pPr>
            <w:r w:rsidRPr="007566DE">
              <w:rPr>
                <w:bCs/>
                <w:color w:val="auto"/>
              </w:rPr>
              <w:t xml:space="preserve">__________________ / </w:t>
            </w:r>
            <w:r w:rsidR="004C6643">
              <w:rPr>
                <w:bCs/>
                <w:color w:val="auto"/>
              </w:rPr>
              <w:t>_______________</w:t>
            </w:r>
            <w:r w:rsidRPr="007566DE">
              <w:rPr>
                <w:bCs/>
                <w:color w:val="auto"/>
              </w:rPr>
              <w:t xml:space="preserve"> /</w:t>
            </w:r>
          </w:p>
        </w:tc>
      </w:tr>
      <w:tr w:rsidR="00FF6AF5" w:rsidRPr="0041075F" w14:paraId="4D8AA054" w14:textId="77777777" w:rsidTr="0042649E">
        <w:tc>
          <w:tcPr>
            <w:tcW w:w="5211" w:type="dxa"/>
          </w:tcPr>
          <w:p w14:paraId="47E1B28A" w14:textId="77777777" w:rsidR="00FF6AF5" w:rsidRPr="0041075F" w:rsidRDefault="00FF6AF5" w:rsidP="00D5115E">
            <w:pPr>
              <w:shd w:val="clear" w:color="auto" w:fill="FFFFFF"/>
            </w:pPr>
          </w:p>
        </w:tc>
        <w:tc>
          <w:tcPr>
            <w:tcW w:w="5069" w:type="dxa"/>
          </w:tcPr>
          <w:p w14:paraId="388B2802" w14:textId="77777777" w:rsidR="00FF6AF5" w:rsidRPr="0041075F" w:rsidRDefault="00FF6AF5" w:rsidP="003F6E32">
            <w:pPr>
              <w:ind w:right="849"/>
              <w:rPr>
                <w:bCs/>
              </w:rPr>
            </w:pPr>
          </w:p>
        </w:tc>
      </w:tr>
    </w:tbl>
    <w:p w14:paraId="020951F9" w14:textId="379072F7" w:rsidR="00DE550F" w:rsidRDefault="005116AA" w:rsidP="006F4D17">
      <w:pPr>
        <w:pStyle w:val="31"/>
        <w:jc w:val="center"/>
        <w:rPr>
          <w:b/>
        </w:rPr>
      </w:pPr>
      <w:r w:rsidRPr="0041075F">
        <w:rPr>
          <w:b/>
        </w:rPr>
        <w:t>СПЕЦИФИКАЦИЯ</w:t>
      </w:r>
    </w:p>
    <w:p w14:paraId="1E289607" w14:textId="77777777" w:rsidR="00866C2E" w:rsidRDefault="00866C2E" w:rsidP="006F4D17">
      <w:pPr>
        <w:pStyle w:val="31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5348"/>
        <w:gridCol w:w="888"/>
        <w:gridCol w:w="1421"/>
        <w:gridCol w:w="1373"/>
      </w:tblGrid>
      <w:tr w:rsidR="00D6565C" w:rsidRPr="00CC4492" w14:paraId="27CEE94E" w14:textId="77777777" w:rsidTr="00F73A31">
        <w:tc>
          <w:tcPr>
            <w:tcW w:w="540" w:type="dxa"/>
          </w:tcPr>
          <w:p w14:paraId="6E2E404E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№ п/п</w:t>
            </w:r>
          </w:p>
        </w:tc>
        <w:tc>
          <w:tcPr>
            <w:tcW w:w="5348" w:type="dxa"/>
          </w:tcPr>
          <w:p w14:paraId="7F65E2E6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Наименование/Характеристики</w:t>
            </w:r>
          </w:p>
        </w:tc>
        <w:tc>
          <w:tcPr>
            <w:tcW w:w="888" w:type="dxa"/>
          </w:tcPr>
          <w:p w14:paraId="02BE876C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Кол-во, шт.</w:t>
            </w:r>
          </w:p>
        </w:tc>
        <w:tc>
          <w:tcPr>
            <w:tcW w:w="1421" w:type="dxa"/>
          </w:tcPr>
          <w:p w14:paraId="625DE312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Цена за ед. тов. В руб. без НДС</w:t>
            </w:r>
          </w:p>
        </w:tc>
        <w:tc>
          <w:tcPr>
            <w:tcW w:w="1373" w:type="dxa"/>
          </w:tcPr>
          <w:p w14:paraId="46DD0328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Общая стоимость в руб. без НДС</w:t>
            </w:r>
          </w:p>
        </w:tc>
      </w:tr>
      <w:tr w:rsidR="00D6565C" w:rsidRPr="00CC4492" w14:paraId="3E9915C6" w14:textId="77777777" w:rsidTr="00F73A31">
        <w:tc>
          <w:tcPr>
            <w:tcW w:w="540" w:type="dxa"/>
          </w:tcPr>
          <w:p w14:paraId="47D90BA9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1.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2051" w14:textId="77777777" w:rsidR="00D6565C" w:rsidRPr="00CC4492" w:rsidRDefault="00D6565C" w:rsidP="00F73A31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Рулонные шторы кассетные блэкаут 91 на 165, блэкаут бежевый, жалюзи на окна 91 ширина, УНИ 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C007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0CF71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4 050,00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3087B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12 150,00</w:t>
            </w:r>
          </w:p>
        </w:tc>
      </w:tr>
      <w:tr w:rsidR="00D6565C" w:rsidRPr="00CC4492" w14:paraId="19E3AE31" w14:textId="77777777" w:rsidTr="00F73A31">
        <w:tc>
          <w:tcPr>
            <w:tcW w:w="540" w:type="dxa"/>
          </w:tcPr>
          <w:p w14:paraId="11E52486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2.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E91F" w14:textId="77777777" w:rsidR="00D6565C" w:rsidRPr="00CC4492" w:rsidRDefault="00D6565C" w:rsidP="00F73A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Кассетные рулонные шторы блэкаут 73 на 165, блэкаут бежевый, жалюзи на окна 73 ширина, УНИ 2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05D4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E7F5E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3 510,00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8FB75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10 53</w:t>
            </w:r>
            <w:bookmarkStart w:id="1" w:name="_GoBack"/>
            <w:bookmarkEnd w:id="1"/>
            <w:r w:rsidRPr="00CC4492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6565C" w:rsidRPr="00CC4492" w14:paraId="5610CC4F" w14:textId="77777777" w:rsidTr="00F73A31">
        <w:tc>
          <w:tcPr>
            <w:tcW w:w="540" w:type="dxa"/>
          </w:tcPr>
          <w:p w14:paraId="4E9E5CD9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3.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E2E0" w14:textId="77777777" w:rsidR="00D6565C" w:rsidRPr="00CC4492" w:rsidRDefault="00D6565C" w:rsidP="00F73A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Рулонные шторы кассетные блэкаут 77 на 170, блэкаут бежевый, жалюзи на окна 77 ширина, УНИ 2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7063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C449A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 xml:space="preserve">3 </w:t>
            </w:r>
            <w:r>
              <w:rPr>
                <w:color w:val="000000"/>
                <w:sz w:val="22"/>
                <w:szCs w:val="22"/>
              </w:rPr>
              <w:t>75</w:t>
            </w:r>
            <w:r w:rsidRPr="00CC449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0C274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 xml:space="preserve">7 </w:t>
            </w:r>
            <w:r>
              <w:rPr>
                <w:color w:val="000000"/>
                <w:sz w:val="22"/>
                <w:szCs w:val="22"/>
              </w:rPr>
              <w:t>5</w:t>
            </w:r>
            <w:r w:rsidRPr="00CC4492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D6565C" w:rsidRPr="00CC4492" w14:paraId="4545AEB1" w14:textId="77777777" w:rsidTr="00F73A31">
        <w:tc>
          <w:tcPr>
            <w:tcW w:w="540" w:type="dxa"/>
          </w:tcPr>
          <w:p w14:paraId="5D7AC964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4.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E13C" w14:textId="77777777" w:rsidR="00D6565C" w:rsidRPr="00CC4492" w:rsidRDefault="00D6565C" w:rsidP="00F73A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Рулонные шторы кассетные блэкаут 67 на 170, блэкаут бежевый, жалюзи на окна 67 ширина, УНИ 2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A7D2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7E1C8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3 840,00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D7BDE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7 680,00</w:t>
            </w:r>
          </w:p>
        </w:tc>
      </w:tr>
      <w:tr w:rsidR="00D6565C" w:rsidRPr="00CC4492" w14:paraId="588093DC" w14:textId="77777777" w:rsidTr="00F73A31">
        <w:tc>
          <w:tcPr>
            <w:tcW w:w="540" w:type="dxa"/>
          </w:tcPr>
          <w:p w14:paraId="1D4B9B3D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5.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2BF4" w14:textId="77777777" w:rsidR="00D6565C" w:rsidRPr="00CC4492" w:rsidRDefault="00D6565C" w:rsidP="00F73A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Рулонные шторы блэкаут кассетные 69 на 170, блэкаут бежевый, жалюзи на окна 69 ширина, УНИ 2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23B5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4982B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3 920,00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E730C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3 920,00</w:t>
            </w:r>
          </w:p>
        </w:tc>
      </w:tr>
      <w:tr w:rsidR="00D6565C" w:rsidRPr="00CC4492" w14:paraId="66CFB4E8" w14:textId="77777777" w:rsidTr="00F73A31">
        <w:tc>
          <w:tcPr>
            <w:tcW w:w="540" w:type="dxa"/>
          </w:tcPr>
          <w:p w14:paraId="57B54C8A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6.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405E" w14:textId="77777777" w:rsidR="00D6565C" w:rsidRPr="00CC4492" w:rsidRDefault="00D6565C" w:rsidP="00F73A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Рулонные шторы кассетные блэкаут 59 на 170, блэкаут бежевый, жалюзи на окна 59 ширина, УНИ 2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481D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B64F0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3 470,00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C3450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3 470,00</w:t>
            </w:r>
          </w:p>
        </w:tc>
      </w:tr>
      <w:tr w:rsidR="00D6565C" w:rsidRPr="00CC4492" w14:paraId="3581CC52" w14:textId="77777777" w:rsidTr="00F73A31">
        <w:tc>
          <w:tcPr>
            <w:tcW w:w="540" w:type="dxa"/>
          </w:tcPr>
          <w:p w14:paraId="495C0BF0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7.</w:t>
            </w:r>
          </w:p>
        </w:tc>
        <w:tc>
          <w:tcPr>
            <w:tcW w:w="5348" w:type="dxa"/>
          </w:tcPr>
          <w:p w14:paraId="6B42BFFD" w14:textId="77777777" w:rsidR="00D6565C" w:rsidRPr="00CC4492" w:rsidRDefault="00D6565C" w:rsidP="00F73A3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>Кассетные рулонные шторы блэкаут 73 на 170, блэкаут бежевый, жалюзи на окна 73 ширина, УНИ 2 АКТОВЫЙ ЗАЛ(218*162 -1 компл)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49E3" w14:textId="77777777" w:rsidR="00D6565C" w:rsidRPr="00CC4492" w:rsidRDefault="00D6565C" w:rsidP="00F73A31">
            <w:pPr>
              <w:jc w:val="center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B88C6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3 550,00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AB86C" w14:textId="77777777" w:rsidR="00D6565C" w:rsidRPr="00CC4492" w:rsidRDefault="00D6565C" w:rsidP="00F73A31">
            <w:pPr>
              <w:jc w:val="right"/>
              <w:rPr>
                <w:color w:val="000000"/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>10 650,00</w:t>
            </w:r>
          </w:p>
        </w:tc>
      </w:tr>
      <w:tr w:rsidR="00D6565C" w:rsidRPr="00CC4492" w14:paraId="2EA3B0CE" w14:textId="77777777" w:rsidTr="00F73A31">
        <w:trPr>
          <w:trHeight w:val="257"/>
        </w:trPr>
        <w:tc>
          <w:tcPr>
            <w:tcW w:w="8197" w:type="dxa"/>
            <w:gridSpan w:val="4"/>
          </w:tcPr>
          <w:p w14:paraId="4F882B66" w14:textId="77777777" w:rsidR="00D6565C" w:rsidRPr="00CC4492" w:rsidRDefault="00D6565C" w:rsidP="00F73A31">
            <w:pPr>
              <w:tabs>
                <w:tab w:val="left" w:pos="4875"/>
              </w:tabs>
              <w:jc w:val="right"/>
              <w:rPr>
                <w:sz w:val="22"/>
                <w:szCs w:val="22"/>
              </w:rPr>
            </w:pPr>
            <w:r w:rsidRPr="00CC4492">
              <w:rPr>
                <w:sz w:val="22"/>
                <w:szCs w:val="22"/>
              </w:rPr>
              <w:tab/>
              <w:t>ИТОГО:</w:t>
            </w:r>
          </w:p>
        </w:tc>
        <w:tc>
          <w:tcPr>
            <w:tcW w:w="1373" w:type="dxa"/>
          </w:tcPr>
          <w:p w14:paraId="35F5B814" w14:textId="77777777" w:rsidR="00D6565C" w:rsidRPr="00CC4492" w:rsidRDefault="00D6565C" w:rsidP="00F73A31">
            <w:pPr>
              <w:jc w:val="right"/>
              <w:rPr>
                <w:sz w:val="22"/>
                <w:szCs w:val="22"/>
              </w:rPr>
            </w:pPr>
            <w:r w:rsidRPr="00CC4492">
              <w:rPr>
                <w:color w:val="000000"/>
                <w:sz w:val="22"/>
                <w:szCs w:val="22"/>
              </w:rPr>
              <w:t xml:space="preserve">55 </w:t>
            </w:r>
            <w:r>
              <w:rPr>
                <w:color w:val="000000"/>
                <w:sz w:val="22"/>
                <w:szCs w:val="22"/>
              </w:rPr>
              <w:t>9</w:t>
            </w:r>
            <w:r w:rsidRPr="00CC4492">
              <w:rPr>
                <w:color w:val="000000"/>
                <w:sz w:val="22"/>
                <w:szCs w:val="22"/>
              </w:rPr>
              <w:t>00,00</w:t>
            </w:r>
          </w:p>
        </w:tc>
      </w:tr>
    </w:tbl>
    <w:p w14:paraId="58C2AAFF" w14:textId="77777777" w:rsidR="00D6565C" w:rsidRPr="001B18C7" w:rsidRDefault="00D6565C" w:rsidP="00D6565C">
      <w:pPr>
        <w:spacing w:after="120" w:line="276" w:lineRule="auto"/>
        <w:ind w:firstLine="851"/>
        <w:jc w:val="both"/>
        <w:rPr>
          <w:sz w:val="20"/>
          <w:szCs w:val="20"/>
        </w:rPr>
      </w:pPr>
    </w:p>
    <w:p w14:paraId="3F26E283" w14:textId="54694343" w:rsidR="00D6565C" w:rsidRPr="001B18C7" w:rsidRDefault="00D6565C" w:rsidP="00D6565C">
      <w:pPr>
        <w:spacing w:before="120" w:line="276" w:lineRule="auto"/>
        <w:ind w:firstLine="851"/>
        <w:jc w:val="both"/>
        <w:rPr>
          <w:sz w:val="20"/>
          <w:szCs w:val="20"/>
        </w:rPr>
      </w:pPr>
      <w:r w:rsidRPr="001B18C7">
        <w:rPr>
          <w:sz w:val="20"/>
          <w:szCs w:val="20"/>
        </w:rPr>
        <w:t xml:space="preserve">Таким образом, общая стоимость поставки составит: </w:t>
      </w:r>
      <w:r>
        <w:rPr>
          <w:sz w:val="20"/>
          <w:szCs w:val="20"/>
        </w:rPr>
        <w:t>55 900</w:t>
      </w:r>
      <w:r w:rsidRPr="001B18C7">
        <w:rPr>
          <w:sz w:val="20"/>
          <w:szCs w:val="20"/>
        </w:rPr>
        <w:t>,00 (</w:t>
      </w:r>
      <w:r>
        <w:rPr>
          <w:sz w:val="20"/>
          <w:szCs w:val="20"/>
        </w:rPr>
        <w:t>пятьдесят пять тысяч девятьсот</w:t>
      </w:r>
      <w:r w:rsidRPr="001B18C7">
        <w:rPr>
          <w:sz w:val="20"/>
          <w:szCs w:val="20"/>
        </w:rPr>
        <w:t>) рублей 00 коп.</w:t>
      </w:r>
      <w:r>
        <w:rPr>
          <w:sz w:val="20"/>
          <w:szCs w:val="20"/>
        </w:rPr>
        <w:t xml:space="preserve">, НДС не облагается </w:t>
      </w:r>
      <w:r>
        <w:rPr>
          <w:sz w:val="20"/>
          <w:szCs w:val="20"/>
        </w:rPr>
        <w:t>/облагается</w:t>
      </w:r>
      <w:r>
        <w:rPr>
          <w:sz w:val="20"/>
          <w:szCs w:val="20"/>
        </w:rPr>
        <w:t>.</w:t>
      </w:r>
    </w:p>
    <w:p w14:paraId="51CC8851" w14:textId="77777777" w:rsidR="00D6565C" w:rsidRPr="001B18C7" w:rsidRDefault="00D6565C" w:rsidP="00D6565C">
      <w:pPr>
        <w:spacing w:line="276" w:lineRule="auto"/>
        <w:ind w:firstLine="851"/>
        <w:jc w:val="both"/>
        <w:rPr>
          <w:sz w:val="20"/>
          <w:szCs w:val="20"/>
        </w:rPr>
      </w:pPr>
      <w:r w:rsidRPr="001B18C7">
        <w:rPr>
          <w:sz w:val="20"/>
          <w:szCs w:val="20"/>
        </w:rPr>
        <w:t>Доставка и разгрузка входят в стоимость поставки.</w:t>
      </w:r>
    </w:p>
    <w:p w14:paraId="14DE2F37" w14:textId="77777777" w:rsidR="007F2CF8" w:rsidRDefault="007F2CF8" w:rsidP="007F2CF8">
      <w:pPr>
        <w:pStyle w:val="a3"/>
        <w:spacing w:before="55"/>
      </w:pPr>
    </w:p>
    <w:p w14:paraId="7705F497" w14:textId="434CB0D2" w:rsidR="00DC6020" w:rsidRDefault="00DC6020" w:rsidP="00DC6020">
      <w:pPr>
        <w:pStyle w:val="31"/>
        <w:jc w:val="right"/>
        <w:rPr>
          <w:b/>
        </w:rPr>
      </w:pPr>
    </w:p>
    <w:sectPr w:rsidR="00DC6020" w:rsidSect="002F10B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8959F9" w14:textId="77777777" w:rsidR="008610B5" w:rsidRDefault="008610B5" w:rsidP="00440860">
      <w:r>
        <w:separator/>
      </w:r>
    </w:p>
  </w:endnote>
  <w:endnote w:type="continuationSeparator" w:id="0">
    <w:p w14:paraId="65FA1C30" w14:textId="77777777" w:rsidR="008610B5" w:rsidRDefault="008610B5" w:rsidP="0044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9A26E1" w14:textId="77777777" w:rsidR="008610B5" w:rsidRDefault="008610B5" w:rsidP="00440860">
      <w:r>
        <w:separator/>
      </w:r>
    </w:p>
  </w:footnote>
  <w:footnote w:type="continuationSeparator" w:id="0">
    <w:p w14:paraId="7FAF422D" w14:textId="77777777" w:rsidR="008610B5" w:rsidRDefault="008610B5" w:rsidP="00440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53D9D"/>
    <w:multiLevelType w:val="hybridMultilevel"/>
    <w:tmpl w:val="308E1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93535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2" w15:restartNumberingAfterBreak="0">
    <w:nsid w:val="229B44A5"/>
    <w:multiLevelType w:val="multilevel"/>
    <w:tmpl w:val="E4FC3B34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90"/>
        </w:tabs>
        <w:ind w:left="-9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160"/>
        </w:tabs>
        <w:ind w:left="-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80"/>
        </w:tabs>
        <w:ind w:left="-2880" w:hanging="1440"/>
      </w:pPr>
      <w:rPr>
        <w:rFonts w:hint="default"/>
      </w:rPr>
    </w:lvl>
  </w:abstractNum>
  <w:abstractNum w:abstractNumId="3" w15:restartNumberingAfterBreak="0">
    <w:nsid w:val="342C49B9"/>
    <w:multiLevelType w:val="multilevel"/>
    <w:tmpl w:val="181EAB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</w:abstractNum>
  <w:abstractNum w:abstractNumId="4" w15:restartNumberingAfterBreak="0">
    <w:nsid w:val="36EF327A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5" w15:restartNumberingAfterBreak="0">
    <w:nsid w:val="3B765DF4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6" w15:restartNumberingAfterBreak="0">
    <w:nsid w:val="3D7D2F6C"/>
    <w:multiLevelType w:val="multilevel"/>
    <w:tmpl w:val="D8AA9E06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"/>
        </w:tabs>
        <w:ind w:left="15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7" w15:restartNumberingAfterBreak="0">
    <w:nsid w:val="49574155"/>
    <w:multiLevelType w:val="hybridMultilevel"/>
    <w:tmpl w:val="3CE0D5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A33F8"/>
    <w:multiLevelType w:val="multilevel"/>
    <w:tmpl w:val="C2746A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4B8571EC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10" w15:restartNumberingAfterBreak="0">
    <w:nsid w:val="5C847632"/>
    <w:multiLevelType w:val="multilevel"/>
    <w:tmpl w:val="63923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11" w15:restartNumberingAfterBreak="0">
    <w:nsid w:val="5EF1208A"/>
    <w:multiLevelType w:val="multilevel"/>
    <w:tmpl w:val="E812830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540"/>
      </w:pPr>
    </w:lvl>
    <w:lvl w:ilvl="2">
      <w:start w:val="2"/>
      <w:numFmt w:val="decimal"/>
      <w:lvlText w:val="%1.%2.%3."/>
      <w:lvlJc w:val="left"/>
      <w:pPr>
        <w:tabs>
          <w:tab w:val="num" w:pos="540"/>
        </w:tabs>
        <w:ind w:left="540" w:hanging="720"/>
      </w:pPr>
    </w:lvl>
    <w:lvl w:ilvl="3">
      <w:start w:val="1"/>
      <w:numFmt w:val="decimal"/>
      <w:lvlText w:val="%1.%2.%3.%4."/>
      <w:lvlJc w:val="left"/>
      <w:pPr>
        <w:tabs>
          <w:tab w:val="num" w:pos="450"/>
        </w:tabs>
        <w:ind w:left="45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1080"/>
      </w:pPr>
    </w:lvl>
    <w:lvl w:ilvl="5">
      <w:start w:val="1"/>
      <w:numFmt w:val="decimal"/>
      <w:lvlText w:val="%1.%2.%3.%4.%5.%6."/>
      <w:lvlJc w:val="left"/>
      <w:pPr>
        <w:tabs>
          <w:tab w:val="num" w:pos="630"/>
        </w:tabs>
        <w:ind w:left="6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00"/>
        </w:tabs>
        <w:ind w:left="9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10"/>
        </w:tabs>
        <w:ind w:left="8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800"/>
      </w:pPr>
    </w:lvl>
  </w:abstractNum>
  <w:abstractNum w:abstractNumId="12" w15:restartNumberingAfterBreak="0">
    <w:nsid w:val="667D2324"/>
    <w:multiLevelType w:val="multilevel"/>
    <w:tmpl w:val="C2746AA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6DE12342"/>
    <w:multiLevelType w:val="multilevel"/>
    <w:tmpl w:val="C2746A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6E546E69"/>
    <w:multiLevelType w:val="multilevel"/>
    <w:tmpl w:val="5800708C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70D91524"/>
    <w:multiLevelType w:val="multilevel"/>
    <w:tmpl w:val="BDC8260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3"/>
  </w:num>
  <w:num w:numId="5">
    <w:abstractNumId w:val="12"/>
  </w:num>
  <w:num w:numId="6">
    <w:abstractNumId w:val="2"/>
  </w:num>
  <w:num w:numId="7">
    <w:abstractNumId w:val="9"/>
  </w:num>
  <w:num w:numId="8">
    <w:abstractNumId w:val="6"/>
  </w:num>
  <w:num w:numId="9">
    <w:abstractNumId w:val="14"/>
  </w:num>
  <w:num w:numId="10">
    <w:abstractNumId w:val="15"/>
  </w:num>
  <w:num w:numId="11">
    <w:abstractNumId w:val="3"/>
  </w:num>
  <w:num w:numId="12">
    <w:abstractNumId w:val="1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4"/>
  </w:num>
  <w:num w:numId="22">
    <w:abstractNumId w:val="1"/>
  </w:num>
  <w:num w:numId="23">
    <w:abstractNumId w:val="5"/>
  </w:num>
  <w:num w:numId="2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010"/>
    <w:rsid w:val="00001B4A"/>
    <w:rsid w:val="000044D9"/>
    <w:rsid w:val="00020CAE"/>
    <w:rsid w:val="000261E2"/>
    <w:rsid w:val="00036015"/>
    <w:rsid w:val="000372CC"/>
    <w:rsid w:val="0004313A"/>
    <w:rsid w:val="00044158"/>
    <w:rsid w:val="00045BEC"/>
    <w:rsid w:val="000538B1"/>
    <w:rsid w:val="00054810"/>
    <w:rsid w:val="00062C5F"/>
    <w:rsid w:val="00063682"/>
    <w:rsid w:val="00064664"/>
    <w:rsid w:val="0006564E"/>
    <w:rsid w:val="00071D8B"/>
    <w:rsid w:val="00084CA8"/>
    <w:rsid w:val="000A02D4"/>
    <w:rsid w:val="000A1FD7"/>
    <w:rsid w:val="000A2330"/>
    <w:rsid w:val="000A5C0A"/>
    <w:rsid w:val="000A629F"/>
    <w:rsid w:val="000B23F8"/>
    <w:rsid w:val="000C0ED3"/>
    <w:rsid w:val="000C7E36"/>
    <w:rsid w:val="000D3E9E"/>
    <w:rsid w:val="000D6653"/>
    <w:rsid w:val="000E298F"/>
    <w:rsid w:val="000F2235"/>
    <w:rsid w:val="000F78DC"/>
    <w:rsid w:val="001025AA"/>
    <w:rsid w:val="00105DD0"/>
    <w:rsid w:val="00107E1A"/>
    <w:rsid w:val="0011508D"/>
    <w:rsid w:val="00120749"/>
    <w:rsid w:val="00121CC7"/>
    <w:rsid w:val="00126C56"/>
    <w:rsid w:val="00135606"/>
    <w:rsid w:val="001465FA"/>
    <w:rsid w:val="001532CB"/>
    <w:rsid w:val="00157B74"/>
    <w:rsid w:val="00162483"/>
    <w:rsid w:val="0017261C"/>
    <w:rsid w:val="00174FE6"/>
    <w:rsid w:val="00186F89"/>
    <w:rsid w:val="001875FE"/>
    <w:rsid w:val="00190B95"/>
    <w:rsid w:val="00195767"/>
    <w:rsid w:val="001A2B08"/>
    <w:rsid w:val="001A2B25"/>
    <w:rsid w:val="001B0DAB"/>
    <w:rsid w:val="001B4641"/>
    <w:rsid w:val="001C151A"/>
    <w:rsid w:val="001D59CA"/>
    <w:rsid w:val="001E0ADE"/>
    <w:rsid w:val="001E38C9"/>
    <w:rsid w:val="001E44BE"/>
    <w:rsid w:val="001E6987"/>
    <w:rsid w:val="001F6930"/>
    <w:rsid w:val="00213B82"/>
    <w:rsid w:val="00213E87"/>
    <w:rsid w:val="002209D0"/>
    <w:rsid w:val="00226044"/>
    <w:rsid w:val="002265BE"/>
    <w:rsid w:val="00227B2A"/>
    <w:rsid w:val="0024087F"/>
    <w:rsid w:val="00245E0A"/>
    <w:rsid w:val="0025275D"/>
    <w:rsid w:val="002571F8"/>
    <w:rsid w:val="002636FC"/>
    <w:rsid w:val="002721C3"/>
    <w:rsid w:val="0027227F"/>
    <w:rsid w:val="00282D38"/>
    <w:rsid w:val="0028649C"/>
    <w:rsid w:val="00291E3D"/>
    <w:rsid w:val="00296D94"/>
    <w:rsid w:val="002A0005"/>
    <w:rsid w:val="002A055A"/>
    <w:rsid w:val="002A65AD"/>
    <w:rsid w:val="002B2107"/>
    <w:rsid w:val="002B5706"/>
    <w:rsid w:val="002B7668"/>
    <w:rsid w:val="002C2F9A"/>
    <w:rsid w:val="002C667E"/>
    <w:rsid w:val="002C7090"/>
    <w:rsid w:val="002D53F3"/>
    <w:rsid w:val="002E2113"/>
    <w:rsid w:val="002F10BB"/>
    <w:rsid w:val="002F190A"/>
    <w:rsid w:val="002F49F6"/>
    <w:rsid w:val="002F7D4C"/>
    <w:rsid w:val="0030118C"/>
    <w:rsid w:val="003030EC"/>
    <w:rsid w:val="0030311E"/>
    <w:rsid w:val="003140AC"/>
    <w:rsid w:val="00315C4C"/>
    <w:rsid w:val="00315C5F"/>
    <w:rsid w:val="003279A9"/>
    <w:rsid w:val="00333296"/>
    <w:rsid w:val="003357CD"/>
    <w:rsid w:val="003465DA"/>
    <w:rsid w:val="00346B13"/>
    <w:rsid w:val="003626D4"/>
    <w:rsid w:val="0036337B"/>
    <w:rsid w:val="00375D01"/>
    <w:rsid w:val="003833E5"/>
    <w:rsid w:val="003869A2"/>
    <w:rsid w:val="003952FB"/>
    <w:rsid w:val="0039562C"/>
    <w:rsid w:val="003B75B6"/>
    <w:rsid w:val="003C14A8"/>
    <w:rsid w:val="003C690C"/>
    <w:rsid w:val="003E1CB3"/>
    <w:rsid w:val="003E53A2"/>
    <w:rsid w:val="003F0DB9"/>
    <w:rsid w:val="003F2CC9"/>
    <w:rsid w:val="003F334A"/>
    <w:rsid w:val="003F6E32"/>
    <w:rsid w:val="00400DE7"/>
    <w:rsid w:val="00400EA5"/>
    <w:rsid w:val="0041075F"/>
    <w:rsid w:val="00422387"/>
    <w:rsid w:val="00423313"/>
    <w:rsid w:val="004233CE"/>
    <w:rsid w:val="0042649E"/>
    <w:rsid w:val="00430C7B"/>
    <w:rsid w:val="00435394"/>
    <w:rsid w:val="00435D21"/>
    <w:rsid w:val="0043695A"/>
    <w:rsid w:val="00440860"/>
    <w:rsid w:val="0044307C"/>
    <w:rsid w:val="00445789"/>
    <w:rsid w:val="00453CB9"/>
    <w:rsid w:val="0045440D"/>
    <w:rsid w:val="004661FF"/>
    <w:rsid w:val="004709E3"/>
    <w:rsid w:val="004729A6"/>
    <w:rsid w:val="00476E07"/>
    <w:rsid w:val="00480238"/>
    <w:rsid w:val="00480869"/>
    <w:rsid w:val="004927B2"/>
    <w:rsid w:val="00494F83"/>
    <w:rsid w:val="004A096C"/>
    <w:rsid w:val="004A3F00"/>
    <w:rsid w:val="004B1B9B"/>
    <w:rsid w:val="004C0CF2"/>
    <w:rsid w:val="004C1DC0"/>
    <w:rsid w:val="004C61DE"/>
    <w:rsid w:val="004C6643"/>
    <w:rsid w:val="004D41A8"/>
    <w:rsid w:val="004D42FF"/>
    <w:rsid w:val="004D49B5"/>
    <w:rsid w:val="004D6D9D"/>
    <w:rsid w:val="004D768D"/>
    <w:rsid w:val="004E326C"/>
    <w:rsid w:val="004E4500"/>
    <w:rsid w:val="004F5338"/>
    <w:rsid w:val="00501D8B"/>
    <w:rsid w:val="005116AA"/>
    <w:rsid w:val="00511958"/>
    <w:rsid w:val="005126E6"/>
    <w:rsid w:val="0051660A"/>
    <w:rsid w:val="005212B0"/>
    <w:rsid w:val="00523450"/>
    <w:rsid w:val="00523FA1"/>
    <w:rsid w:val="005241B9"/>
    <w:rsid w:val="00524BB3"/>
    <w:rsid w:val="00526AAC"/>
    <w:rsid w:val="00536AA0"/>
    <w:rsid w:val="00537C77"/>
    <w:rsid w:val="005426D9"/>
    <w:rsid w:val="00543F0A"/>
    <w:rsid w:val="0055085F"/>
    <w:rsid w:val="00551C9A"/>
    <w:rsid w:val="00552F70"/>
    <w:rsid w:val="005604C6"/>
    <w:rsid w:val="00571B69"/>
    <w:rsid w:val="00573C28"/>
    <w:rsid w:val="00577672"/>
    <w:rsid w:val="005829C9"/>
    <w:rsid w:val="00586893"/>
    <w:rsid w:val="00586E9A"/>
    <w:rsid w:val="00587108"/>
    <w:rsid w:val="0059307C"/>
    <w:rsid w:val="0059549B"/>
    <w:rsid w:val="00595D2A"/>
    <w:rsid w:val="005B4C39"/>
    <w:rsid w:val="005E293C"/>
    <w:rsid w:val="005E40FC"/>
    <w:rsid w:val="005E4FAB"/>
    <w:rsid w:val="005E5E61"/>
    <w:rsid w:val="005F3F9F"/>
    <w:rsid w:val="005F5D2C"/>
    <w:rsid w:val="00605545"/>
    <w:rsid w:val="00611958"/>
    <w:rsid w:val="00611E8C"/>
    <w:rsid w:val="00617D5F"/>
    <w:rsid w:val="00627D6D"/>
    <w:rsid w:val="006302D8"/>
    <w:rsid w:val="006349A3"/>
    <w:rsid w:val="00635517"/>
    <w:rsid w:val="00635D06"/>
    <w:rsid w:val="00636F98"/>
    <w:rsid w:val="0063714A"/>
    <w:rsid w:val="00637224"/>
    <w:rsid w:val="00637B36"/>
    <w:rsid w:val="00640340"/>
    <w:rsid w:val="006501B4"/>
    <w:rsid w:val="00650CE8"/>
    <w:rsid w:val="00652C19"/>
    <w:rsid w:val="0067457B"/>
    <w:rsid w:val="00675D08"/>
    <w:rsid w:val="00676B84"/>
    <w:rsid w:val="00687C77"/>
    <w:rsid w:val="00695391"/>
    <w:rsid w:val="006A153B"/>
    <w:rsid w:val="006B19A6"/>
    <w:rsid w:val="006C3E35"/>
    <w:rsid w:val="006C65B4"/>
    <w:rsid w:val="006D094F"/>
    <w:rsid w:val="006D5CED"/>
    <w:rsid w:val="006E3A8B"/>
    <w:rsid w:val="006E63DA"/>
    <w:rsid w:val="006E69C6"/>
    <w:rsid w:val="006E6CFC"/>
    <w:rsid w:val="006F43F2"/>
    <w:rsid w:val="006F4D17"/>
    <w:rsid w:val="007027F5"/>
    <w:rsid w:val="007039B0"/>
    <w:rsid w:val="0070703C"/>
    <w:rsid w:val="00707376"/>
    <w:rsid w:val="00715532"/>
    <w:rsid w:val="00720BD3"/>
    <w:rsid w:val="007224C5"/>
    <w:rsid w:val="00724E37"/>
    <w:rsid w:val="00737887"/>
    <w:rsid w:val="007432D6"/>
    <w:rsid w:val="00750F8D"/>
    <w:rsid w:val="00751454"/>
    <w:rsid w:val="007566DE"/>
    <w:rsid w:val="00783B27"/>
    <w:rsid w:val="007A022B"/>
    <w:rsid w:val="007A1AA2"/>
    <w:rsid w:val="007A450A"/>
    <w:rsid w:val="007B111C"/>
    <w:rsid w:val="007B17B8"/>
    <w:rsid w:val="007B2027"/>
    <w:rsid w:val="007B2193"/>
    <w:rsid w:val="007C6753"/>
    <w:rsid w:val="007D6453"/>
    <w:rsid w:val="007E1982"/>
    <w:rsid w:val="007F2CF8"/>
    <w:rsid w:val="007F4932"/>
    <w:rsid w:val="007F4FE5"/>
    <w:rsid w:val="00805CBF"/>
    <w:rsid w:val="00806BFA"/>
    <w:rsid w:val="008145A2"/>
    <w:rsid w:val="00814B47"/>
    <w:rsid w:val="008170C6"/>
    <w:rsid w:val="0082344F"/>
    <w:rsid w:val="00826628"/>
    <w:rsid w:val="0084037D"/>
    <w:rsid w:val="008407D0"/>
    <w:rsid w:val="00841F62"/>
    <w:rsid w:val="008610B5"/>
    <w:rsid w:val="00862BA3"/>
    <w:rsid w:val="00866C2E"/>
    <w:rsid w:val="008674F8"/>
    <w:rsid w:val="00871D05"/>
    <w:rsid w:val="00872826"/>
    <w:rsid w:val="0087344A"/>
    <w:rsid w:val="00873664"/>
    <w:rsid w:val="00875EFE"/>
    <w:rsid w:val="00881066"/>
    <w:rsid w:val="008860B8"/>
    <w:rsid w:val="0089012D"/>
    <w:rsid w:val="00894862"/>
    <w:rsid w:val="00894FFF"/>
    <w:rsid w:val="00895BAD"/>
    <w:rsid w:val="00895D4A"/>
    <w:rsid w:val="008972F5"/>
    <w:rsid w:val="00897556"/>
    <w:rsid w:val="008B0453"/>
    <w:rsid w:val="008B69BD"/>
    <w:rsid w:val="008C1B5E"/>
    <w:rsid w:val="008D6808"/>
    <w:rsid w:val="008F1D08"/>
    <w:rsid w:val="00905728"/>
    <w:rsid w:val="009208B6"/>
    <w:rsid w:val="00924A84"/>
    <w:rsid w:val="009250D5"/>
    <w:rsid w:val="00927FCA"/>
    <w:rsid w:val="0094274E"/>
    <w:rsid w:val="00942BD9"/>
    <w:rsid w:val="00951D59"/>
    <w:rsid w:val="00961D37"/>
    <w:rsid w:val="0096377C"/>
    <w:rsid w:val="00965142"/>
    <w:rsid w:val="00970F45"/>
    <w:rsid w:val="00990770"/>
    <w:rsid w:val="009916C6"/>
    <w:rsid w:val="009932BD"/>
    <w:rsid w:val="009A09E8"/>
    <w:rsid w:val="009A5C57"/>
    <w:rsid w:val="009A668D"/>
    <w:rsid w:val="009A7F87"/>
    <w:rsid w:val="009C2752"/>
    <w:rsid w:val="009C28FA"/>
    <w:rsid w:val="009D12A4"/>
    <w:rsid w:val="009D29D0"/>
    <w:rsid w:val="009E1ABC"/>
    <w:rsid w:val="009F183D"/>
    <w:rsid w:val="009F2274"/>
    <w:rsid w:val="00A01568"/>
    <w:rsid w:val="00A1751C"/>
    <w:rsid w:val="00A200C1"/>
    <w:rsid w:val="00A23AE2"/>
    <w:rsid w:val="00A23EF8"/>
    <w:rsid w:val="00A35E17"/>
    <w:rsid w:val="00A474BA"/>
    <w:rsid w:val="00A61D09"/>
    <w:rsid w:val="00A72A52"/>
    <w:rsid w:val="00A765CB"/>
    <w:rsid w:val="00A872BA"/>
    <w:rsid w:val="00A94AC5"/>
    <w:rsid w:val="00AA1548"/>
    <w:rsid w:val="00AA1AA4"/>
    <w:rsid w:val="00AB2A0E"/>
    <w:rsid w:val="00AC2462"/>
    <w:rsid w:val="00AC5794"/>
    <w:rsid w:val="00AD251F"/>
    <w:rsid w:val="00AE102E"/>
    <w:rsid w:val="00AE1D50"/>
    <w:rsid w:val="00AE4056"/>
    <w:rsid w:val="00AE62CC"/>
    <w:rsid w:val="00AF2241"/>
    <w:rsid w:val="00AF7037"/>
    <w:rsid w:val="00AF73B5"/>
    <w:rsid w:val="00B024FD"/>
    <w:rsid w:val="00B1501D"/>
    <w:rsid w:val="00B163A0"/>
    <w:rsid w:val="00B16B07"/>
    <w:rsid w:val="00B21FE3"/>
    <w:rsid w:val="00B23F34"/>
    <w:rsid w:val="00B26557"/>
    <w:rsid w:val="00B30A62"/>
    <w:rsid w:val="00B37F7C"/>
    <w:rsid w:val="00B55732"/>
    <w:rsid w:val="00B65811"/>
    <w:rsid w:val="00B74AD7"/>
    <w:rsid w:val="00BA7FD3"/>
    <w:rsid w:val="00BB04AF"/>
    <w:rsid w:val="00BC0F5D"/>
    <w:rsid w:val="00BC5502"/>
    <w:rsid w:val="00BC7EE1"/>
    <w:rsid w:val="00BD142F"/>
    <w:rsid w:val="00BD4EE0"/>
    <w:rsid w:val="00BE474B"/>
    <w:rsid w:val="00BE584F"/>
    <w:rsid w:val="00BE5ABC"/>
    <w:rsid w:val="00BE76EE"/>
    <w:rsid w:val="00BF10FF"/>
    <w:rsid w:val="00C14FDF"/>
    <w:rsid w:val="00C1616C"/>
    <w:rsid w:val="00C212C6"/>
    <w:rsid w:val="00C25E77"/>
    <w:rsid w:val="00C34CB9"/>
    <w:rsid w:val="00C4455C"/>
    <w:rsid w:val="00C552E0"/>
    <w:rsid w:val="00C61D74"/>
    <w:rsid w:val="00C62C5C"/>
    <w:rsid w:val="00C6466B"/>
    <w:rsid w:val="00C64A31"/>
    <w:rsid w:val="00C710DE"/>
    <w:rsid w:val="00C71BDC"/>
    <w:rsid w:val="00C8087E"/>
    <w:rsid w:val="00C812F9"/>
    <w:rsid w:val="00C9574B"/>
    <w:rsid w:val="00C97C86"/>
    <w:rsid w:val="00CA111A"/>
    <w:rsid w:val="00CA30AE"/>
    <w:rsid w:val="00CB0D99"/>
    <w:rsid w:val="00CB4834"/>
    <w:rsid w:val="00CC2426"/>
    <w:rsid w:val="00CE558B"/>
    <w:rsid w:val="00D02BD1"/>
    <w:rsid w:val="00D05800"/>
    <w:rsid w:val="00D05E4D"/>
    <w:rsid w:val="00D16323"/>
    <w:rsid w:val="00D16C17"/>
    <w:rsid w:val="00D221A4"/>
    <w:rsid w:val="00D23C66"/>
    <w:rsid w:val="00D27741"/>
    <w:rsid w:val="00D32B83"/>
    <w:rsid w:val="00D335BA"/>
    <w:rsid w:val="00D372EA"/>
    <w:rsid w:val="00D43A03"/>
    <w:rsid w:val="00D5115E"/>
    <w:rsid w:val="00D56391"/>
    <w:rsid w:val="00D60081"/>
    <w:rsid w:val="00D60E0F"/>
    <w:rsid w:val="00D64F4A"/>
    <w:rsid w:val="00D6565C"/>
    <w:rsid w:val="00D7273A"/>
    <w:rsid w:val="00D95558"/>
    <w:rsid w:val="00DA094B"/>
    <w:rsid w:val="00DA2F96"/>
    <w:rsid w:val="00DA336B"/>
    <w:rsid w:val="00DA44B0"/>
    <w:rsid w:val="00DB15D0"/>
    <w:rsid w:val="00DB1E4F"/>
    <w:rsid w:val="00DB218F"/>
    <w:rsid w:val="00DB2CE2"/>
    <w:rsid w:val="00DC1A78"/>
    <w:rsid w:val="00DC47C8"/>
    <w:rsid w:val="00DC6020"/>
    <w:rsid w:val="00DC72E8"/>
    <w:rsid w:val="00DD37DE"/>
    <w:rsid w:val="00DD3C2C"/>
    <w:rsid w:val="00DD40D9"/>
    <w:rsid w:val="00DD481E"/>
    <w:rsid w:val="00DE30E3"/>
    <w:rsid w:val="00DE4859"/>
    <w:rsid w:val="00DE550F"/>
    <w:rsid w:val="00DF2DB1"/>
    <w:rsid w:val="00E00A9E"/>
    <w:rsid w:val="00E01DD0"/>
    <w:rsid w:val="00E039F1"/>
    <w:rsid w:val="00E04B79"/>
    <w:rsid w:val="00E05D01"/>
    <w:rsid w:val="00E17A1A"/>
    <w:rsid w:val="00E2318E"/>
    <w:rsid w:val="00E25AD9"/>
    <w:rsid w:val="00E40B1B"/>
    <w:rsid w:val="00E503CE"/>
    <w:rsid w:val="00E52621"/>
    <w:rsid w:val="00E5279A"/>
    <w:rsid w:val="00E5427D"/>
    <w:rsid w:val="00E56F9E"/>
    <w:rsid w:val="00E82BB0"/>
    <w:rsid w:val="00E8323B"/>
    <w:rsid w:val="00E868DD"/>
    <w:rsid w:val="00EA1254"/>
    <w:rsid w:val="00EA1BD0"/>
    <w:rsid w:val="00EC1CB4"/>
    <w:rsid w:val="00EC4D21"/>
    <w:rsid w:val="00EC6D6A"/>
    <w:rsid w:val="00ED220C"/>
    <w:rsid w:val="00ED3335"/>
    <w:rsid w:val="00ED7504"/>
    <w:rsid w:val="00ED7C16"/>
    <w:rsid w:val="00EE093D"/>
    <w:rsid w:val="00EE31E4"/>
    <w:rsid w:val="00EE4087"/>
    <w:rsid w:val="00EE4CF8"/>
    <w:rsid w:val="00EE6026"/>
    <w:rsid w:val="00EF0EBC"/>
    <w:rsid w:val="00EF2922"/>
    <w:rsid w:val="00EF4B13"/>
    <w:rsid w:val="00F150DD"/>
    <w:rsid w:val="00F216F9"/>
    <w:rsid w:val="00F2614B"/>
    <w:rsid w:val="00F3195C"/>
    <w:rsid w:val="00F3362C"/>
    <w:rsid w:val="00F340A3"/>
    <w:rsid w:val="00F43E88"/>
    <w:rsid w:val="00F6039F"/>
    <w:rsid w:val="00F61C5D"/>
    <w:rsid w:val="00F62AF8"/>
    <w:rsid w:val="00F64704"/>
    <w:rsid w:val="00F66EA4"/>
    <w:rsid w:val="00F70F7E"/>
    <w:rsid w:val="00F74613"/>
    <w:rsid w:val="00F74E7B"/>
    <w:rsid w:val="00F83CF8"/>
    <w:rsid w:val="00F94A33"/>
    <w:rsid w:val="00FA2010"/>
    <w:rsid w:val="00FA39F4"/>
    <w:rsid w:val="00FA5BF8"/>
    <w:rsid w:val="00FA619E"/>
    <w:rsid w:val="00FA7622"/>
    <w:rsid w:val="00FA76D4"/>
    <w:rsid w:val="00FC2D32"/>
    <w:rsid w:val="00FC563E"/>
    <w:rsid w:val="00FD17E6"/>
    <w:rsid w:val="00FD250F"/>
    <w:rsid w:val="00FE04B2"/>
    <w:rsid w:val="00FE2A5E"/>
    <w:rsid w:val="00FE4924"/>
    <w:rsid w:val="00FE5E63"/>
    <w:rsid w:val="00FF1764"/>
    <w:rsid w:val="00FF3D28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9ED89"/>
  <w15:docId w15:val="{E914DA63-CD7A-4351-ADD8-BA750B69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6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2010"/>
    <w:pPr>
      <w:shd w:val="clear" w:color="auto" w:fill="FFFFFF"/>
      <w:spacing w:before="14"/>
      <w:jc w:val="both"/>
    </w:pPr>
    <w:rPr>
      <w:color w:val="000000"/>
      <w:spacing w:val="2"/>
    </w:rPr>
  </w:style>
  <w:style w:type="character" w:customStyle="1" w:styleId="a4">
    <w:name w:val="Основной текст Знак"/>
    <w:link w:val="a3"/>
    <w:rsid w:val="000D3E9E"/>
    <w:rPr>
      <w:color w:val="000000"/>
      <w:spacing w:val="2"/>
      <w:sz w:val="24"/>
      <w:szCs w:val="24"/>
      <w:shd w:val="clear" w:color="auto" w:fill="FFFFFF"/>
    </w:rPr>
  </w:style>
  <w:style w:type="paragraph" w:customStyle="1" w:styleId="ConsNonformat">
    <w:name w:val="ConsNonformat"/>
    <w:rsid w:val="00FA201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Preformat">
    <w:name w:val="Preformat"/>
    <w:rsid w:val="00FA2010"/>
    <w:pPr>
      <w:widowControl w:val="0"/>
    </w:pPr>
    <w:rPr>
      <w:rFonts w:ascii="Courier New" w:hAnsi="Courier New"/>
    </w:rPr>
  </w:style>
  <w:style w:type="paragraph" w:customStyle="1" w:styleId="a5">
    <w:name w:val="Знак Знак Знак Знак Знак"/>
    <w:basedOn w:val="a"/>
    <w:rsid w:val="0028649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">
    <w:name w:val="Основной текст 31"/>
    <w:basedOn w:val="a"/>
    <w:rsid w:val="00C64A31"/>
    <w:pPr>
      <w:keepNext/>
      <w:keepLines/>
      <w:jc w:val="both"/>
    </w:pPr>
  </w:style>
  <w:style w:type="paragraph" w:styleId="a6">
    <w:name w:val="Title"/>
    <w:basedOn w:val="a"/>
    <w:qFormat/>
    <w:rsid w:val="00571B69"/>
    <w:pPr>
      <w:jc w:val="center"/>
    </w:pPr>
    <w:rPr>
      <w:sz w:val="28"/>
    </w:rPr>
  </w:style>
  <w:style w:type="paragraph" w:customStyle="1" w:styleId="1">
    <w:name w:val="Знак1"/>
    <w:basedOn w:val="a"/>
    <w:rsid w:val="00D221A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A1751C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DE5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543F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543F0A"/>
    <w:rPr>
      <w:rFonts w:ascii="Arial" w:hAnsi="Arial" w:cs="Arial"/>
      <w:lang w:val="ru-RU" w:eastAsia="ru-RU" w:bidi="ar-SA"/>
    </w:rPr>
  </w:style>
  <w:style w:type="paragraph" w:styleId="a9">
    <w:name w:val="footnote text"/>
    <w:aliases w:val=" Знак14, Знак8 Знак Знак,Char,Знак8 Знак Знак,Знак8 Знак,Знак4 Знак, Знак8 Знак, Знак4 Знак"/>
    <w:basedOn w:val="a"/>
    <w:link w:val="aa"/>
    <w:uiPriority w:val="99"/>
    <w:rsid w:val="00440860"/>
    <w:pPr>
      <w:spacing w:after="60"/>
      <w:jc w:val="both"/>
    </w:pPr>
    <w:rPr>
      <w:sz w:val="20"/>
      <w:szCs w:val="20"/>
    </w:rPr>
  </w:style>
  <w:style w:type="character" w:customStyle="1" w:styleId="aa">
    <w:name w:val="Текст сноски Знак"/>
    <w:aliases w:val=" Знак14 Знак, Знак8 Знак Знак Знак1,Char Знак1,Знак8 Знак Знак Знак1,Знак8 Знак Знак2,Знак4 Знак Знак1, Знак8 Знак Знак2, Знак4 Знак Знак"/>
    <w:link w:val="a9"/>
    <w:uiPriority w:val="99"/>
    <w:rsid w:val="00440860"/>
  </w:style>
  <w:style w:type="character" w:styleId="ab">
    <w:name w:val="footnote reference"/>
    <w:rsid w:val="00440860"/>
    <w:rPr>
      <w:vertAlign w:val="superscript"/>
    </w:rPr>
  </w:style>
  <w:style w:type="character" w:customStyle="1" w:styleId="blk">
    <w:name w:val="blk"/>
    <w:basedOn w:val="a0"/>
    <w:rsid w:val="00D16323"/>
  </w:style>
  <w:style w:type="character" w:customStyle="1" w:styleId="14">
    <w:name w:val="Знак14 Знак"/>
    <w:aliases w:val=" Знак8 Знак Знак Знак,Char Знак,Знак8 Знак Знак Знак,Знак8 Знак Знак1,Знак4 Знак Знак, Знак8 Знак Знак1, Знак4 Знак Знак Знак"/>
    <w:rsid w:val="00D16323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Основной шрифт абзаца1"/>
    <w:rsid w:val="00D7273A"/>
  </w:style>
  <w:style w:type="character" w:customStyle="1" w:styleId="11">
    <w:name w:val="Знак Знак1"/>
    <w:rsid w:val="003C690C"/>
    <w:rPr>
      <w:color w:val="000000"/>
      <w:spacing w:val="2"/>
      <w:sz w:val="24"/>
      <w:szCs w:val="24"/>
      <w:lang w:val="ru-RU" w:eastAsia="ru-RU" w:bidi="ar-SA"/>
    </w:rPr>
  </w:style>
  <w:style w:type="paragraph" w:styleId="ac">
    <w:name w:val="Normal (Web)"/>
    <w:basedOn w:val="a"/>
    <w:rsid w:val="003C690C"/>
    <w:pPr>
      <w:spacing w:before="100" w:beforeAutospacing="1" w:after="100" w:afterAutospacing="1"/>
    </w:pPr>
  </w:style>
  <w:style w:type="paragraph" w:customStyle="1" w:styleId="12">
    <w:name w:val="Знак Знак Знак1 Знак"/>
    <w:basedOn w:val="a"/>
    <w:rsid w:val="00AC5794"/>
    <w:pPr>
      <w:spacing w:after="160" w:line="240" w:lineRule="exact"/>
      <w:jc w:val="right"/>
    </w:pPr>
    <w:rPr>
      <w:lang w:val="en-GB" w:eastAsia="en-US"/>
    </w:rPr>
  </w:style>
  <w:style w:type="character" w:styleId="ad">
    <w:name w:val="Hyperlink"/>
    <w:uiPriority w:val="99"/>
    <w:unhideWhenUsed/>
    <w:rsid w:val="007224C5"/>
    <w:rPr>
      <w:color w:val="0000FF"/>
      <w:u w:val="single"/>
    </w:rPr>
  </w:style>
  <w:style w:type="character" w:styleId="ae">
    <w:name w:val="FollowedHyperlink"/>
    <w:uiPriority w:val="99"/>
    <w:unhideWhenUsed/>
    <w:rsid w:val="007224C5"/>
    <w:rPr>
      <w:color w:val="FF00FF"/>
      <w:u w:val="single"/>
    </w:rPr>
  </w:style>
  <w:style w:type="paragraph" w:customStyle="1" w:styleId="msonormal0">
    <w:name w:val="msonormal"/>
    <w:basedOn w:val="a"/>
    <w:rsid w:val="007224C5"/>
    <w:pPr>
      <w:spacing w:before="100" w:beforeAutospacing="1" w:after="100" w:afterAutospacing="1"/>
    </w:pPr>
  </w:style>
  <w:style w:type="paragraph" w:customStyle="1" w:styleId="xl63">
    <w:name w:val="xl63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4">
    <w:name w:val="xl64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5">
    <w:name w:val="xl65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Standard">
    <w:name w:val="Standard"/>
    <w:rsid w:val="00D16C1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24A84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F2CF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F2CF8"/>
    <w:pPr>
      <w:widowControl w:val="0"/>
      <w:autoSpaceDE w:val="0"/>
      <w:autoSpaceDN w:val="0"/>
      <w:spacing w:before="5"/>
      <w:ind w:left="1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3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35A0813BB725B24B4987C7FE38922658C78B67AB7E20FECA2F30D746lAe5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4B7455BC90F61640E35C16721C52E20D420136E189DB103173C095B4E34BDBE16856F80704FF14N1a1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rasnoarm.prz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2764</Words>
  <Characters>15759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</vt:lpstr>
    </vt:vector>
  </TitlesOfParts>
  <Company>ADM</Company>
  <LinksUpToDate>false</LinksUpToDate>
  <CharactersWithSpaces>18487</CharactersWithSpaces>
  <SharedDoc>false</SharedDoc>
  <HLinks>
    <vt:vector size="18" baseType="variant">
      <vt:variant>
        <vt:i4>6225973</vt:i4>
      </vt:variant>
      <vt:variant>
        <vt:i4>6</vt:i4>
      </vt:variant>
      <vt:variant>
        <vt:i4>0</vt:i4>
      </vt:variant>
      <vt:variant>
        <vt:i4>5</vt:i4>
      </vt:variant>
      <vt:variant>
        <vt:lpwstr>mailto:krasnoarm.prz@mail.ru</vt:lpwstr>
      </vt:variant>
      <vt:variant>
        <vt:lpwstr/>
      </vt:variant>
      <vt:variant>
        <vt:i4>1704029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consultantplus://offline/ref=8235A0813BB725B24B4987C7FE38922658C78B67AB7E20FECA2F30D746lAe5I</vt:lpwstr>
      </vt:variant>
      <vt:variant>
        <vt:lpwstr/>
      </vt:variant>
      <vt:variant>
        <vt:i4>7995502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consultantplus://offline/ref=5E4B7455BC90F61640E35C16721C52E20D420136E189DB103173C095B4E34BDBE16856F80704FF14N1a1L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OKS</dc:creator>
  <cp:lastModifiedBy>User</cp:lastModifiedBy>
  <cp:revision>4</cp:revision>
  <cp:lastPrinted>2023-11-23T12:26:00Z</cp:lastPrinted>
  <dcterms:created xsi:type="dcterms:W3CDTF">2026-06-09T05:53:00Z</dcterms:created>
  <dcterms:modified xsi:type="dcterms:W3CDTF">2026-08-28T11:44:00Z</dcterms:modified>
</cp:coreProperties>
</file>