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80CE0" w14:textId="77777777" w:rsidR="00C34C63" w:rsidRDefault="00D40297" w:rsidP="00C34C6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ГБУЗ «Рощинская МБ»</w:t>
      </w:r>
    </w:p>
    <w:p w14:paraId="6C82AA37" w14:textId="77777777" w:rsidR="00C34C63" w:rsidRDefault="00C34C63" w:rsidP="00C34C63">
      <w:pPr>
        <w:jc w:val="center"/>
        <w:rPr>
          <w:rFonts w:ascii="Times New Roman" w:hAnsi="Times New Roman" w:cs="Times New Roman"/>
          <w:b/>
        </w:rPr>
      </w:pPr>
    </w:p>
    <w:p w14:paraId="6BC8ECB3" w14:textId="77777777" w:rsidR="00C34C63" w:rsidRPr="00C34C63" w:rsidRDefault="00C34C63" w:rsidP="00C34C63">
      <w:pPr>
        <w:jc w:val="center"/>
        <w:rPr>
          <w:rFonts w:ascii="Times New Roman" w:hAnsi="Times New Roman" w:cs="Times New Roman"/>
          <w:b/>
        </w:rPr>
      </w:pPr>
      <w:r w:rsidRPr="00C34C63">
        <w:rPr>
          <w:rFonts w:ascii="Times New Roman" w:hAnsi="Times New Roman" w:cs="Times New Roman"/>
          <w:b/>
        </w:rPr>
        <w:t>СПЕЦИФИКАЦИЯ</w:t>
      </w:r>
    </w:p>
    <w:p w14:paraId="162D7E73" w14:textId="77777777" w:rsidR="00C34C63" w:rsidRDefault="00C34C63" w:rsidP="00C34C63">
      <w:pPr>
        <w:jc w:val="center"/>
        <w:rPr>
          <w:rFonts w:ascii="Times New Roman" w:hAnsi="Times New Roman" w:cs="Times New Roman"/>
        </w:rPr>
      </w:pPr>
      <w:r w:rsidRPr="00C34C63">
        <w:rPr>
          <w:rFonts w:ascii="Times New Roman" w:hAnsi="Times New Roman" w:cs="Times New Roman"/>
          <w:b/>
        </w:rPr>
        <w:t xml:space="preserve">  на </w:t>
      </w:r>
      <w:r w:rsidR="00D40297">
        <w:rPr>
          <w:rFonts w:ascii="Times New Roman" w:hAnsi="Times New Roman" w:cs="Times New Roman"/>
          <w:b/>
        </w:rPr>
        <w:t xml:space="preserve">поставку программного обеспечения </w:t>
      </w:r>
      <w:r>
        <w:rPr>
          <w:rFonts w:ascii="Times New Roman" w:hAnsi="Times New Roman" w:cs="Times New Roman"/>
          <w:b/>
        </w:rPr>
        <w:t xml:space="preserve"> </w:t>
      </w:r>
    </w:p>
    <w:p w14:paraId="6A58B926" w14:textId="77777777" w:rsidR="00C34C63" w:rsidRDefault="00C34C63" w:rsidP="00C34C63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9590" w:type="dxa"/>
        <w:tblLook w:val="04A0" w:firstRow="1" w:lastRow="0" w:firstColumn="1" w:lastColumn="0" w:noHBand="0" w:noVBand="1"/>
      </w:tblPr>
      <w:tblGrid>
        <w:gridCol w:w="4219"/>
        <w:gridCol w:w="1330"/>
        <w:gridCol w:w="1327"/>
        <w:gridCol w:w="1362"/>
        <w:gridCol w:w="1352"/>
      </w:tblGrid>
      <w:tr w:rsidR="00C34C63" w14:paraId="18BD93A1" w14:textId="77777777" w:rsidTr="00C34C63">
        <w:tc>
          <w:tcPr>
            <w:tcW w:w="4219" w:type="dxa"/>
          </w:tcPr>
          <w:p w14:paraId="68C3C98F" w14:textId="77777777" w:rsidR="00C34C63" w:rsidRDefault="00C34C63" w:rsidP="00C34C63">
            <w:pPr>
              <w:jc w:val="center"/>
              <w:rPr>
                <w:rFonts w:ascii="Times New Roman" w:hAnsi="Times New Roman" w:cs="Times New Roman"/>
              </w:rPr>
            </w:pPr>
            <w:r w:rsidRPr="00C34C63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330" w:type="dxa"/>
          </w:tcPr>
          <w:p w14:paraId="3A185C39" w14:textId="77777777" w:rsidR="00C34C63" w:rsidRDefault="00C34C63" w:rsidP="00C34C63">
            <w:pPr>
              <w:jc w:val="center"/>
              <w:rPr>
                <w:rFonts w:ascii="Times New Roman" w:hAnsi="Times New Roman" w:cs="Times New Roman"/>
              </w:rPr>
            </w:pPr>
            <w:r w:rsidRPr="00C34C63">
              <w:rPr>
                <w:rFonts w:ascii="Times New Roman" w:hAnsi="Times New Roman" w:cs="Times New Roman"/>
              </w:rPr>
              <w:t>Цена за ед., руб.</w:t>
            </w:r>
          </w:p>
        </w:tc>
        <w:tc>
          <w:tcPr>
            <w:tcW w:w="1327" w:type="dxa"/>
          </w:tcPr>
          <w:p w14:paraId="5396D86A" w14:textId="77777777" w:rsidR="00C34C63" w:rsidRDefault="00C34C63" w:rsidP="00C34C63">
            <w:pPr>
              <w:jc w:val="center"/>
              <w:rPr>
                <w:rFonts w:ascii="Times New Roman" w:hAnsi="Times New Roman" w:cs="Times New Roman"/>
              </w:rPr>
            </w:pPr>
            <w:r w:rsidRPr="00C34C63">
              <w:rPr>
                <w:rFonts w:ascii="Times New Roman" w:hAnsi="Times New Roman" w:cs="Times New Roman"/>
              </w:rPr>
              <w:t>Кол.</w:t>
            </w:r>
          </w:p>
        </w:tc>
        <w:tc>
          <w:tcPr>
            <w:tcW w:w="1362" w:type="dxa"/>
          </w:tcPr>
          <w:p w14:paraId="5CF92EF3" w14:textId="77777777" w:rsidR="00C34C63" w:rsidRDefault="00C34C63" w:rsidP="00C34C63">
            <w:pPr>
              <w:jc w:val="center"/>
              <w:rPr>
                <w:rFonts w:ascii="Times New Roman" w:hAnsi="Times New Roman" w:cs="Times New Roman"/>
              </w:rPr>
            </w:pPr>
            <w:r w:rsidRPr="00C34C63">
              <w:rPr>
                <w:rFonts w:ascii="Times New Roman" w:hAnsi="Times New Roman" w:cs="Times New Roman"/>
              </w:rPr>
              <w:t>Стоимость, руб.</w:t>
            </w:r>
          </w:p>
        </w:tc>
        <w:tc>
          <w:tcPr>
            <w:tcW w:w="1352" w:type="dxa"/>
          </w:tcPr>
          <w:p w14:paraId="5E8B1550" w14:textId="77777777" w:rsidR="00C34C63" w:rsidRDefault="00C34C63" w:rsidP="00C34C63">
            <w:pPr>
              <w:jc w:val="center"/>
              <w:rPr>
                <w:rFonts w:ascii="Times New Roman" w:hAnsi="Times New Roman" w:cs="Times New Roman"/>
              </w:rPr>
            </w:pPr>
            <w:r w:rsidRPr="00C34C63">
              <w:rPr>
                <w:rFonts w:ascii="Times New Roman" w:hAnsi="Times New Roman" w:cs="Times New Roman"/>
              </w:rPr>
              <w:t xml:space="preserve">Срок действия лицензии </w:t>
            </w:r>
          </w:p>
        </w:tc>
      </w:tr>
      <w:tr w:rsidR="00C34C63" w14:paraId="297A162F" w14:textId="77777777" w:rsidTr="00C34C63">
        <w:tc>
          <w:tcPr>
            <w:tcW w:w="4219" w:type="dxa"/>
          </w:tcPr>
          <w:p w14:paraId="3BD53ABD" w14:textId="77777777" w:rsidR="00041FDF" w:rsidRPr="00041FDF" w:rsidRDefault="00041FDF" w:rsidP="00041F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003"/>
            </w:tblGrid>
            <w:tr w:rsidR="00041FDF" w:rsidRPr="00041FDF" w14:paraId="433DF623" w14:textId="77777777">
              <w:trPr>
                <w:trHeight w:val="610"/>
              </w:trPr>
              <w:tc>
                <w:tcPr>
                  <w:tcW w:w="0" w:type="auto"/>
                </w:tcPr>
                <w:p w14:paraId="7E3B47C9" w14:textId="77777777" w:rsidR="00041FDF" w:rsidRPr="00041FDF" w:rsidRDefault="00041FDF" w:rsidP="00041FD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041FDF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en-US"/>
                    </w:rPr>
                    <w:t xml:space="preserve">Kaspersky Endpoint Security </w:t>
                  </w:r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для</w:t>
                  </w:r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en-US"/>
                    </w:rPr>
                    <w:t xml:space="preserve"> </w:t>
                  </w:r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бизнеса</w:t>
                  </w:r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en-US"/>
                    </w:rPr>
                    <w:t xml:space="preserve"> – </w:t>
                  </w:r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Стандартный</w:t>
                  </w:r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en-US"/>
                    </w:rPr>
                    <w:t xml:space="preserve"> Russian Edition. </w:t>
                  </w:r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25-49 </w:t>
                  </w:r>
                  <w:proofErr w:type="spellStart"/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Node</w:t>
                  </w:r>
                  <w:proofErr w:type="spellEnd"/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1 </w:t>
                  </w:r>
                  <w:proofErr w:type="spellStart"/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year</w:t>
                  </w:r>
                  <w:proofErr w:type="spellEnd"/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Renewal</w:t>
                  </w:r>
                  <w:proofErr w:type="spellEnd"/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License</w:t>
                  </w:r>
                  <w:proofErr w:type="spellEnd"/>
                  <w:r w:rsidRPr="00041FD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- Лицензия </w:t>
                  </w:r>
                </w:p>
              </w:tc>
            </w:tr>
          </w:tbl>
          <w:p w14:paraId="3B1869F7" w14:textId="77777777" w:rsidR="00C34C63" w:rsidRPr="002766CB" w:rsidRDefault="00C34C63" w:rsidP="00C34C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0" w:type="dxa"/>
          </w:tcPr>
          <w:p w14:paraId="32A60CFC" w14:textId="167CCE5D" w:rsidR="00C34C63" w:rsidRDefault="00041FDF" w:rsidP="00C34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95BB6">
              <w:rPr>
                <w:rFonts w:ascii="Times New Roman" w:hAnsi="Times New Roman" w:cs="Times New Roman"/>
              </w:rPr>
              <w:t>375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327" w:type="dxa"/>
          </w:tcPr>
          <w:p w14:paraId="274CFABD" w14:textId="77777777" w:rsidR="00C34C63" w:rsidRDefault="00C34C63" w:rsidP="00C34C63">
            <w:pPr>
              <w:jc w:val="center"/>
              <w:rPr>
                <w:rFonts w:ascii="Times New Roman" w:hAnsi="Times New Roman" w:cs="Times New Roman"/>
              </w:rPr>
            </w:pPr>
            <w:r w:rsidRPr="00C34C6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62" w:type="dxa"/>
          </w:tcPr>
          <w:p w14:paraId="4F3BDA4F" w14:textId="33698CE9" w:rsidR="00C34C63" w:rsidRDefault="00095BB6" w:rsidP="00C34C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41250</w:t>
            </w:r>
            <w:r w:rsidR="00041FDF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352" w:type="dxa"/>
          </w:tcPr>
          <w:p w14:paraId="4632E4A3" w14:textId="77777777" w:rsidR="00C34C63" w:rsidRDefault="00C34C63" w:rsidP="00C34C63">
            <w:pPr>
              <w:jc w:val="center"/>
              <w:rPr>
                <w:rFonts w:ascii="Times New Roman" w:hAnsi="Times New Roman" w:cs="Times New Roman"/>
              </w:rPr>
            </w:pPr>
            <w:r w:rsidRPr="00C34C63">
              <w:rPr>
                <w:rFonts w:ascii="Times New Roman" w:hAnsi="Times New Roman" w:cs="Times New Roman"/>
              </w:rPr>
              <w:t>1 год</w:t>
            </w:r>
          </w:p>
        </w:tc>
      </w:tr>
    </w:tbl>
    <w:p w14:paraId="4BB1E22A" w14:textId="77777777" w:rsidR="00C26AD2" w:rsidRPr="002766CB" w:rsidRDefault="00C26AD2" w:rsidP="00C26AD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23E3DFA" w14:textId="51591A62" w:rsidR="002766CB" w:rsidRDefault="00C26AD2" w:rsidP="00C26AD2">
      <w:pPr>
        <w:rPr>
          <w:rFonts w:ascii="Times New Roman" w:hAnsi="Times New Roman" w:cs="Times New Roman"/>
        </w:rPr>
      </w:pPr>
      <w:r w:rsidRPr="00A61F43">
        <w:rPr>
          <w:rFonts w:ascii="Times New Roman" w:hAnsi="Times New Roman" w:cs="Times New Roman"/>
          <w:sz w:val="24"/>
          <w:szCs w:val="24"/>
        </w:rPr>
        <w:t xml:space="preserve">Стоимость </w:t>
      </w:r>
      <w:proofErr w:type="gramStart"/>
      <w:r w:rsidRPr="00A61F43">
        <w:rPr>
          <w:rFonts w:ascii="Times New Roman" w:hAnsi="Times New Roman" w:cs="Times New Roman"/>
          <w:sz w:val="24"/>
          <w:szCs w:val="24"/>
        </w:rPr>
        <w:t>услуг  с</w:t>
      </w:r>
      <w:proofErr w:type="gramEnd"/>
      <w:r w:rsidRPr="00A61F43">
        <w:rPr>
          <w:rFonts w:ascii="Times New Roman" w:hAnsi="Times New Roman" w:cs="Times New Roman"/>
          <w:sz w:val="24"/>
          <w:szCs w:val="24"/>
        </w:rPr>
        <w:t xml:space="preserve"> учетом страхования, налогов, сборов  и  других обязательных платежей, уст</w:t>
      </w:r>
      <w:r w:rsidR="002766CB">
        <w:rPr>
          <w:rFonts w:ascii="Times New Roman" w:hAnsi="Times New Roman" w:cs="Times New Roman"/>
          <w:sz w:val="24"/>
          <w:szCs w:val="24"/>
        </w:rPr>
        <w:t>ановленных законодательством РФ</w:t>
      </w:r>
      <w:r w:rsidR="00095BB6">
        <w:rPr>
          <w:rFonts w:ascii="Times New Roman" w:hAnsi="Times New Roman" w:cs="Times New Roman"/>
          <w:sz w:val="24"/>
          <w:szCs w:val="24"/>
        </w:rPr>
        <w:t>.</w:t>
      </w:r>
    </w:p>
    <w:p w14:paraId="28DC55B2" w14:textId="17F50BB7" w:rsidR="00450A57" w:rsidRDefault="00C34C63" w:rsidP="00C34C63">
      <w:pPr>
        <w:rPr>
          <w:rFonts w:ascii="Times New Roman" w:hAnsi="Times New Roman" w:cs="Times New Roman"/>
        </w:rPr>
      </w:pPr>
      <w:r w:rsidRPr="00C34C63">
        <w:rPr>
          <w:rFonts w:ascii="Times New Roman" w:hAnsi="Times New Roman" w:cs="Times New Roman"/>
        </w:rPr>
        <w:t xml:space="preserve">Срок </w:t>
      </w:r>
      <w:proofErr w:type="gramStart"/>
      <w:r w:rsidR="00D40297">
        <w:rPr>
          <w:rFonts w:ascii="Times New Roman" w:hAnsi="Times New Roman" w:cs="Times New Roman"/>
        </w:rPr>
        <w:t xml:space="preserve">поставки </w:t>
      </w:r>
      <w:r w:rsidRPr="00C34C63">
        <w:rPr>
          <w:rFonts w:ascii="Times New Roman" w:hAnsi="Times New Roman" w:cs="Times New Roman"/>
        </w:rPr>
        <w:t xml:space="preserve"> –</w:t>
      </w:r>
      <w:proofErr w:type="gramEnd"/>
      <w:r w:rsidRPr="00C34C63">
        <w:rPr>
          <w:rFonts w:ascii="Times New Roman" w:hAnsi="Times New Roman" w:cs="Times New Roman"/>
        </w:rPr>
        <w:t xml:space="preserve"> </w:t>
      </w:r>
      <w:r w:rsidR="00095BB6">
        <w:rPr>
          <w:rFonts w:ascii="Times New Roman" w:hAnsi="Times New Roman" w:cs="Times New Roman"/>
        </w:rPr>
        <w:t>5</w:t>
      </w:r>
      <w:r w:rsidR="00D40297">
        <w:rPr>
          <w:rFonts w:ascii="Times New Roman" w:hAnsi="Times New Roman" w:cs="Times New Roman"/>
        </w:rPr>
        <w:t xml:space="preserve"> рабочих дней</w:t>
      </w:r>
      <w:r w:rsidRPr="00C34C63">
        <w:rPr>
          <w:rFonts w:ascii="Times New Roman" w:hAnsi="Times New Roman" w:cs="Times New Roman"/>
        </w:rPr>
        <w:t>.</w:t>
      </w:r>
    </w:p>
    <w:p w14:paraId="27D05826" w14:textId="77777777" w:rsidR="002766CB" w:rsidRDefault="002766CB" w:rsidP="002766CB">
      <w:pPr>
        <w:pStyle w:val="Default"/>
      </w:pPr>
    </w:p>
    <w:sectPr w:rsidR="00276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1192"/>
    <w:rsid w:val="00041FDF"/>
    <w:rsid w:val="00095BB6"/>
    <w:rsid w:val="002766CB"/>
    <w:rsid w:val="00450A57"/>
    <w:rsid w:val="00540329"/>
    <w:rsid w:val="00881192"/>
    <w:rsid w:val="00C26AD2"/>
    <w:rsid w:val="00C34C63"/>
    <w:rsid w:val="00D40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EBADE"/>
  <w15:docId w15:val="{15CECA84-0B1B-4FFF-9383-817D19B42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4C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766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Договорной 03 Больница</dc:creator>
  <cp:keywords/>
  <dc:description/>
  <cp:lastModifiedBy>Договорной 05 Больница</cp:lastModifiedBy>
  <cp:revision>7</cp:revision>
  <dcterms:created xsi:type="dcterms:W3CDTF">2023-07-04T08:39:00Z</dcterms:created>
  <dcterms:modified xsi:type="dcterms:W3CDTF">2026-10-14T08:02:00Z</dcterms:modified>
</cp:coreProperties>
</file>