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FB0" w:rsidRPr="00BA5CBB" w:rsidRDefault="00EE7FB0" w:rsidP="00EE7FB0">
      <w:pPr>
        <w:rPr>
          <w:color w:val="0D0D0D"/>
          <w:sz w:val="22"/>
          <w:szCs w:val="22"/>
        </w:rPr>
      </w:pPr>
    </w:p>
    <w:p w:rsidR="00EE7FB0" w:rsidRPr="00BA5CBB" w:rsidRDefault="00EE7FB0" w:rsidP="00EE7FB0">
      <w:pPr>
        <w:jc w:val="center"/>
        <w:rPr>
          <w:b/>
          <w:color w:val="0D0D0D"/>
          <w:sz w:val="22"/>
          <w:szCs w:val="22"/>
        </w:rPr>
      </w:pPr>
    </w:p>
    <w:p w:rsidR="00EE7FB0" w:rsidRPr="00A41CBF" w:rsidRDefault="00EE7FB0" w:rsidP="00EE7FB0">
      <w:pPr>
        <w:pStyle w:val="1"/>
        <w:spacing w:before="0" w:after="0"/>
        <w:ind w:right="-5"/>
        <w:jc w:val="center"/>
        <w:rPr>
          <w:rFonts w:ascii="Times New Roman" w:hAnsi="Times New Roman" w:cs="Times New Roman"/>
          <w:color w:val="0D0D0D"/>
          <w:sz w:val="18"/>
          <w:szCs w:val="18"/>
        </w:rPr>
      </w:pPr>
      <w:r w:rsidRPr="00A41CBF">
        <w:rPr>
          <w:rFonts w:ascii="Times New Roman" w:hAnsi="Times New Roman" w:cs="Times New Roman"/>
          <w:color w:val="0D0D0D"/>
          <w:sz w:val="18"/>
          <w:szCs w:val="18"/>
        </w:rPr>
        <w:t xml:space="preserve">МУНИЦИПАЛЬНЫЙ КОНТРАКТ </w:t>
      </w:r>
      <w:r w:rsidR="00A76B24" w:rsidRPr="00A41CBF">
        <w:rPr>
          <w:rFonts w:ascii="Times New Roman" w:hAnsi="Times New Roman" w:cs="Times New Roman"/>
          <w:color w:val="0D0D0D"/>
          <w:sz w:val="18"/>
          <w:szCs w:val="18"/>
        </w:rPr>
        <w:t>№</w:t>
      </w:r>
      <w:r w:rsidR="00A41CBF" w:rsidRPr="00A41CBF">
        <w:rPr>
          <w:rFonts w:ascii="Times New Roman" w:hAnsi="Times New Roman" w:cs="Times New Roman"/>
          <w:color w:val="0D0D0D"/>
          <w:sz w:val="18"/>
          <w:szCs w:val="18"/>
        </w:rPr>
        <w:t xml:space="preserve">  </w:t>
      </w:r>
    </w:p>
    <w:p w:rsidR="00EE7FB0" w:rsidRPr="00A41CBF" w:rsidRDefault="00EE7FB0" w:rsidP="00EE7FB0">
      <w:pPr>
        <w:ind w:right="-5"/>
        <w:jc w:val="both"/>
        <w:rPr>
          <w:color w:val="0D0D0D"/>
          <w:sz w:val="18"/>
          <w:szCs w:val="18"/>
        </w:rPr>
      </w:pPr>
    </w:p>
    <w:p w:rsidR="00EE7FB0" w:rsidRPr="00A41CBF" w:rsidRDefault="00EE7FB0" w:rsidP="00EE7FB0">
      <w:pPr>
        <w:ind w:right="-5"/>
        <w:jc w:val="both"/>
        <w:rPr>
          <w:color w:val="0D0D0D"/>
          <w:sz w:val="18"/>
          <w:szCs w:val="18"/>
        </w:rPr>
      </w:pPr>
      <w:r w:rsidRPr="00A41CBF">
        <w:rPr>
          <w:color w:val="0D0D0D"/>
          <w:sz w:val="18"/>
          <w:szCs w:val="18"/>
        </w:rPr>
        <w:t xml:space="preserve">г. Сосновый Бор                                                                                            </w:t>
      </w:r>
      <w:r w:rsidR="00BB712A" w:rsidRPr="00A41CBF">
        <w:rPr>
          <w:color w:val="0D0D0D"/>
          <w:sz w:val="18"/>
          <w:szCs w:val="18"/>
        </w:rPr>
        <w:t xml:space="preserve">                                                   </w:t>
      </w:r>
      <w:r w:rsidR="00A41CBF">
        <w:rPr>
          <w:color w:val="0D0D0D"/>
          <w:sz w:val="18"/>
          <w:szCs w:val="18"/>
        </w:rPr>
        <w:t xml:space="preserve">         </w:t>
      </w:r>
      <w:r w:rsidRPr="00A41CBF">
        <w:rPr>
          <w:color w:val="0D0D0D"/>
          <w:sz w:val="18"/>
          <w:szCs w:val="18"/>
        </w:rPr>
        <w:t>«</w:t>
      </w:r>
      <w:r w:rsidR="00A41CBF" w:rsidRPr="00A41CBF">
        <w:rPr>
          <w:color w:val="0D0D0D"/>
          <w:sz w:val="18"/>
          <w:szCs w:val="18"/>
        </w:rPr>
        <w:t xml:space="preserve">   </w:t>
      </w:r>
      <w:r w:rsidRPr="00A41CBF">
        <w:rPr>
          <w:color w:val="0D0D0D"/>
          <w:sz w:val="18"/>
          <w:szCs w:val="18"/>
        </w:rPr>
        <w:t xml:space="preserve">» </w:t>
      </w:r>
      <w:r w:rsidR="00A41CBF" w:rsidRPr="00A41CBF">
        <w:rPr>
          <w:color w:val="0D0D0D"/>
          <w:sz w:val="18"/>
          <w:szCs w:val="18"/>
        </w:rPr>
        <w:t>октября</w:t>
      </w:r>
      <w:r w:rsidR="003528AB" w:rsidRPr="00A41CBF">
        <w:rPr>
          <w:color w:val="0D0D0D"/>
          <w:sz w:val="18"/>
          <w:szCs w:val="18"/>
        </w:rPr>
        <w:t xml:space="preserve"> 2026</w:t>
      </w:r>
      <w:r w:rsidRPr="00A41CBF">
        <w:rPr>
          <w:color w:val="0D0D0D"/>
          <w:sz w:val="18"/>
          <w:szCs w:val="18"/>
        </w:rPr>
        <w:t xml:space="preserve"> г.</w:t>
      </w:r>
    </w:p>
    <w:p w:rsidR="00EE7FB0" w:rsidRPr="00A41CBF" w:rsidRDefault="00986567" w:rsidP="00940683">
      <w:pPr>
        <w:tabs>
          <w:tab w:val="left" w:pos="6280"/>
        </w:tabs>
        <w:ind w:right="-5"/>
        <w:jc w:val="both"/>
        <w:rPr>
          <w:color w:val="0D0D0D"/>
          <w:sz w:val="18"/>
          <w:szCs w:val="18"/>
        </w:rPr>
      </w:pPr>
      <w:r w:rsidRPr="00A41CBF">
        <w:rPr>
          <w:sz w:val="18"/>
          <w:szCs w:val="18"/>
        </w:rPr>
        <w:t xml:space="preserve">Муниципальное казенное учреждение «Центр информационного обеспечения градостроительной деятельности Сосновоборского городского округа» (МКУ «ЦИОГД»), именуемое в дальнейшем </w:t>
      </w:r>
      <w:r w:rsidR="00EF229F" w:rsidRPr="00A41CBF">
        <w:rPr>
          <w:color w:val="0D0D0D"/>
          <w:sz w:val="18"/>
          <w:szCs w:val="18"/>
        </w:rPr>
        <w:t>«Муниципальный заказчик»</w:t>
      </w:r>
      <w:r w:rsidRPr="00A41CBF">
        <w:rPr>
          <w:sz w:val="18"/>
          <w:szCs w:val="18"/>
        </w:rPr>
        <w:t xml:space="preserve">, в лице директора </w:t>
      </w:r>
      <w:r w:rsidRPr="00A41CBF">
        <w:rPr>
          <w:bCs/>
          <w:sz w:val="18"/>
          <w:szCs w:val="18"/>
        </w:rPr>
        <w:t>Уварова</w:t>
      </w:r>
      <w:r w:rsidR="00A41CBF">
        <w:rPr>
          <w:bCs/>
          <w:sz w:val="18"/>
          <w:szCs w:val="18"/>
        </w:rPr>
        <w:t xml:space="preserve"> </w:t>
      </w:r>
      <w:r w:rsidR="00EF229F" w:rsidRPr="00A41CBF">
        <w:rPr>
          <w:bCs/>
          <w:sz w:val="18"/>
          <w:szCs w:val="18"/>
        </w:rPr>
        <w:t>Петра Владимировича,</w:t>
      </w:r>
      <w:r w:rsidRPr="00A41CBF">
        <w:rPr>
          <w:bCs/>
          <w:sz w:val="18"/>
          <w:szCs w:val="18"/>
        </w:rPr>
        <w:t xml:space="preserve"> действующего на основании Устава</w:t>
      </w:r>
      <w:r w:rsidRPr="00A41CBF">
        <w:rPr>
          <w:sz w:val="18"/>
          <w:szCs w:val="18"/>
        </w:rPr>
        <w:t>, с одной стороны</w:t>
      </w:r>
      <w:r w:rsidR="00EE7FB0" w:rsidRPr="00A41CBF">
        <w:rPr>
          <w:color w:val="0D0D0D"/>
          <w:sz w:val="18"/>
          <w:szCs w:val="18"/>
        </w:rPr>
        <w:t xml:space="preserve">, </w:t>
      </w:r>
      <w:r w:rsidR="00A76B24" w:rsidRPr="00A41CBF">
        <w:rPr>
          <w:color w:val="0D0D0D"/>
          <w:sz w:val="18"/>
          <w:szCs w:val="18"/>
        </w:rPr>
        <w:t xml:space="preserve">и </w:t>
      </w:r>
      <w:r w:rsidR="00A41CBF" w:rsidRPr="00A41CBF">
        <w:rPr>
          <w:bCs/>
          <w:color w:val="000000"/>
          <w:sz w:val="18"/>
          <w:szCs w:val="18"/>
        </w:rPr>
        <w:t xml:space="preserve">              </w:t>
      </w:r>
      <w:r w:rsidR="00A76B24" w:rsidRPr="00A41CBF">
        <w:rPr>
          <w:color w:val="0D0D0D"/>
          <w:sz w:val="18"/>
          <w:szCs w:val="18"/>
        </w:rPr>
        <w:t xml:space="preserve"> именуемое в дальнейшем «Поставщик», в лице </w:t>
      </w:r>
      <w:r w:rsidR="00A41CBF" w:rsidRPr="00A41CBF">
        <w:rPr>
          <w:color w:val="000000"/>
          <w:sz w:val="18"/>
          <w:szCs w:val="18"/>
        </w:rPr>
        <w:t xml:space="preserve"> </w:t>
      </w:r>
      <w:r w:rsidR="00A76B24" w:rsidRPr="00A41CBF">
        <w:rPr>
          <w:color w:val="000000"/>
          <w:sz w:val="18"/>
          <w:szCs w:val="18"/>
        </w:rPr>
        <w:t xml:space="preserve"> </w:t>
      </w:r>
      <w:r w:rsidR="00A41CBF" w:rsidRPr="00A41CBF">
        <w:rPr>
          <w:color w:val="000000"/>
          <w:sz w:val="18"/>
          <w:szCs w:val="18"/>
        </w:rPr>
        <w:t xml:space="preserve"> </w:t>
      </w:r>
      <w:r w:rsidR="00A76B24" w:rsidRPr="00A41CBF">
        <w:rPr>
          <w:color w:val="000000"/>
          <w:sz w:val="18"/>
          <w:szCs w:val="18"/>
        </w:rPr>
        <w:t xml:space="preserve"> </w:t>
      </w:r>
      <w:r w:rsidR="00A41CBF" w:rsidRPr="00A41CBF">
        <w:rPr>
          <w:color w:val="000000"/>
          <w:sz w:val="18"/>
          <w:szCs w:val="18"/>
        </w:rPr>
        <w:t xml:space="preserve">             </w:t>
      </w:r>
      <w:r w:rsidR="00A76B24" w:rsidRPr="00A41CBF">
        <w:rPr>
          <w:color w:val="0D0D0D"/>
          <w:sz w:val="18"/>
          <w:szCs w:val="18"/>
        </w:rPr>
        <w:t>, действующего на основании</w:t>
      </w:r>
      <w:r w:rsidR="00A41CBF" w:rsidRPr="00A41CBF">
        <w:rPr>
          <w:color w:val="0D0D0D"/>
          <w:sz w:val="18"/>
          <w:szCs w:val="18"/>
        </w:rPr>
        <w:t xml:space="preserve"> </w:t>
      </w:r>
      <w:r w:rsidR="00A41CBF" w:rsidRPr="00A41CBF">
        <w:rPr>
          <w:color w:val="000000"/>
          <w:sz w:val="18"/>
          <w:szCs w:val="18"/>
        </w:rPr>
        <w:t xml:space="preserve"> </w:t>
      </w:r>
      <w:r w:rsidR="00A41CBF">
        <w:rPr>
          <w:color w:val="000000"/>
          <w:sz w:val="18"/>
          <w:szCs w:val="18"/>
        </w:rPr>
        <w:t xml:space="preserve">         </w:t>
      </w:r>
      <w:r w:rsidR="00A76B24" w:rsidRPr="00A41CBF">
        <w:rPr>
          <w:color w:val="0D0D0D"/>
          <w:sz w:val="18"/>
          <w:szCs w:val="18"/>
        </w:rPr>
        <w:t>,</w:t>
      </w:r>
      <w:r w:rsidR="00EE7FB0" w:rsidRPr="00A41CBF">
        <w:rPr>
          <w:color w:val="0D0D0D"/>
          <w:sz w:val="18"/>
          <w:szCs w:val="18"/>
        </w:rPr>
        <w:t xml:space="preserve"> с другой стороны, именуемые в дальнейшем «Стороны», </w:t>
      </w:r>
      <w:r w:rsidR="00EE7FB0" w:rsidRPr="00A41CBF">
        <w:rPr>
          <w:color w:val="0D0D0D"/>
          <w:sz w:val="18"/>
          <w:szCs w:val="18"/>
          <w:shd w:val="clear" w:color="auto" w:fill="FFFFFF"/>
        </w:rPr>
        <w:t xml:space="preserve">и каждый в отдельности «Сторона», с соблюдением требований </w:t>
      </w:r>
      <w:r w:rsidR="00EE7FB0" w:rsidRPr="00A41CBF">
        <w:rPr>
          <w:sz w:val="18"/>
          <w:szCs w:val="18"/>
        </w:rPr>
        <w:t>Гражданског</w:t>
      </w:r>
      <w:r w:rsidR="00A41CBF">
        <w:rPr>
          <w:sz w:val="18"/>
          <w:szCs w:val="18"/>
        </w:rPr>
        <w:t>о</w:t>
      </w:r>
      <w:r w:rsidR="00A41CBF" w:rsidRPr="00A41CBF">
        <w:rPr>
          <w:sz w:val="18"/>
          <w:szCs w:val="18"/>
        </w:rPr>
        <w:t xml:space="preserve"> </w:t>
      </w:r>
      <w:r w:rsidR="00EE7FB0" w:rsidRPr="00A41CBF">
        <w:rPr>
          <w:color w:val="0D0D0D"/>
          <w:sz w:val="18"/>
          <w:szCs w:val="18"/>
          <w:shd w:val="clear" w:color="auto" w:fill="FFFFFF"/>
        </w:rPr>
        <w:t xml:space="preserve">кодекса Российской Федерации, </w:t>
      </w:r>
      <w:r w:rsidR="00EE7FB0" w:rsidRPr="00A41CBF">
        <w:rPr>
          <w:color w:val="0D0D0D"/>
          <w:sz w:val="18"/>
          <w:szCs w:val="18"/>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EE7FB0" w:rsidRPr="00A41CBF">
        <w:rPr>
          <w:color w:val="0D0D0D"/>
          <w:sz w:val="18"/>
          <w:szCs w:val="18"/>
          <w:shd w:val="clear" w:color="auto" w:fill="FFFFFF"/>
        </w:rPr>
        <w:t xml:space="preserve"> и иного законодательства Российской Федерации и Ленинградской области,</w:t>
      </w:r>
      <w:r w:rsidR="00EE7FB0" w:rsidRPr="00A41CBF">
        <w:rPr>
          <w:color w:val="0D0D0D"/>
          <w:sz w:val="18"/>
          <w:szCs w:val="18"/>
        </w:rPr>
        <w:t xml:space="preserve"> на основании п.4 ч.1.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rsidR="00EE7FB0" w:rsidRPr="00A41CBF" w:rsidRDefault="00EE7FB0" w:rsidP="00EE7FB0">
      <w:pPr>
        <w:tabs>
          <w:tab w:val="left" w:pos="6280"/>
        </w:tabs>
        <w:ind w:right="-5"/>
        <w:jc w:val="center"/>
        <w:rPr>
          <w:b/>
          <w:color w:val="0D0D0D"/>
          <w:sz w:val="18"/>
          <w:szCs w:val="18"/>
        </w:rPr>
      </w:pPr>
      <w:r w:rsidRPr="00A41CBF">
        <w:rPr>
          <w:b/>
          <w:color w:val="0D0D0D"/>
          <w:sz w:val="18"/>
          <w:szCs w:val="18"/>
        </w:rPr>
        <w:t>1. Предмет контракта</w:t>
      </w:r>
    </w:p>
    <w:p w:rsidR="00EE7FB0" w:rsidRPr="00A41CBF" w:rsidRDefault="00EE7FB0" w:rsidP="00EE7FB0">
      <w:pPr>
        <w:pStyle w:val="Default"/>
        <w:jc w:val="both"/>
        <w:rPr>
          <w:color w:val="0D0D0D"/>
          <w:sz w:val="18"/>
          <w:szCs w:val="18"/>
        </w:rPr>
      </w:pPr>
    </w:p>
    <w:p w:rsidR="00EE7FB0" w:rsidRPr="00A41CBF" w:rsidRDefault="00EE7FB0" w:rsidP="00940683">
      <w:pPr>
        <w:pStyle w:val="Default"/>
        <w:spacing w:line="240" w:lineRule="auto"/>
        <w:jc w:val="both"/>
        <w:rPr>
          <w:color w:val="0D0D0D"/>
          <w:sz w:val="18"/>
          <w:szCs w:val="18"/>
        </w:rPr>
      </w:pPr>
      <w:r w:rsidRPr="00A41CBF">
        <w:rPr>
          <w:color w:val="0D0D0D"/>
          <w:sz w:val="18"/>
          <w:szCs w:val="18"/>
        </w:rPr>
        <w:t xml:space="preserve">1.1. В соответствии с настоящим контрактом Поставщик принимает на себя обязательства по поставке </w:t>
      </w:r>
      <w:r w:rsidR="00282391">
        <w:rPr>
          <w:bCs/>
          <w:sz w:val="18"/>
          <w:szCs w:val="18"/>
        </w:rPr>
        <w:t xml:space="preserve">картриджей струйных для принтера </w:t>
      </w:r>
      <w:r w:rsidR="00A41CBF">
        <w:rPr>
          <w:bCs/>
          <w:sz w:val="18"/>
          <w:szCs w:val="18"/>
          <w:lang w:val="en-US"/>
        </w:rPr>
        <w:t>IX</w:t>
      </w:r>
      <w:r w:rsidR="00A41CBF" w:rsidRPr="00A41CBF">
        <w:rPr>
          <w:bCs/>
          <w:sz w:val="18"/>
          <w:szCs w:val="18"/>
        </w:rPr>
        <w:t xml:space="preserve"> 6840</w:t>
      </w:r>
      <w:r w:rsidR="00A41CBF">
        <w:rPr>
          <w:bCs/>
          <w:sz w:val="18"/>
          <w:szCs w:val="18"/>
        </w:rPr>
        <w:t xml:space="preserve"> </w:t>
      </w:r>
      <w:r w:rsidRPr="00A41CBF">
        <w:rPr>
          <w:color w:val="0D0D0D"/>
          <w:sz w:val="18"/>
          <w:szCs w:val="18"/>
        </w:rPr>
        <w:t>(далее по тексту – «Товар») в собственность Муниципального заказчика, по адресу:</w:t>
      </w:r>
      <w:r w:rsidR="00986567" w:rsidRPr="00A41CBF">
        <w:rPr>
          <w:sz w:val="18"/>
          <w:szCs w:val="18"/>
        </w:rPr>
        <w:t xml:space="preserve"> улица Ленинградская дом 38 помещение </w:t>
      </w:r>
      <w:r w:rsidR="00986567" w:rsidRPr="00A41CBF">
        <w:rPr>
          <w:sz w:val="18"/>
          <w:szCs w:val="18"/>
          <w:lang w:val="en-US"/>
        </w:rPr>
        <w:t>I</w:t>
      </w:r>
      <w:r w:rsidR="00A41CBF" w:rsidRPr="00A41CBF">
        <w:rPr>
          <w:sz w:val="18"/>
          <w:szCs w:val="18"/>
        </w:rPr>
        <w:t xml:space="preserve"> </w:t>
      </w:r>
      <w:r w:rsidRPr="00A41CBF">
        <w:rPr>
          <w:color w:val="0D0D0D"/>
          <w:sz w:val="18"/>
          <w:szCs w:val="18"/>
        </w:rPr>
        <w:t>в г.Сосновый Бор Ленинградской области, в количестве и ассортименте, указанных в Спецификации поставляемых товаров (Приложение № 1), являющейся неотъемлемой частью настоящего Контракта, в сроки, установленные настоящим Контрактом.</w:t>
      </w:r>
    </w:p>
    <w:p w:rsidR="00EE7FB0" w:rsidRPr="00A41CBF" w:rsidRDefault="00EE7FB0" w:rsidP="00940683">
      <w:pPr>
        <w:pStyle w:val="Default"/>
        <w:spacing w:line="240" w:lineRule="auto"/>
        <w:jc w:val="both"/>
        <w:rPr>
          <w:color w:val="0D0D0D"/>
          <w:sz w:val="18"/>
          <w:szCs w:val="18"/>
        </w:rPr>
      </w:pPr>
      <w:r w:rsidRPr="00A41CBF">
        <w:rPr>
          <w:color w:val="0D0D0D"/>
          <w:sz w:val="18"/>
          <w:szCs w:val="18"/>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EE7FB0" w:rsidRPr="00A41CBF" w:rsidRDefault="00EE7FB0" w:rsidP="00940683">
      <w:pPr>
        <w:pStyle w:val="Default"/>
        <w:spacing w:line="240" w:lineRule="auto"/>
        <w:jc w:val="both"/>
        <w:rPr>
          <w:color w:val="0D0D0D"/>
          <w:sz w:val="18"/>
          <w:szCs w:val="18"/>
        </w:rPr>
      </w:pPr>
      <w:r w:rsidRPr="00A41CBF">
        <w:rPr>
          <w:color w:val="0D0D0D"/>
          <w:sz w:val="18"/>
          <w:szCs w:val="18"/>
        </w:rPr>
        <w:t xml:space="preserve">1.3. Товар передается Муниципальному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EE7FB0" w:rsidRPr="00A41CBF" w:rsidRDefault="00EE7FB0" w:rsidP="00940683">
      <w:pPr>
        <w:pStyle w:val="Default"/>
        <w:spacing w:line="240" w:lineRule="auto"/>
        <w:jc w:val="both"/>
        <w:rPr>
          <w:color w:val="0D0D0D"/>
          <w:sz w:val="18"/>
          <w:szCs w:val="18"/>
        </w:rPr>
      </w:pPr>
      <w:r w:rsidRPr="00A41CBF">
        <w:rPr>
          <w:color w:val="0D0D0D"/>
          <w:sz w:val="18"/>
          <w:szCs w:val="18"/>
        </w:rPr>
        <w:t xml:space="preserve">1.4. Риск случайной гибели или случайного повреждения товара до его передачи Муниципальному заказчику лежит на Поставщике. </w:t>
      </w:r>
    </w:p>
    <w:p w:rsidR="00EE7FB0" w:rsidRPr="00A41CBF" w:rsidRDefault="00EE7FB0" w:rsidP="00940683">
      <w:pPr>
        <w:pStyle w:val="Default"/>
        <w:spacing w:line="240" w:lineRule="auto"/>
        <w:jc w:val="both"/>
        <w:rPr>
          <w:color w:val="0D0D0D"/>
          <w:sz w:val="18"/>
          <w:szCs w:val="18"/>
        </w:rPr>
      </w:pPr>
      <w:r w:rsidRPr="00A41CBF">
        <w:rPr>
          <w:color w:val="0D0D0D"/>
          <w:sz w:val="18"/>
          <w:szCs w:val="18"/>
        </w:rPr>
        <w:t>Моментом передачи товара Муниципальному заказчику считается дата подписания Сторонами Акта приема-передачи товара (Приложение №2).</w:t>
      </w:r>
    </w:p>
    <w:p w:rsidR="00EE7FB0" w:rsidRPr="00A41CBF" w:rsidRDefault="00EE7FB0" w:rsidP="00940683">
      <w:pPr>
        <w:ind w:right="-5"/>
        <w:jc w:val="both"/>
        <w:rPr>
          <w:color w:val="0D0D0D"/>
          <w:sz w:val="18"/>
          <w:szCs w:val="18"/>
        </w:rPr>
      </w:pPr>
      <w:r w:rsidRPr="00A41CBF">
        <w:rPr>
          <w:color w:val="0D0D0D"/>
          <w:sz w:val="18"/>
          <w:szCs w:val="18"/>
        </w:rPr>
        <w:t xml:space="preserve">1.5. Поставка Товара осуществляется силами и за счет Поставщика. </w:t>
      </w:r>
    </w:p>
    <w:p w:rsidR="00EE7FB0" w:rsidRPr="00A41CBF" w:rsidRDefault="00EE7FB0" w:rsidP="00940683">
      <w:pPr>
        <w:ind w:right="-5"/>
        <w:jc w:val="both"/>
        <w:rPr>
          <w:i/>
          <w:color w:val="0D0D0D"/>
          <w:sz w:val="18"/>
          <w:szCs w:val="18"/>
        </w:rPr>
      </w:pPr>
      <w:r w:rsidRPr="00A41CBF">
        <w:rPr>
          <w:color w:val="0D0D0D"/>
          <w:sz w:val="18"/>
          <w:szCs w:val="18"/>
        </w:rPr>
        <w:t xml:space="preserve">1.6.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сборку, настройку, установку поставляемого оборудования (товара) до его полного рабочего состояния, инструктаж, уборку и вывоз упаковочного материала, таможенное оформление, страхование. </w:t>
      </w:r>
    </w:p>
    <w:p w:rsidR="00EE7FB0" w:rsidRPr="00A41CBF" w:rsidRDefault="00EE7FB0" w:rsidP="00940683">
      <w:pPr>
        <w:ind w:right="-5"/>
        <w:jc w:val="both"/>
        <w:rPr>
          <w:color w:val="0D0D0D"/>
          <w:sz w:val="18"/>
          <w:szCs w:val="18"/>
        </w:rPr>
      </w:pPr>
      <w:r w:rsidRPr="00A41CBF">
        <w:rPr>
          <w:color w:val="0D0D0D"/>
          <w:sz w:val="18"/>
          <w:szCs w:val="18"/>
        </w:rPr>
        <w:t>1.7. Муниципальный заказчик обязуется принять и оплатить товар на условиях, указанных в настоящем Контракте.</w:t>
      </w:r>
    </w:p>
    <w:p w:rsidR="00EE7FB0" w:rsidRPr="00A41CBF" w:rsidRDefault="00EE7FB0" w:rsidP="00940683">
      <w:pPr>
        <w:ind w:right="-5"/>
        <w:jc w:val="both"/>
        <w:rPr>
          <w:color w:val="0D0D0D"/>
          <w:sz w:val="18"/>
          <w:szCs w:val="18"/>
        </w:rPr>
      </w:pPr>
      <w:r w:rsidRPr="00A41CBF">
        <w:rPr>
          <w:color w:val="0D0D0D"/>
          <w:sz w:val="18"/>
          <w:szCs w:val="18"/>
        </w:rPr>
        <w:t xml:space="preserve">1.8. ИКЗ </w:t>
      </w:r>
      <w:r w:rsidR="006615FF" w:rsidRPr="00A41CBF">
        <w:rPr>
          <w:color w:val="0D0D0D"/>
          <w:sz w:val="18"/>
          <w:szCs w:val="18"/>
        </w:rPr>
        <w:t>26</w:t>
      </w:r>
      <w:r w:rsidR="00341192" w:rsidRPr="00A41CBF">
        <w:rPr>
          <w:color w:val="0D0D0D"/>
          <w:sz w:val="18"/>
          <w:szCs w:val="18"/>
        </w:rPr>
        <w:t>347250</w:t>
      </w:r>
      <w:r w:rsidR="002A60EE" w:rsidRPr="00A41CBF">
        <w:rPr>
          <w:color w:val="0D0D0D"/>
          <w:sz w:val="18"/>
          <w:szCs w:val="18"/>
        </w:rPr>
        <w:t>00767472601001</w:t>
      </w:r>
      <w:r w:rsidR="00A41CBF" w:rsidRPr="00282391">
        <w:rPr>
          <w:color w:val="0D0D0D"/>
          <w:sz w:val="18"/>
          <w:szCs w:val="18"/>
        </w:rPr>
        <w:t xml:space="preserve"> </w:t>
      </w:r>
      <w:r w:rsidR="002A60EE" w:rsidRPr="00A41CBF">
        <w:rPr>
          <w:color w:val="0D0D0D"/>
          <w:sz w:val="18"/>
          <w:szCs w:val="18"/>
        </w:rPr>
        <w:t>0005</w:t>
      </w:r>
      <w:r w:rsidR="00A41CBF" w:rsidRPr="00282391">
        <w:rPr>
          <w:color w:val="0D0D0D"/>
          <w:sz w:val="18"/>
          <w:szCs w:val="18"/>
        </w:rPr>
        <w:t xml:space="preserve"> </w:t>
      </w:r>
      <w:r w:rsidR="00341192" w:rsidRPr="00A41CBF">
        <w:rPr>
          <w:color w:val="0D0D0D"/>
          <w:sz w:val="18"/>
          <w:szCs w:val="18"/>
        </w:rPr>
        <w:t>0000000244</w:t>
      </w:r>
    </w:p>
    <w:p w:rsidR="00EE7FB0" w:rsidRPr="00A41CBF" w:rsidRDefault="00EE7FB0" w:rsidP="00EE7FB0">
      <w:pPr>
        <w:tabs>
          <w:tab w:val="left" w:pos="6280"/>
        </w:tabs>
        <w:ind w:right="-5"/>
        <w:jc w:val="center"/>
        <w:rPr>
          <w:b/>
          <w:color w:val="0D0D0D"/>
          <w:sz w:val="18"/>
          <w:szCs w:val="18"/>
        </w:rPr>
      </w:pPr>
      <w:r w:rsidRPr="00A41CBF">
        <w:rPr>
          <w:b/>
          <w:color w:val="0D0D0D"/>
          <w:sz w:val="18"/>
          <w:szCs w:val="18"/>
        </w:rPr>
        <w:t>2. Цена контракта и порядок расчетов</w:t>
      </w:r>
    </w:p>
    <w:p w:rsidR="00EE7FB0" w:rsidRPr="00A41CBF" w:rsidRDefault="00EE7FB0" w:rsidP="00EE7FB0">
      <w:pPr>
        <w:tabs>
          <w:tab w:val="left" w:pos="6280"/>
        </w:tabs>
        <w:ind w:right="-6"/>
        <w:jc w:val="both"/>
        <w:rPr>
          <w:color w:val="0D0D0D"/>
          <w:sz w:val="18"/>
          <w:szCs w:val="18"/>
        </w:rPr>
      </w:pPr>
    </w:p>
    <w:p w:rsidR="00EE7FB0" w:rsidRPr="00A41CBF" w:rsidRDefault="00EE7FB0" w:rsidP="00EE7FB0">
      <w:pPr>
        <w:tabs>
          <w:tab w:val="left" w:pos="6280"/>
        </w:tabs>
        <w:ind w:right="-6"/>
        <w:jc w:val="both"/>
        <w:rPr>
          <w:color w:val="0D0D0D"/>
          <w:sz w:val="18"/>
          <w:szCs w:val="18"/>
        </w:rPr>
      </w:pPr>
      <w:r w:rsidRPr="00A41CBF">
        <w:rPr>
          <w:color w:val="0D0D0D"/>
          <w:sz w:val="18"/>
          <w:szCs w:val="18"/>
        </w:rPr>
        <w:t xml:space="preserve">2.1. Цена Контракта является твердой и определяется на весь срок исполнения Контракта. </w:t>
      </w:r>
    </w:p>
    <w:p w:rsidR="00A76B24" w:rsidRPr="00A41CBF" w:rsidRDefault="00625A81" w:rsidP="00A76B24">
      <w:pPr>
        <w:tabs>
          <w:tab w:val="left" w:pos="6280"/>
        </w:tabs>
        <w:ind w:right="-6"/>
        <w:jc w:val="both"/>
        <w:rPr>
          <w:color w:val="0D0D0D"/>
          <w:sz w:val="18"/>
          <w:szCs w:val="18"/>
        </w:rPr>
      </w:pPr>
      <w:r w:rsidRPr="00A41CBF">
        <w:rPr>
          <w:color w:val="0D0D0D"/>
          <w:sz w:val="18"/>
          <w:szCs w:val="18"/>
        </w:rPr>
        <w:t xml:space="preserve">2.2. Цена контракта составляет </w:t>
      </w:r>
      <w:r w:rsidR="00A41CBF" w:rsidRPr="00A41CBF">
        <w:rPr>
          <w:color w:val="0D0D0D"/>
          <w:sz w:val="18"/>
          <w:szCs w:val="18"/>
        </w:rPr>
        <w:t xml:space="preserve">               </w:t>
      </w:r>
      <w:r w:rsidR="003350B1" w:rsidRPr="00A41CBF">
        <w:rPr>
          <w:color w:val="0D0D0D"/>
          <w:sz w:val="18"/>
          <w:szCs w:val="18"/>
        </w:rPr>
        <w:t xml:space="preserve"> рублей 00 копеек</w:t>
      </w:r>
      <w:r w:rsidR="00A41CBF" w:rsidRPr="00A41CBF">
        <w:rPr>
          <w:color w:val="0D0D0D"/>
          <w:sz w:val="18"/>
          <w:szCs w:val="18"/>
        </w:rPr>
        <w:t xml:space="preserve"> (</w:t>
      </w:r>
      <w:r w:rsidR="003350B1" w:rsidRPr="00A41CBF">
        <w:rPr>
          <w:color w:val="0D0D0D"/>
          <w:sz w:val="18"/>
          <w:szCs w:val="18"/>
        </w:rPr>
        <w:t xml:space="preserve"> </w:t>
      </w:r>
      <w:r w:rsidR="00A41CBF" w:rsidRPr="00A41CBF">
        <w:rPr>
          <w:color w:val="0D0D0D"/>
          <w:sz w:val="18"/>
          <w:szCs w:val="18"/>
        </w:rPr>
        <w:t xml:space="preserve">            </w:t>
      </w:r>
      <w:r w:rsidR="003350B1" w:rsidRPr="00A41CBF">
        <w:rPr>
          <w:color w:val="0D0D0D"/>
          <w:sz w:val="18"/>
          <w:szCs w:val="18"/>
        </w:rPr>
        <w:t xml:space="preserve"> </w:t>
      </w:r>
      <w:r w:rsidR="00A76B24" w:rsidRPr="00A41CBF">
        <w:rPr>
          <w:color w:val="0D0D0D"/>
          <w:sz w:val="18"/>
          <w:szCs w:val="18"/>
        </w:rPr>
        <w:t>рублей) 00 копеек, (НДС не облагается</w:t>
      </w:r>
      <w:r w:rsidR="00A41CBF" w:rsidRPr="00A41CBF">
        <w:rPr>
          <w:color w:val="0D0D0D"/>
          <w:sz w:val="18"/>
          <w:szCs w:val="18"/>
        </w:rPr>
        <w:t>/</w:t>
      </w:r>
      <w:r w:rsidR="00A41CBF">
        <w:rPr>
          <w:color w:val="0D0D0D"/>
          <w:sz w:val="18"/>
          <w:szCs w:val="18"/>
        </w:rPr>
        <w:t>НДС в том числе</w:t>
      </w:r>
      <w:r w:rsidR="00A76B24" w:rsidRPr="00A41CBF">
        <w:rPr>
          <w:color w:val="0D0D0D"/>
          <w:sz w:val="18"/>
          <w:szCs w:val="18"/>
        </w:rPr>
        <w:t>).</w:t>
      </w:r>
    </w:p>
    <w:p w:rsidR="00EE7FB0" w:rsidRPr="00A41CBF" w:rsidRDefault="00EE7FB0" w:rsidP="00A76B24">
      <w:pPr>
        <w:tabs>
          <w:tab w:val="left" w:pos="6280"/>
        </w:tabs>
        <w:ind w:right="-6"/>
        <w:jc w:val="both"/>
        <w:rPr>
          <w:color w:val="0D0D0D"/>
          <w:sz w:val="18"/>
          <w:szCs w:val="18"/>
        </w:rPr>
      </w:pPr>
      <w:r w:rsidRPr="00A41CBF">
        <w:rPr>
          <w:color w:val="0D0D0D"/>
          <w:sz w:val="18"/>
          <w:szCs w:val="18"/>
        </w:rPr>
        <w:t xml:space="preserve"> Цена Контракта включает общую стоимость всех товаров и сопутствующих услуг, уплачиваемую Муниципальным заказчиком Поставщику за полное выполнение Поставщиком своих обязательств по поставке товаров и оказанию сопутствующих услуг по Контракту. Цена единицы товара указывается в Спецификации поставляемых товаров. Стоимость сопутствующих услуг включена в цену единицы товара. </w:t>
      </w:r>
    </w:p>
    <w:p w:rsidR="00EE7FB0" w:rsidRPr="00A41CBF" w:rsidRDefault="00EE7FB0" w:rsidP="00EE7FB0">
      <w:pPr>
        <w:shd w:val="clear" w:color="auto" w:fill="FFFFFF"/>
        <w:jc w:val="both"/>
        <w:rPr>
          <w:color w:val="0D0D0D"/>
          <w:sz w:val="18"/>
          <w:szCs w:val="18"/>
        </w:rPr>
      </w:pPr>
      <w:r w:rsidRPr="00A41CBF">
        <w:rPr>
          <w:color w:val="0D0D0D"/>
          <w:sz w:val="18"/>
          <w:szCs w:val="18"/>
        </w:rPr>
        <w:t>2.3. Авансирование не предусмотрено</w:t>
      </w:r>
      <w:r w:rsidR="00986567" w:rsidRPr="00A41CBF">
        <w:rPr>
          <w:color w:val="0D0D0D"/>
          <w:sz w:val="18"/>
          <w:szCs w:val="18"/>
        </w:rPr>
        <w:t>.</w:t>
      </w:r>
      <w:r w:rsidRPr="00A41CBF">
        <w:rPr>
          <w:color w:val="0D0D0D"/>
          <w:sz w:val="18"/>
          <w:szCs w:val="18"/>
        </w:rPr>
        <w:t xml:space="preserve"> Расчет будет произведен Муниципальным заказчиком в те</w:t>
      </w:r>
      <w:r w:rsidR="00A41CBF">
        <w:rPr>
          <w:color w:val="0D0D0D"/>
          <w:sz w:val="18"/>
          <w:szCs w:val="18"/>
        </w:rPr>
        <w:t>чение 10 (десяти) рабочих дней от</w:t>
      </w:r>
      <w:r w:rsidRPr="00A41CBF">
        <w:rPr>
          <w:color w:val="0D0D0D"/>
          <w:sz w:val="18"/>
          <w:szCs w:val="18"/>
        </w:rPr>
        <w:t xml:space="preserve"> даты подписания Муниципальным заказчиком документа о приемке товара, на основании выставленных Поставщиком счета, УПД.</w:t>
      </w:r>
    </w:p>
    <w:p w:rsidR="00EE7FB0" w:rsidRPr="00A41CBF" w:rsidRDefault="00EE7FB0" w:rsidP="00EE7FB0">
      <w:pPr>
        <w:jc w:val="both"/>
        <w:rPr>
          <w:color w:val="0D0D0D"/>
          <w:sz w:val="18"/>
          <w:szCs w:val="18"/>
        </w:rPr>
      </w:pPr>
      <w:r w:rsidRPr="00A41CBF">
        <w:rPr>
          <w:color w:val="0D0D0D"/>
          <w:sz w:val="18"/>
          <w:szCs w:val="18"/>
        </w:rPr>
        <w:t xml:space="preserve">2.4. Муниципальный заказчик оплачивает поставленные Поставщиком и принятые надлежащим образом Муниципальным заказчиком товары, путем безналичного расчета за счет средств местного бюджета. </w:t>
      </w:r>
    </w:p>
    <w:p w:rsidR="00EE7FB0" w:rsidRPr="00A41CBF" w:rsidRDefault="00EE7FB0" w:rsidP="007E64E6">
      <w:pPr>
        <w:jc w:val="both"/>
        <w:rPr>
          <w:color w:val="0D0D0D"/>
          <w:sz w:val="18"/>
          <w:szCs w:val="18"/>
        </w:rPr>
      </w:pPr>
      <w:r w:rsidRPr="00A41CBF">
        <w:rPr>
          <w:color w:val="0D0D0D"/>
          <w:sz w:val="18"/>
          <w:szCs w:val="18"/>
        </w:rPr>
        <w:t>В случае изменения своего расчетного счета Поставщик обязан своевременно в письменной форме сообщить об этом Муниципальному заказчику с указанием новых реквизитов расчетного счета. В противном случае все риски, связанные с перечислением муниципальным заказчиком денежных средств на указанный в настоящем Контракте счет Поставщика, несет Поставщик.</w:t>
      </w:r>
    </w:p>
    <w:p w:rsidR="00EE7FB0" w:rsidRPr="00A41CBF" w:rsidRDefault="00EE7FB0" w:rsidP="007E64E6">
      <w:pPr>
        <w:ind w:right="-5"/>
        <w:jc w:val="both"/>
        <w:rPr>
          <w:color w:val="0D0D0D"/>
          <w:sz w:val="18"/>
          <w:szCs w:val="18"/>
        </w:rPr>
      </w:pPr>
      <w:r w:rsidRPr="00A41CBF">
        <w:rPr>
          <w:color w:val="0D0D0D"/>
          <w:sz w:val="18"/>
          <w:szCs w:val="18"/>
        </w:rPr>
        <w:t>Обязательства Муниципального заказчика по оплате цены Контракта считаются исполненными с момента списания денежных средств со счета Муниципального заказчика, указанного в разделе 13 настоящего Контракта.</w:t>
      </w:r>
    </w:p>
    <w:p w:rsidR="00EE7FB0" w:rsidRPr="00A41CBF" w:rsidRDefault="00EE7FB0" w:rsidP="00EE7FB0">
      <w:pPr>
        <w:ind w:right="-5"/>
        <w:jc w:val="both"/>
        <w:rPr>
          <w:color w:val="0D0D0D"/>
          <w:sz w:val="18"/>
          <w:szCs w:val="18"/>
        </w:rPr>
      </w:pPr>
      <w:r w:rsidRPr="00A41CBF">
        <w:rPr>
          <w:color w:val="0D0D0D"/>
          <w:sz w:val="18"/>
          <w:szCs w:val="18"/>
        </w:rPr>
        <w:t>2.5. Превышение Поставщиком количества поставленного товара Муниципальным заказчиком не оплачивается. Поставщик не вправе требовать увеличения цены Контракта.</w:t>
      </w:r>
    </w:p>
    <w:p w:rsidR="00EE7FB0" w:rsidRPr="00A41CBF" w:rsidRDefault="00EE7FB0" w:rsidP="00EE7FB0">
      <w:pPr>
        <w:ind w:right="-5"/>
        <w:jc w:val="both"/>
        <w:rPr>
          <w:color w:val="0D0D0D"/>
          <w:sz w:val="18"/>
          <w:szCs w:val="18"/>
        </w:rPr>
      </w:pPr>
      <w:r w:rsidRPr="00A41CBF">
        <w:rPr>
          <w:color w:val="0D0D0D"/>
          <w:sz w:val="18"/>
          <w:szCs w:val="18"/>
        </w:rPr>
        <w:t xml:space="preserve">2.6. Цена контракта может быть снижена по соглашению Сторон без изменения предусмотренных Контрактом количества поставляемого товара и иных условий исполнения Контракта. </w:t>
      </w:r>
    </w:p>
    <w:p w:rsidR="00EE7FB0" w:rsidRPr="00A41CBF" w:rsidRDefault="00EE7FB0" w:rsidP="00EE7FB0">
      <w:pPr>
        <w:ind w:right="-5"/>
        <w:jc w:val="both"/>
        <w:rPr>
          <w:color w:val="0D0D0D"/>
          <w:sz w:val="18"/>
          <w:szCs w:val="18"/>
        </w:rPr>
      </w:pPr>
      <w:r w:rsidRPr="00A41CBF">
        <w:rPr>
          <w:color w:val="0D0D0D"/>
          <w:sz w:val="18"/>
          <w:szCs w:val="18"/>
        </w:rPr>
        <w:t xml:space="preserve">2.7. В случае поставки товара отдельными частями, составляющими единый комплект, оплата товара производится Муниципальным заказчиком только после поставки последней части, входящей в комплект. </w:t>
      </w:r>
    </w:p>
    <w:p w:rsidR="00EE7FB0" w:rsidRPr="00A41CBF" w:rsidRDefault="00EE7FB0" w:rsidP="00EE7FB0">
      <w:pPr>
        <w:jc w:val="both"/>
        <w:rPr>
          <w:b/>
          <w:color w:val="0D0D0D"/>
          <w:sz w:val="18"/>
          <w:szCs w:val="18"/>
        </w:rPr>
      </w:pPr>
    </w:p>
    <w:p w:rsidR="00EF229F" w:rsidRPr="00A41CBF" w:rsidRDefault="00EF229F" w:rsidP="00EE7FB0">
      <w:pPr>
        <w:jc w:val="center"/>
        <w:rPr>
          <w:b/>
          <w:color w:val="0D0D0D"/>
          <w:sz w:val="18"/>
          <w:szCs w:val="18"/>
        </w:rPr>
      </w:pPr>
    </w:p>
    <w:p w:rsidR="00EF229F" w:rsidRPr="00A41CBF" w:rsidRDefault="00EF229F" w:rsidP="00EE7FB0">
      <w:pPr>
        <w:jc w:val="center"/>
        <w:rPr>
          <w:b/>
          <w:color w:val="0D0D0D"/>
          <w:sz w:val="18"/>
          <w:szCs w:val="18"/>
        </w:rPr>
      </w:pPr>
    </w:p>
    <w:p w:rsidR="00EE7FB0" w:rsidRPr="00A41CBF" w:rsidRDefault="00EE7FB0" w:rsidP="00EE7FB0">
      <w:pPr>
        <w:jc w:val="center"/>
        <w:rPr>
          <w:b/>
          <w:color w:val="0D0D0D"/>
          <w:sz w:val="18"/>
          <w:szCs w:val="18"/>
        </w:rPr>
      </w:pPr>
      <w:r w:rsidRPr="00A41CBF">
        <w:rPr>
          <w:b/>
          <w:color w:val="0D0D0D"/>
          <w:sz w:val="18"/>
          <w:szCs w:val="18"/>
        </w:rPr>
        <w:t>3. Срок поставки товаров.</w:t>
      </w:r>
    </w:p>
    <w:p w:rsidR="00EE7FB0" w:rsidRPr="00A41CBF" w:rsidRDefault="00EE7FB0" w:rsidP="00EE7FB0">
      <w:pPr>
        <w:jc w:val="both"/>
        <w:rPr>
          <w:color w:val="0D0D0D"/>
          <w:sz w:val="18"/>
          <w:szCs w:val="18"/>
        </w:rPr>
      </w:pPr>
    </w:p>
    <w:p w:rsidR="00EE7FB0" w:rsidRPr="00A41CBF" w:rsidRDefault="00EE7FB0" w:rsidP="00EE7FB0">
      <w:pPr>
        <w:jc w:val="both"/>
        <w:rPr>
          <w:color w:val="0D0D0D"/>
          <w:sz w:val="18"/>
          <w:szCs w:val="18"/>
        </w:rPr>
      </w:pPr>
      <w:r w:rsidRPr="00A41CBF">
        <w:rPr>
          <w:color w:val="0D0D0D"/>
          <w:sz w:val="18"/>
          <w:szCs w:val="18"/>
        </w:rPr>
        <w:t xml:space="preserve">3.1. Срок поставки товаров: </w:t>
      </w:r>
      <w:r w:rsidR="002A60EE" w:rsidRPr="00A41CBF">
        <w:rPr>
          <w:color w:val="0D0D0D"/>
          <w:sz w:val="18"/>
          <w:szCs w:val="18"/>
        </w:rPr>
        <w:t xml:space="preserve">в течение </w:t>
      </w:r>
      <w:r w:rsidR="008F6B48" w:rsidRPr="00A41CBF">
        <w:rPr>
          <w:b/>
          <w:color w:val="0D0D0D"/>
          <w:sz w:val="18"/>
          <w:szCs w:val="18"/>
        </w:rPr>
        <w:t>10</w:t>
      </w:r>
      <w:r w:rsidR="0004229C">
        <w:rPr>
          <w:b/>
          <w:color w:val="0D0D0D"/>
          <w:sz w:val="18"/>
          <w:szCs w:val="18"/>
        </w:rPr>
        <w:t xml:space="preserve"> </w:t>
      </w:r>
      <w:r w:rsidR="002A60EE" w:rsidRPr="00A41CBF">
        <w:rPr>
          <w:color w:val="0D0D0D"/>
          <w:sz w:val="18"/>
          <w:szCs w:val="18"/>
        </w:rPr>
        <w:t>календарных дней от</w:t>
      </w:r>
      <w:r w:rsidRPr="00A41CBF">
        <w:rPr>
          <w:color w:val="0D0D0D"/>
          <w:sz w:val="18"/>
          <w:szCs w:val="18"/>
        </w:rPr>
        <w:t xml:space="preserve"> даты заключения настоящего контракта</w:t>
      </w:r>
      <w:r w:rsidR="008F6B48" w:rsidRPr="00A41CBF">
        <w:rPr>
          <w:color w:val="0D0D0D"/>
          <w:sz w:val="18"/>
          <w:szCs w:val="18"/>
        </w:rPr>
        <w:t>.</w:t>
      </w:r>
    </w:p>
    <w:p w:rsidR="00EE7FB0" w:rsidRPr="00A41CBF" w:rsidRDefault="00EE7FB0" w:rsidP="00EE7FB0">
      <w:pPr>
        <w:jc w:val="both"/>
        <w:rPr>
          <w:color w:val="0D0D0D"/>
          <w:sz w:val="18"/>
          <w:szCs w:val="18"/>
        </w:rPr>
      </w:pPr>
      <w:r w:rsidRPr="00A41CBF">
        <w:rPr>
          <w:color w:val="0D0D0D"/>
          <w:sz w:val="18"/>
          <w:szCs w:val="18"/>
        </w:rPr>
        <w:t>3.2. Поставщик вправе исполнить свои обязательства досрочно.</w:t>
      </w:r>
    </w:p>
    <w:p w:rsidR="00EE7FB0" w:rsidRPr="00A41CBF" w:rsidRDefault="00EE7FB0" w:rsidP="00EE7FB0">
      <w:pPr>
        <w:jc w:val="both"/>
        <w:rPr>
          <w:color w:val="0D0D0D"/>
          <w:sz w:val="18"/>
          <w:szCs w:val="18"/>
        </w:rPr>
      </w:pPr>
      <w:r w:rsidRPr="00A41CBF">
        <w:rPr>
          <w:color w:val="0D0D0D"/>
          <w:sz w:val="18"/>
          <w:szCs w:val="18"/>
        </w:rPr>
        <w:t xml:space="preserve">3.3. Датой полного исполнения </w:t>
      </w:r>
      <w:r w:rsidRPr="00A41CBF">
        <w:rPr>
          <w:color w:val="0D0D0D"/>
          <w:sz w:val="18"/>
          <w:szCs w:val="18"/>
          <w:shd w:val="clear" w:color="auto" w:fill="FFFFFF"/>
        </w:rPr>
        <w:t>Поставщиком обязательств по Контракту является дата подписания Сторонами документа о приемке товара.</w:t>
      </w:r>
    </w:p>
    <w:p w:rsidR="00EE7FB0" w:rsidRDefault="00EE7FB0" w:rsidP="00EE7FB0">
      <w:pPr>
        <w:ind w:right="-5"/>
        <w:jc w:val="center"/>
        <w:rPr>
          <w:b/>
          <w:color w:val="0D0D0D"/>
          <w:sz w:val="18"/>
          <w:szCs w:val="18"/>
        </w:rPr>
      </w:pPr>
    </w:p>
    <w:p w:rsidR="00A41CBF" w:rsidRPr="00A41CBF" w:rsidRDefault="00A41CBF" w:rsidP="00EE7FB0">
      <w:pPr>
        <w:ind w:right="-5"/>
        <w:jc w:val="center"/>
        <w:rPr>
          <w:b/>
          <w:color w:val="0D0D0D"/>
          <w:sz w:val="18"/>
          <w:szCs w:val="18"/>
        </w:rPr>
      </w:pPr>
    </w:p>
    <w:p w:rsidR="00EE7FB0" w:rsidRPr="00A41CBF" w:rsidRDefault="00EE7FB0" w:rsidP="00EE7FB0">
      <w:pPr>
        <w:ind w:right="-5"/>
        <w:jc w:val="center"/>
        <w:rPr>
          <w:b/>
          <w:color w:val="0D0D0D"/>
          <w:sz w:val="18"/>
          <w:szCs w:val="18"/>
        </w:rPr>
      </w:pPr>
      <w:r w:rsidRPr="00A41CBF">
        <w:rPr>
          <w:b/>
          <w:color w:val="0D0D0D"/>
          <w:sz w:val="18"/>
          <w:szCs w:val="18"/>
        </w:rPr>
        <w:t>4. Порядок сдачи-приемки товаров.</w:t>
      </w:r>
    </w:p>
    <w:p w:rsidR="00EE7FB0" w:rsidRPr="00A41CBF" w:rsidRDefault="00EE7FB0" w:rsidP="00EE7FB0">
      <w:pPr>
        <w:ind w:right="-5"/>
        <w:jc w:val="center"/>
        <w:rPr>
          <w:b/>
          <w:color w:val="0D0D0D"/>
          <w:sz w:val="18"/>
          <w:szCs w:val="18"/>
        </w:rPr>
      </w:pPr>
    </w:p>
    <w:p w:rsidR="00EE7FB0" w:rsidRPr="00A41CBF" w:rsidRDefault="00EE7FB0" w:rsidP="00EE7FB0">
      <w:pPr>
        <w:ind w:right="-5"/>
        <w:jc w:val="both"/>
        <w:rPr>
          <w:color w:val="0D0D0D"/>
          <w:sz w:val="18"/>
          <w:szCs w:val="18"/>
        </w:rPr>
      </w:pPr>
      <w:r w:rsidRPr="00A41CBF">
        <w:rPr>
          <w:color w:val="0D0D0D"/>
          <w:sz w:val="18"/>
          <w:szCs w:val="18"/>
        </w:rPr>
        <w:t xml:space="preserve">4.1. Поставщик обязан известить Муниципального заказчика о точном времени и дате поставки (если последняя не зафиксирована Контрактом), в порядке, установленном пунктом 12.3. Контракта. </w:t>
      </w:r>
    </w:p>
    <w:p w:rsidR="00EE7FB0" w:rsidRPr="00A41CBF" w:rsidRDefault="00EE7FB0" w:rsidP="00EE7FB0">
      <w:pPr>
        <w:ind w:right="-5"/>
        <w:jc w:val="both"/>
        <w:rPr>
          <w:color w:val="0D0D0D"/>
          <w:sz w:val="18"/>
          <w:szCs w:val="18"/>
        </w:rPr>
      </w:pPr>
      <w:r w:rsidRPr="00A41CBF">
        <w:rPr>
          <w:color w:val="0D0D0D"/>
          <w:sz w:val="18"/>
          <w:szCs w:val="18"/>
        </w:rPr>
        <w:t xml:space="preserve">4.2. Поставщик поставляет товары Муниципальному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EE7FB0" w:rsidRPr="00A41CBF" w:rsidRDefault="00EE7FB0" w:rsidP="00EE7FB0">
      <w:pPr>
        <w:ind w:right="-5"/>
        <w:jc w:val="both"/>
        <w:rPr>
          <w:color w:val="0D0D0D"/>
          <w:sz w:val="18"/>
          <w:szCs w:val="18"/>
        </w:rPr>
      </w:pPr>
      <w:r w:rsidRPr="00A41CBF">
        <w:rPr>
          <w:color w:val="0D0D0D"/>
          <w:sz w:val="18"/>
          <w:szCs w:val="18"/>
        </w:rPr>
        <w:t>4.3. 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rsidR="00EE7FB0" w:rsidRPr="00A41CBF" w:rsidRDefault="00EE7FB0" w:rsidP="00EE7FB0">
      <w:pPr>
        <w:ind w:right="-5"/>
        <w:jc w:val="both"/>
        <w:rPr>
          <w:color w:val="0D0D0D"/>
          <w:sz w:val="18"/>
          <w:szCs w:val="18"/>
        </w:rPr>
      </w:pPr>
      <w:r w:rsidRPr="00A41CBF">
        <w:rPr>
          <w:color w:val="0D0D0D"/>
          <w:sz w:val="18"/>
          <w:szCs w:val="18"/>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EE7FB0" w:rsidRPr="00A41CBF" w:rsidRDefault="00EE7FB0" w:rsidP="00EE7FB0">
      <w:pPr>
        <w:ind w:right="-5"/>
        <w:jc w:val="both"/>
        <w:rPr>
          <w:color w:val="0D0D0D"/>
          <w:sz w:val="18"/>
          <w:szCs w:val="18"/>
        </w:rPr>
      </w:pPr>
      <w:r w:rsidRPr="00A41CBF">
        <w:rPr>
          <w:color w:val="0D0D0D"/>
          <w:sz w:val="18"/>
          <w:szCs w:val="18"/>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EE7FB0" w:rsidRPr="00A41CBF" w:rsidRDefault="00EE7FB0" w:rsidP="00EE7FB0">
      <w:pPr>
        <w:ind w:right="-5"/>
        <w:jc w:val="both"/>
        <w:rPr>
          <w:color w:val="0D0D0D"/>
          <w:sz w:val="18"/>
          <w:szCs w:val="18"/>
        </w:rPr>
      </w:pPr>
      <w:r w:rsidRPr="00A41CBF">
        <w:rPr>
          <w:color w:val="0D0D0D"/>
          <w:sz w:val="18"/>
          <w:szCs w:val="18"/>
        </w:rPr>
        <w:t xml:space="preserve">4.6. Маркировка упаковки должна соответствовать маркировке товара. </w:t>
      </w:r>
    </w:p>
    <w:p w:rsidR="00EE7FB0" w:rsidRPr="00A41CBF" w:rsidRDefault="00EE7FB0" w:rsidP="00EE7FB0">
      <w:pPr>
        <w:ind w:right="-5"/>
        <w:jc w:val="both"/>
        <w:rPr>
          <w:color w:val="0D0D0D"/>
          <w:sz w:val="18"/>
          <w:szCs w:val="18"/>
        </w:rPr>
      </w:pPr>
      <w:r w:rsidRPr="00A41CBF">
        <w:rPr>
          <w:color w:val="0D0D0D"/>
          <w:sz w:val="18"/>
          <w:szCs w:val="18"/>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EE7FB0" w:rsidRPr="00A41CBF" w:rsidRDefault="00EE7FB0" w:rsidP="00EE7FB0">
      <w:pPr>
        <w:ind w:right="-5"/>
        <w:jc w:val="both"/>
        <w:rPr>
          <w:color w:val="0D0D0D"/>
          <w:sz w:val="18"/>
          <w:szCs w:val="18"/>
        </w:rPr>
      </w:pPr>
      <w:r w:rsidRPr="00A41CBF">
        <w:rPr>
          <w:color w:val="0D0D0D"/>
          <w:sz w:val="18"/>
          <w:szCs w:val="18"/>
        </w:rPr>
        <w:t xml:space="preserve">4.8. Уборка и вывоз упаковки производятся силами Поставщика в течение 1 (одного) дня после дня поставки товаров и за его счет. </w:t>
      </w:r>
    </w:p>
    <w:p w:rsidR="00EE7FB0" w:rsidRPr="00A41CBF" w:rsidRDefault="00EE7FB0" w:rsidP="00EE7FB0">
      <w:pPr>
        <w:ind w:right="-5"/>
        <w:jc w:val="both"/>
        <w:rPr>
          <w:i/>
          <w:color w:val="0D0D0D"/>
          <w:sz w:val="18"/>
          <w:szCs w:val="18"/>
        </w:rPr>
      </w:pPr>
      <w:r w:rsidRPr="00A41CBF">
        <w:rPr>
          <w:color w:val="0D0D0D"/>
          <w:sz w:val="18"/>
          <w:szCs w:val="18"/>
        </w:rPr>
        <w:t>4.9. В день отгрузки товара Поставщик обязан передать Муниципальному заказчику счет на оплату, счет-фактуру или УПД, оригиналы товарных (товарно-транспортных) накладных, сертификаты, обязательные для данного вида товара, документ о стране происхождения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r w:rsidRPr="00A41CBF">
        <w:rPr>
          <w:i/>
          <w:color w:val="0D0D0D"/>
          <w:sz w:val="18"/>
          <w:szCs w:val="18"/>
        </w:rPr>
        <w:t>в случаях передачи прав на использование программного обеспечения - сублицензионный договор (соглашение) и акт приема-передачи прав).</w:t>
      </w:r>
    </w:p>
    <w:p w:rsidR="00EE7FB0" w:rsidRPr="00A41CBF" w:rsidRDefault="00EE7FB0" w:rsidP="00EE7FB0">
      <w:pPr>
        <w:ind w:right="-5"/>
        <w:jc w:val="both"/>
        <w:rPr>
          <w:color w:val="0D0D0D"/>
          <w:sz w:val="18"/>
          <w:szCs w:val="18"/>
        </w:rPr>
      </w:pPr>
      <w:r w:rsidRPr="00A41CBF">
        <w:rPr>
          <w:color w:val="0D0D0D"/>
          <w:sz w:val="18"/>
          <w:szCs w:val="18"/>
        </w:rPr>
        <w:t xml:space="preserve">4.10. Муниципальный заказчик осуществляет приемку и осмотр товара, проверяет количество и качество товаров в порядке, установленном настоящим Контрактом, и о выявленных несоответствиях или недостатках товаров незамедлительно (в течение 3 рабочих дней) письменно уведомляет Поставщика </w:t>
      </w:r>
      <w:r w:rsidRPr="00A41CBF">
        <w:rPr>
          <w:sz w:val="18"/>
          <w:szCs w:val="18"/>
        </w:rPr>
        <w:t>с составлением Акта о недостатках (дефектах)</w:t>
      </w:r>
      <w:r w:rsidRPr="00A41CBF">
        <w:rPr>
          <w:color w:val="0D0D0D"/>
          <w:sz w:val="18"/>
          <w:szCs w:val="18"/>
        </w:rPr>
        <w:t xml:space="preserve">. </w:t>
      </w:r>
    </w:p>
    <w:p w:rsidR="00EE7FB0" w:rsidRPr="00A41CBF" w:rsidRDefault="00EE7FB0" w:rsidP="00EE7FB0">
      <w:pPr>
        <w:ind w:right="-5"/>
        <w:jc w:val="both"/>
        <w:rPr>
          <w:color w:val="0D0D0D"/>
          <w:sz w:val="18"/>
          <w:szCs w:val="18"/>
        </w:rPr>
      </w:pPr>
      <w:r w:rsidRPr="00A41CBF">
        <w:rPr>
          <w:color w:val="0D0D0D"/>
          <w:sz w:val="18"/>
          <w:szCs w:val="18"/>
        </w:rPr>
        <w:t>4.11. В случае поставки некачественного товара, некомплектного, либо не соответствующего требованиям Контракта Муниципальный заказчик вправе потребовать от Поставщика безвозмездно устранить недостатки товара, доукомплектовать товар, либо потребовать замены некомплектного товара на комплектный, замены некачественного товара  на товар, соответствующий условиям Контракта в течение 3 (трех) рабочих дней с момента заявления о них Муниципальным заказчиком.</w:t>
      </w:r>
    </w:p>
    <w:p w:rsidR="00EE7FB0" w:rsidRPr="00A41CBF" w:rsidRDefault="00EE7FB0" w:rsidP="00EE7FB0">
      <w:pPr>
        <w:ind w:right="-5"/>
        <w:jc w:val="both"/>
        <w:rPr>
          <w:color w:val="0D0D0D"/>
          <w:sz w:val="18"/>
          <w:szCs w:val="18"/>
        </w:rPr>
      </w:pPr>
      <w:r w:rsidRPr="00A41CBF">
        <w:rPr>
          <w:color w:val="0D0D0D"/>
          <w:sz w:val="18"/>
          <w:szCs w:val="18"/>
        </w:rPr>
        <w:t>В случае неисполнения заявленных в соответствии с данным пунктом требований Муниципального заказчика в течение 3 (трех) рабочих дней, Муниципальный заказчик вправе расторгнуть Контракт в одностороннем (внесудебном) порядке.</w:t>
      </w:r>
    </w:p>
    <w:p w:rsidR="00EE7FB0" w:rsidRPr="00A41CBF" w:rsidRDefault="00EE7FB0" w:rsidP="00EE7FB0">
      <w:pPr>
        <w:ind w:right="-5"/>
        <w:jc w:val="both"/>
        <w:rPr>
          <w:color w:val="0D0D0D"/>
          <w:sz w:val="18"/>
          <w:szCs w:val="18"/>
        </w:rPr>
      </w:pPr>
      <w:r w:rsidRPr="00A41CBF">
        <w:rPr>
          <w:color w:val="0D0D0D"/>
          <w:sz w:val="18"/>
          <w:szCs w:val="18"/>
        </w:rPr>
        <w:t xml:space="preserve">4.12. По итогам приемки товара и сопутствующих услуг, при наличии документов, указанных в пункте 4.9. настоящего Контракта,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Муниципальный заказчик в течение 3 (трёх) рабочих дней с момента поступления товара в адрес Муниципального заказчика, подписывает Акт приема-передачи товара, товарные (товарно-транспортные) накладные и иные документы, указанные в пункте 4.9. настоящего Контракта, в 2 (двух) экземплярах и направляет 1 (один) экземпляр Поставщику. </w:t>
      </w:r>
    </w:p>
    <w:p w:rsidR="00EE7FB0" w:rsidRPr="00A41CBF" w:rsidRDefault="00EE7FB0" w:rsidP="00EE7FB0">
      <w:pPr>
        <w:ind w:right="-5"/>
        <w:jc w:val="both"/>
        <w:rPr>
          <w:color w:val="0D0D0D"/>
          <w:sz w:val="18"/>
          <w:szCs w:val="18"/>
        </w:rPr>
      </w:pPr>
      <w:r w:rsidRPr="00A41CBF">
        <w:rPr>
          <w:color w:val="0D0D0D"/>
          <w:sz w:val="18"/>
          <w:szCs w:val="18"/>
        </w:rPr>
        <w:t xml:space="preserve">4.13. В случае получения от Муниципального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Муниципальным заказчиком в мотивированном отказе, а если срок не указан, то в течение 3 (трех) рабочих дней с момента его получения. </w:t>
      </w:r>
    </w:p>
    <w:p w:rsidR="00EE7FB0" w:rsidRPr="00A41CBF" w:rsidRDefault="00EE7FB0" w:rsidP="00EE7FB0">
      <w:pPr>
        <w:ind w:right="-5"/>
        <w:jc w:val="both"/>
        <w:rPr>
          <w:rFonts w:eastAsiaTheme="minorHAnsi"/>
          <w:sz w:val="18"/>
          <w:szCs w:val="18"/>
          <w:lang w:eastAsia="en-US"/>
        </w:rPr>
      </w:pPr>
      <w:r w:rsidRPr="00A41CBF">
        <w:rPr>
          <w:color w:val="0D0D0D"/>
          <w:sz w:val="18"/>
          <w:szCs w:val="18"/>
        </w:rPr>
        <w:t xml:space="preserve">4.14. </w:t>
      </w:r>
      <w:r w:rsidRPr="00A41CBF">
        <w:rPr>
          <w:rFonts w:eastAsiaTheme="minorHAnsi"/>
          <w:sz w:val="18"/>
          <w:szCs w:val="18"/>
          <w:lang w:eastAsia="en-US"/>
        </w:rPr>
        <w:t>Для проверки предоставленных Поставщиком результатов, предусмотренных Контрактом, в части их соответствия условиям Контракта Муниципальный заказчик проводит экспертизу. Экспертиза результатов, предусмотренных Контрактом, проводится Муниципальным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EE7FB0" w:rsidRPr="00A41CBF" w:rsidRDefault="00EE7FB0" w:rsidP="00EE7FB0">
      <w:pPr>
        <w:ind w:right="-5"/>
        <w:jc w:val="both"/>
        <w:rPr>
          <w:color w:val="0D0D0D"/>
          <w:sz w:val="18"/>
          <w:szCs w:val="18"/>
        </w:rPr>
      </w:pPr>
    </w:p>
    <w:p w:rsidR="00EE7FB0" w:rsidRPr="00A41CBF" w:rsidRDefault="00EE7FB0" w:rsidP="00EE7FB0">
      <w:pPr>
        <w:ind w:right="-5"/>
        <w:jc w:val="center"/>
        <w:rPr>
          <w:b/>
          <w:color w:val="0D0D0D"/>
          <w:sz w:val="18"/>
          <w:szCs w:val="18"/>
        </w:rPr>
      </w:pPr>
      <w:r w:rsidRPr="00A41CBF">
        <w:rPr>
          <w:b/>
          <w:color w:val="0D0D0D"/>
          <w:sz w:val="18"/>
          <w:szCs w:val="18"/>
        </w:rPr>
        <w:t>5. Обязательства сторон</w:t>
      </w:r>
    </w:p>
    <w:p w:rsidR="00EE7FB0" w:rsidRPr="00A41CBF" w:rsidRDefault="00EE7FB0" w:rsidP="00EE7FB0">
      <w:pPr>
        <w:ind w:right="-5"/>
        <w:jc w:val="center"/>
        <w:rPr>
          <w:b/>
          <w:color w:val="0D0D0D"/>
          <w:sz w:val="18"/>
          <w:szCs w:val="18"/>
        </w:rPr>
      </w:pPr>
    </w:p>
    <w:p w:rsidR="00EE7FB0" w:rsidRPr="00A41CBF" w:rsidRDefault="00EE7FB0" w:rsidP="00EE7FB0">
      <w:pPr>
        <w:jc w:val="both"/>
        <w:rPr>
          <w:b/>
          <w:color w:val="0D0D0D"/>
          <w:sz w:val="18"/>
          <w:szCs w:val="18"/>
        </w:rPr>
      </w:pPr>
      <w:r w:rsidRPr="00A41CBF">
        <w:rPr>
          <w:b/>
          <w:color w:val="0D0D0D"/>
          <w:sz w:val="18"/>
          <w:szCs w:val="18"/>
        </w:rPr>
        <w:t>5.1. Поставщик обязан:</w:t>
      </w:r>
    </w:p>
    <w:p w:rsidR="00EE7FB0" w:rsidRPr="00A41CBF" w:rsidRDefault="00EE7FB0" w:rsidP="00EE7FB0">
      <w:pPr>
        <w:jc w:val="both"/>
        <w:rPr>
          <w:color w:val="0D0D0D"/>
          <w:sz w:val="18"/>
          <w:szCs w:val="18"/>
        </w:rPr>
      </w:pPr>
      <w:r w:rsidRPr="00A41CBF">
        <w:rPr>
          <w:color w:val="0D0D0D"/>
          <w:sz w:val="18"/>
          <w:szCs w:val="18"/>
        </w:rPr>
        <w:t>5.1.1. Соответствовать требованиям, указанным в частях 1 и 1.1.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E7FB0" w:rsidRPr="00A41CBF" w:rsidRDefault="00EE7FB0" w:rsidP="00EE7FB0">
      <w:pPr>
        <w:jc w:val="both"/>
        <w:rPr>
          <w:color w:val="0D0D0D"/>
          <w:sz w:val="18"/>
          <w:szCs w:val="18"/>
        </w:rPr>
      </w:pPr>
      <w:r w:rsidRPr="00A41CBF">
        <w:rPr>
          <w:color w:val="0D0D0D"/>
          <w:sz w:val="18"/>
          <w:szCs w:val="18"/>
        </w:rPr>
        <w:t xml:space="preserve">5.1.2.Своевременно и надлежащим образом поставить товары в соответствии с условиями Контракта. </w:t>
      </w:r>
    </w:p>
    <w:p w:rsidR="00EE7FB0" w:rsidRPr="00A41CBF" w:rsidRDefault="00EE7FB0" w:rsidP="00EE7FB0">
      <w:pPr>
        <w:jc w:val="both"/>
        <w:rPr>
          <w:color w:val="0D0D0D"/>
          <w:sz w:val="18"/>
          <w:szCs w:val="18"/>
        </w:rPr>
      </w:pPr>
      <w:r w:rsidRPr="00A41CBF">
        <w:rPr>
          <w:color w:val="0D0D0D"/>
          <w:sz w:val="18"/>
          <w:szCs w:val="18"/>
        </w:rPr>
        <w:t xml:space="preserve">5.1.3. Незамедлительно (в течение 1 дня) информировать Муниципального заказчика об обстоятельствах, затрудняющих исполнение Поставщиком обязательств по настоящему Контракту, в том числе в части отсутствия необходимых условий связи для обеспечения требуемой настройки оборудования. </w:t>
      </w:r>
    </w:p>
    <w:p w:rsidR="00EE7FB0" w:rsidRPr="00A41CBF" w:rsidRDefault="00EE7FB0" w:rsidP="00EE7FB0">
      <w:pPr>
        <w:jc w:val="both"/>
        <w:rPr>
          <w:color w:val="0D0D0D"/>
          <w:sz w:val="18"/>
          <w:szCs w:val="18"/>
        </w:rPr>
      </w:pPr>
      <w:r w:rsidRPr="00A41CBF">
        <w:rPr>
          <w:color w:val="0D0D0D"/>
          <w:sz w:val="18"/>
          <w:szCs w:val="18"/>
        </w:rPr>
        <w:t xml:space="preserve">5.1.4. Предоставить Муниципальному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EE7FB0" w:rsidRPr="00A41CBF" w:rsidRDefault="00EE7FB0" w:rsidP="00EE7FB0">
      <w:pPr>
        <w:jc w:val="both"/>
        <w:rPr>
          <w:color w:val="0D0D0D"/>
          <w:sz w:val="18"/>
          <w:szCs w:val="18"/>
        </w:rPr>
      </w:pPr>
      <w:r w:rsidRPr="00A41CBF">
        <w:rPr>
          <w:color w:val="0D0D0D"/>
          <w:sz w:val="18"/>
          <w:szCs w:val="18"/>
        </w:rPr>
        <w:t xml:space="preserve">5.1.5. Представить по запросу Муниципального заказчика в сроки, указанные в таком запросе, информацию о ходе исполнения обязательств по настоящему Контракту, а также осуществлять иные действия, направленные на обеспечение возможности осуществления Муниципальным заказчиком контроля за порядком, сроками поставки товаров и качеством поставляемых товаров. </w:t>
      </w:r>
    </w:p>
    <w:p w:rsidR="00EE7FB0" w:rsidRPr="00A41CBF" w:rsidRDefault="00EE7FB0" w:rsidP="00EE7FB0">
      <w:pPr>
        <w:jc w:val="both"/>
        <w:rPr>
          <w:color w:val="0D0D0D"/>
          <w:sz w:val="18"/>
          <w:szCs w:val="18"/>
        </w:rPr>
      </w:pPr>
      <w:r w:rsidRPr="00A41CBF">
        <w:rPr>
          <w:color w:val="0D0D0D"/>
          <w:sz w:val="18"/>
          <w:szCs w:val="18"/>
        </w:rPr>
        <w:t xml:space="preserve">5.1.6. Предоставить Муниципальному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Контрактом, в целях реализации данных гарантийных обязательств. </w:t>
      </w:r>
    </w:p>
    <w:p w:rsidR="00EE7FB0" w:rsidRPr="00A41CBF" w:rsidRDefault="00EE7FB0" w:rsidP="00EE7FB0">
      <w:pPr>
        <w:jc w:val="both"/>
        <w:rPr>
          <w:color w:val="0D0D0D"/>
          <w:sz w:val="18"/>
          <w:szCs w:val="18"/>
        </w:rPr>
      </w:pPr>
      <w:r w:rsidRPr="00A41CBF">
        <w:rPr>
          <w:color w:val="0D0D0D"/>
          <w:sz w:val="18"/>
          <w:szCs w:val="18"/>
        </w:rPr>
        <w:t xml:space="preserve">5.1.7. Представить Муниципальному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 </w:t>
      </w:r>
    </w:p>
    <w:p w:rsidR="00EE7FB0" w:rsidRPr="00A41CBF" w:rsidRDefault="00EE7FB0" w:rsidP="00EE7FB0">
      <w:pPr>
        <w:jc w:val="both"/>
        <w:rPr>
          <w:color w:val="0D0D0D"/>
          <w:sz w:val="18"/>
          <w:szCs w:val="18"/>
        </w:rPr>
      </w:pPr>
      <w:r w:rsidRPr="00A41CBF">
        <w:rPr>
          <w:color w:val="0D0D0D"/>
          <w:sz w:val="18"/>
          <w:szCs w:val="18"/>
        </w:rPr>
        <w:t xml:space="preserve">5.1.8.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и/или некомплектного товара либо заменить такой товар на товар, соответствующий условиям Контракта. </w:t>
      </w:r>
    </w:p>
    <w:p w:rsidR="00B74D8C" w:rsidRDefault="00B74D8C" w:rsidP="00EE7FB0">
      <w:pPr>
        <w:jc w:val="both"/>
        <w:rPr>
          <w:color w:val="0D0D0D"/>
          <w:sz w:val="18"/>
          <w:szCs w:val="18"/>
        </w:rPr>
      </w:pPr>
    </w:p>
    <w:p w:rsidR="00B74D8C" w:rsidRDefault="00B74D8C" w:rsidP="00EE7FB0">
      <w:pPr>
        <w:jc w:val="both"/>
        <w:rPr>
          <w:color w:val="0D0D0D"/>
          <w:sz w:val="18"/>
          <w:szCs w:val="18"/>
        </w:rPr>
      </w:pPr>
    </w:p>
    <w:p w:rsidR="00B74D8C" w:rsidRDefault="00B74D8C" w:rsidP="00EE7FB0">
      <w:pPr>
        <w:jc w:val="both"/>
        <w:rPr>
          <w:color w:val="0D0D0D"/>
          <w:sz w:val="18"/>
          <w:szCs w:val="18"/>
        </w:rPr>
      </w:pPr>
    </w:p>
    <w:p w:rsidR="00EE7FB0" w:rsidRPr="00A41CBF" w:rsidRDefault="00EE7FB0" w:rsidP="00EE7FB0">
      <w:pPr>
        <w:jc w:val="both"/>
        <w:rPr>
          <w:color w:val="0D0D0D"/>
          <w:sz w:val="18"/>
          <w:szCs w:val="18"/>
        </w:rPr>
      </w:pPr>
      <w:r w:rsidRPr="00A41CBF">
        <w:rPr>
          <w:color w:val="0D0D0D"/>
          <w:sz w:val="18"/>
          <w:szCs w:val="18"/>
        </w:rPr>
        <w:t xml:space="preserve">5.1.9. Уведомлять Муниципального заказчика о точном времени и дате поставки не менее чем за 3 рабочих дня до такой поставки. </w:t>
      </w:r>
    </w:p>
    <w:p w:rsidR="00EE7FB0" w:rsidRPr="00A41CBF" w:rsidRDefault="00EE7FB0" w:rsidP="00EE7FB0">
      <w:pPr>
        <w:jc w:val="both"/>
        <w:rPr>
          <w:color w:val="0D0D0D"/>
          <w:sz w:val="18"/>
          <w:szCs w:val="18"/>
        </w:rPr>
      </w:pPr>
      <w:r w:rsidRPr="00A41CBF">
        <w:rPr>
          <w:color w:val="0D0D0D"/>
          <w:sz w:val="18"/>
          <w:szCs w:val="18"/>
        </w:rPr>
        <w:t>5.1.10. По итогам поставки предоставить Муниципальному заказчику комплект эксплуатационной документации на товар.</w:t>
      </w:r>
    </w:p>
    <w:p w:rsidR="00EE7FB0" w:rsidRPr="00A41CBF" w:rsidRDefault="00EE7FB0" w:rsidP="00EE7FB0">
      <w:pPr>
        <w:jc w:val="both"/>
        <w:rPr>
          <w:color w:val="0D0D0D"/>
          <w:sz w:val="18"/>
          <w:szCs w:val="18"/>
        </w:rPr>
      </w:pPr>
      <w:r w:rsidRPr="00A41CBF">
        <w:rPr>
          <w:color w:val="0D0D0D"/>
          <w:sz w:val="18"/>
          <w:szCs w:val="18"/>
        </w:rPr>
        <w:t>5.1.11. Исполнять иные обязательства, предусмотренные действующим законодательством и Контрактом.</w:t>
      </w:r>
    </w:p>
    <w:p w:rsidR="00EE7FB0" w:rsidRPr="00A41CBF" w:rsidRDefault="00EE7FB0" w:rsidP="00EE7FB0">
      <w:pPr>
        <w:jc w:val="both"/>
        <w:rPr>
          <w:b/>
          <w:color w:val="0D0D0D"/>
          <w:sz w:val="18"/>
          <w:szCs w:val="18"/>
        </w:rPr>
      </w:pPr>
      <w:r w:rsidRPr="00A41CBF">
        <w:rPr>
          <w:b/>
          <w:color w:val="0D0D0D"/>
          <w:sz w:val="18"/>
          <w:szCs w:val="18"/>
        </w:rPr>
        <w:t xml:space="preserve">5.2. Поставщик вправе: </w:t>
      </w:r>
    </w:p>
    <w:p w:rsidR="00EE7FB0" w:rsidRPr="00A41CBF" w:rsidRDefault="00EE7FB0" w:rsidP="00EE7FB0">
      <w:pPr>
        <w:jc w:val="both"/>
        <w:rPr>
          <w:color w:val="0D0D0D"/>
          <w:sz w:val="18"/>
          <w:szCs w:val="18"/>
        </w:rPr>
      </w:pPr>
      <w:r w:rsidRPr="00A41CBF">
        <w:rPr>
          <w:color w:val="0D0D0D"/>
          <w:sz w:val="18"/>
          <w:szCs w:val="18"/>
        </w:rPr>
        <w:t xml:space="preserve">5.2.1. Запрашивать у Муниципального заказчика предоставления разъяснений и уточнений по вопросам поставки товаров в рамках настоящего Контракта. </w:t>
      </w:r>
    </w:p>
    <w:p w:rsidR="00EE7FB0" w:rsidRPr="00A41CBF" w:rsidRDefault="00EE7FB0" w:rsidP="00EE7FB0">
      <w:pPr>
        <w:jc w:val="both"/>
        <w:rPr>
          <w:color w:val="0D0D0D"/>
          <w:sz w:val="18"/>
          <w:szCs w:val="18"/>
        </w:rPr>
      </w:pPr>
      <w:r w:rsidRPr="00A41CBF">
        <w:rPr>
          <w:color w:val="0D0D0D"/>
          <w:sz w:val="18"/>
          <w:szCs w:val="18"/>
        </w:rPr>
        <w:t xml:space="preserve">5.2.2. Привлечь к исполнению своих обязательств по настоящему Контракту других лиц - субпоставщиков. При этом Поставщик несет ответственность перед Муниципальным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Контракту. </w:t>
      </w:r>
    </w:p>
    <w:p w:rsidR="00EE7FB0" w:rsidRPr="00A41CBF" w:rsidRDefault="00EE7FB0" w:rsidP="00EE7FB0">
      <w:pPr>
        <w:jc w:val="both"/>
        <w:rPr>
          <w:color w:val="0D0D0D"/>
          <w:sz w:val="18"/>
          <w:szCs w:val="18"/>
        </w:rPr>
      </w:pPr>
      <w:r w:rsidRPr="00A41CBF">
        <w:rPr>
          <w:color w:val="0D0D0D"/>
          <w:sz w:val="18"/>
          <w:szCs w:val="18"/>
        </w:rPr>
        <w:t xml:space="preserve">В случае привлечения субпоставщиков Поставщик обязан в течение 3 (трех) рабочих дней с данного факта предоставить Муниципальному заказчику следующие сведения: </w:t>
      </w:r>
    </w:p>
    <w:p w:rsidR="00EE7FB0" w:rsidRPr="00A41CBF" w:rsidRDefault="00EE7FB0" w:rsidP="00EE7FB0">
      <w:pPr>
        <w:jc w:val="both"/>
        <w:rPr>
          <w:color w:val="0D0D0D"/>
          <w:sz w:val="18"/>
          <w:szCs w:val="18"/>
        </w:rPr>
      </w:pPr>
      <w:r w:rsidRPr="00A41CBF">
        <w:rPr>
          <w:color w:val="0D0D0D"/>
          <w:sz w:val="18"/>
          <w:szCs w:val="18"/>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EE7FB0" w:rsidRPr="00A41CBF" w:rsidRDefault="00EE7FB0" w:rsidP="00EE7FB0">
      <w:pPr>
        <w:jc w:val="both"/>
        <w:rPr>
          <w:color w:val="0D0D0D"/>
          <w:sz w:val="18"/>
          <w:szCs w:val="18"/>
        </w:rPr>
      </w:pPr>
      <w:r w:rsidRPr="00A41CBF">
        <w:rPr>
          <w:color w:val="0D0D0D"/>
          <w:sz w:val="18"/>
          <w:szCs w:val="18"/>
        </w:rPr>
        <w:t>Данные сведения указываются Поставщиком в запросе на привлечение субподрядной организации, направляемом Муниципальному заказчику.</w:t>
      </w:r>
    </w:p>
    <w:p w:rsidR="00EE7FB0" w:rsidRPr="00A41CBF" w:rsidRDefault="00EE7FB0" w:rsidP="00EE7FB0">
      <w:pPr>
        <w:jc w:val="both"/>
        <w:rPr>
          <w:b/>
          <w:color w:val="0D0D0D"/>
          <w:sz w:val="18"/>
          <w:szCs w:val="18"/>
        </w:rPr>
      </w:pPr>
      <w:r w:rsidRPr="00A41CBF">
        <w:rPr>
          <w:b/>
          <w:color w:val="0D0D0D"/>
          <w:sz w:val="18"/>
          <w:szCs w:val="18"/>
        </w:rPr>
        <w:t>5.3. Муниципальный заказчик обязан:</w:t>
      </w:r>
    </w:p>
    <w:p w:rsidR="00EE7FB0" w:rsidRPr="00A41CBF" w:rsidRDefault="00EE7FB0" w:rsidP="00EE7FB0">
      <w:pPr>
        <w:jc w:val="both"/>
        <w:rPr>
          <w:color w:val="0D0D0D"/>
          <w:sz w:val="18"/>
          <w:szCs w:val="18"/>
        </w:rPr>
      </w:pPr>
      <w:r w:rsidRPr="00A41CBF">
        <w:rPr>
          <w:color w:val="0D0D0D"/>
          <w:sz w:val="18"/>
          <w:szCs w:val="18"/>
        </w:rPr>
        <w:t xml:space="preserve">5.3.1. Своевременно принять и оплатить поставку товаров в соответствии с условиями Контракта. </w:t>
      </w:r>
    </w:p>
    <w:p w:rsidR="00EE7FB0" w:rsidRPr="00A41CBF" w:rsidRDefault="00EE7FB0" w:rsidP="00EE7FB0">
      <w:pPr>
        <w:jc w:val="both"/>
        <w:rPr>
          <w:color w:val="0D0D0D"/>
          <w:sz w:val="18"/>
          <w:szCs w:val="18"/>
        </w:rPr>
      </w:pPr>
      <w:r w:rsidRPr="00A41CBF">
        <w:rPr>
          <w:color w:val="0D0D0D"/>
          <w:sz w:val="18"/>
          <w:szCs w:val="18"/>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 </w:t>
      </w:r>
    </w:p>
    <w:p w:rsidR="00EE7FB0" w:rsidRPr="00A41CBF" w:rsidRDefault="00EE7FB0" w:rsidP="00EE7FB0">
      <w:pPr>
        <w:jc w:val="both"/>
        <w:rPr>
          <w:b/>
          <w:color w:val="0D0D0D"/>
          <w:sz w:val="18"/>
          <w:szCs w:val="18"/>
        </w:rPr>
      </w:pPr>
      <w:r w:rsidRPr="00A41CBF">
        <w:rPr>
          <w:b/>
          <w:color w:val="0D0D0D"/>
          <w:sz w:val="18"/>
          <w:szCs w:val="18"/>
        </w:rPr>
        <w:t>5.4. Муниципальный заказчик вправе:</w:t>
      </w:r>
    </w:p>
    <w:p w:rsidR="00EE7FB0" w:rsidRPr="00A41CBF" w:rsidRDefault="00EE7FB0" w:rsidP="00EE7FB0">
      <w:pPr>
        <w:jc w:val="both"/>
        <w:rPr>
          <w:color w:val="0D0D0D"/>
          <w:sz w:val="18"/>
          <w:szCs w:val="18"/>
        </w:rPr>
      </w:pPr>
      <w:r w:rsidRPr="00A41CBF">
        <w:rPr>
          <w:color w:val="0D0D0D"/>
          <w:sz w:val="18"/>
          <w:szCs w:val="18"/>
        </w:rPr>
        <w:t xml:space="preserve">5.4.1. Требовать от Поставщика надлежащего исполнения обязательств в соответствии с условиями Контракта. </w:t>
      </w:r>
    </w:p>
    <w:p w:rsidR="00EE7FB0" w:rsidRPr="00A41CBF" w:rsidRDefault="00EE7FB0" w:rsidP="00EE7FB0">
      <w:pPr>
        <w:jc w:val="both"/>
        <w:rPr>
          <w:color w:val="0D0D0D"/>
          <w:sz w:val="18"/>
          <w:szCs w:val="18"/>
        </w:rPr>
      </w:pPr>
      <w:r w:rsidRPr="00A41CBF">
        <w:rPr>
          <w:color w:val="0D0D0D"/>
          <w:sz w:val="18"/>
          <w:szCs w:val="18"/>
        </w:rPr>
        <w:t xml:space="preserve">5.4.2.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 </w:t>
      </w:r>
    </w:p>
    <w:p w:rsidR="00EE7FB0" w:rsidRPr="00A41CBF" w:rsidRDefault="00EE7FB0" w:rsidP="00EE7FB0">
      <w:pPr>
        <w:jc w:val="both"/>
        <w:rPr>
          <w:color w:val="0D0D0D"/>
          <w:sz w:val="18"/>
          <w:szCs w:val="18"/>
        </w:rPr>
      </w:pPr>
      <w:r w:rsidRPr="00A41CBF">
        <w:rPr>
          <w:color w:val="0D0D0D"/>
          <w:sz w:val="18"/>
          <w:szCs w:val="18"/>
        </w:rPr>
        <w:t xml:space="preserve">5.4.3. Запрашивать у Поставщика информацию о ходе и состоянии исполнения обязательств Поставщика по настоящему Контракту. </w:t>
      </w:r>
    </w:p>
    <w:p w:rsidR="00EE7FB0" w:rsidRPr="00A41CBF" w:rsidRDefault="00EE7FB0" w:rsidP="00EE7FB0">
      <w:pPr>
        <w:jc w:val="both"/>
        <w:rPr>
          <w:color w:val="0D0D0D"/>
          <w:sz w:val="18"/>
          <w:szCs w:val="18"/>
        </w:rPr>
      </w:pPr>
      <w:r w:rsidRPr="00A41CBF">
        <w:rPr>
          <w:color w:val="0D0D0D"/>
          <w:sz w:val="18"/>
          <w:szCs w:val="18"/>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Муниципальным заказчиком. </w:t>
      </w:r>
    </w:p>
    <w:p w:rsidR="00EE7FB0" w:rsidRPr="00A41CBF" w:rsidRDefault="00EE7FB0" w:rsidP="00EE7FB0">
      <w:pPr>
        <w:jc w:val="both"/>
        <w:rPr>
          <w:color w:val="0D0D0D"/>
          <w:sz w:val="18"/>
          <w:szCs w:val="18"/>
        </w:rPr>
      </w:pPr>
      <w:r w:rsidRPr="00A41CBF">
        <w:rPr>
          <w:color w:val="0D0D0D"/>
          <w:sz w:val="18"/>
          <w:szCs w:val="18"/>
        </w:rPr>
        <w:t xml:space="preserve">5.4.5. Требовать от Поставщика безвозмездно устранить недостатки товара в течение 3 (трех) рабочих дней с момента заявления о них Муниципальным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Контракта. </w:t>
      </w:r>
    </w:p>
    <w:p w:rsidR="00EE7FB0" w:rsidRPr="00A41CBF" w:rsidRDefault="00EE7FB0" w:rsidP="00EE7FB0">
      <w:pPr>
        <w:jc w:val="both"/>
        <w:rPr>
          <w:color w:val="0D0D0D"/>
          <w:sz w:val="18"/>
          <w:szCs w:val="18"/>
        </w:rPr>
      </w:pPr>
    </w:p>
    <w:p w:rsidR="002E7692" w:rsidRPr="00A41CBF" w:rsidRDefault="002E7692" w:rsidP="00EE7FB0">
      <w:pPr>
        <w:ind w:right="-5"/>
        <w:jc w:val="center"/>
        <w:rPr>
          <w:b/>
          <w:color w:val="0D0D0D"/>
          <w:sz w:val="18"/>
          <w:szCs w:val="18"/>
        </w:rPr>
      </w:pPr>
    </w:p>
    <w:p w:rsidR="00EE7FB0" w:rsidRPr="00A41CBF" w:rsidRDefault="00EE7FB0" w:rsidP="00EE7FB0">
      <w:pPr>
        <w:ind w:right="-5"/>
        <w:jc w:val="center"/>
        <w:rPr>
          <w:b/>
          <w:color w:val="0D0D0D"/>
          <w:sz w:val="18"/>
          <w:szCs w:val="18"/>
        </w:rPr>
      </w:pPr>
      <w:r w:rsidRPr="00A41CBF">
        <w:rPr>
          <w:b/>
          <w:color w:val="0D0D0D"/>
          <w:sz w:val="18"/>
          <w:szCs w:val="18"/>
        </w:rPr>
        <w:t xml:space="preserve">6. Гарантии </w:t>
      </w:r>
    </w:p>
    <w:p w:rsidR="00EE7FB0" w:rsidRPr="00A41CBF" w:rsidRDefault="00EE7FB0" w:rsidP="00EE7FB0">
      <w:pPr>
        <w:pStyle w:val="ConsPlusNormal"/>
        <w:widowControl/>
        <w:tabs>
          <w:tab w:val="left" w:pos="900"/>
        </w:tabs>
        <w:spacing w:line="276" w:lineRule="auto"/>
        <w:ind w:firstLine="0"/>
        <w:jc w:val="both"/>
        <w:rPr>
          <w:rFonts w:ascii="Times New Roman" w:hAnsi="Times New Roman" w:cs="Times New Roman"/>
          <w:b/>
          <w:i/>
          <w:color w:val="0D0D0D"/>
          <w:sz w:val="18"/>
          <w:szCs w:val="18"/>
          <w:u w:val="single"/>
        </w:rPr>
      </w:pPr>
    </w:p>
    <w:p w:rsidR="00EE7FB0" w:rsidRPr="00A41CBF" w:rsidRDefault="00EE7FB0" w:rsidP="00EE7FB0">
      <w:pPr>
        <w:ind w:right="-5"/>
        <w:jc w:val="both"/>
        <w:rPr>
          <w:color w:val="0D0D0D"/>
          <w:sz w:val="18"/>
          <w:szCs w:val="18"/>
        </w:rPr>
      </w:pPr>
      <w:r w:rsidRPr="00A41CBF">
        <w:rPr>
          <w:color w:val="0D0D0D"/>
          <w:sz w:val="18"/>
          <w:szCs w:val="18"/>
        </w:rPr>
        <w:t>6.1. Поставщик гарантирует качество и безопасность поставляемого товара.</w:t>
      </w:r>
    </w:p>
    <w:p w:rsidR="00EE7FB0" w:rsidRPr="00A41CBF" w:rsidRDefault="00EE7FB0" w:rsidP="00EE7FB0">
      <w:pPr>
        <w:ind w:right="-5"/>
        <w:jc w:val="both"/>
        <w:rPr>
          <w:color w:val="0D0D0D"/>
          <w:sz w:val="18"/>
          <w:szCs w:val="18"/>
        </w:rPr>
      </w:pPr>
      <w:r w:rsidRPr="00A41CBF">
        <w:rPr>
          <w:color w:val="0D0D0D"/>
          <w:sz w:val="18"/>
          <w:szCs w:val="18"/>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EE7FB0" w:rsidRPr="00A41CBF" w:rsidRDefault="00EE7FB0" w:rsidP="00EE7FB0">
      <w:pPr>
        <w:ind w:right="-5"/>
        <w:jc w:val="both"/>
        <w:rPr>
          <w:color w:val="0D0D0D"/>
          <w:sz w:val="18"/>
          <w:szCs w:val="18"/>
        </w:rPr>
      </w:pPr>
      <w:r w:rsidRPr="00A41CBF">
        <w:rPr>
          <w:color w:val="0D0D0D"/>
          <w:sz w:val="18"/>
          <w:szCs w:val="18"/>
        </w:rPr>
        <w:t xml:space="preserve">Предоставление гарантии осуществляется вместе с товаром. </w:t>
      </w:r>
    </w:p>
    <w:p w:rsidR="00EE7FB0" w:rsidRPr="00A41CBF" w:rsidRDefault="00EE7FB0" w:rsidP="00EE7FB0">
      <w:pPr>
        <w:ind w:right="-5"/>
        <w:jc w:val="both"/>
        <w:rPr>
          <w:color w:val="0D0D0D"/>
          <w:sz w:val="18"/>
          <w:szCs w:val="18"/>
        </w:rPr>
      </w:pPr>
      <w:r w:rsidRPr="00A41CBF">
        <w:rPr>
          <w:color w:val="0D0D0D"/>
          <w:sz w:val="18"/>
          <w:szCs w:val="18"/>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EE7FB0" w:rsidRPr="0004229C" w:rsidRDefault="00EE7FB0" w:rsidP="00EE7FB0">
      <w:pPr>
        <w:ind w:right="-5"/>
        <w:jc w:val="both"/>
        <w:rPr>
          <w:color w:val="0D0D0D"/>
          <w:sz w:val="18"/>
          <w:szCs w:val="18"/>
        </w:rPr>
      </w:pPr>
      <w:r w:rsidRPr="00A41CBF">
        <w:rPr>
          <w:color w:val="0D0D0D"/>
          <w:sz w:val="18"/>
          <w:szCs w:val="18"/>
        </w:rPr>
        <w:t>6.3.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w:t>
      </w:r>
      <w:r w:rsidRPr="0004229C">
        <w:rPr>
          <w:color w:val="0D0D0D"/>
          <w:sz w:val="18"/>
          <w:szCs w:val="18"/>
        </w:rPr>
        <w:t xml:space="preserve">, а также осуществлять монтаж и наладку товара в случае, если это предусмотрено технической документацией на товар в соответствии с требованиями действующего законодательства и настоящего Контракта. </w:t>
      </w:r>
    </w:p>
    <w:p w:rsidR="00EE7FB0" w:rsidRPr="00A41CBF" w:rsidRDefault="00EE7FB0" w:rsidP="00EE7FB0">
      <w:pPr>
        <w:ind w:right="-5"/>
        <w:jc w:val="both"/>
        <w:rPr>
          <w:color w:val="0D0D0D"/>
          <w:sz w:val="18"/>
          <w:szCs w:val="18"/>
        </w:rPr>
      </w:pPr>
      <w:r w:rsidRPr="00A41CBF">
        <w:rPr>
          <w:color w:val="0D0D0D"/>
          <w:sz w:val="18"/>
          <w:szCs w:val="18"/>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E7FB0" w:rsidRPr="00A41CBF" w:rsidRDefault="00EE7FB0" w:rsidP="00EE7FB0">
      <w:pPr>
        <w:ind w:right="-5"/>
        <w:jc w:val="both"/>
        <w:rPr>
          <w:color w:val="0D0D0D"/>
          <w:sz w:val="18"/>
          <w:szCs w:val="18"/>
        </w:rPr>
      </w:pPr>
    </w:p>
    <w:p w:rsidR="00EE7FB0" w:rsidRPr="00A41CBF" w:rsidRDefault="00EE7FB0" w:rsidP="00EE7FB0">
      <w:pPr>
        <w:pStyle w:val="a4"/>
        <w:jc w:val="center"/>
        <w:rPr>
          <w:rFonts w:ascii="Times New Roman" w:hAnsi="Times New Roman"/>
          <w:b/>
          <w:color w:val="0D0D0D"/>
          <w:sz w:val="18"/>
          <w:szCs w:val="18"/>
          <w:shd w:val="clear" w:color="auto" w:fill="FFFFFF"/>
          <w:lang w:eastAsia="ru-RU"/>
        </w:rPr>
      </w:pPr>
      <w:r w:rsidRPr="00A41CBF">
        <w:rPr>
          <w:rFonts w:ascii="Times New Roman" w:hAnsi="Times New Roman"/>
          <w:b/>
          <w:color w:val="0D0D0D"/>
          <w:sz w:val="18"/>
          <w:szCs w:val="18"/>
          <w:shd w:val="clear" w:color="auto" w:fill="FFFFFF"/>
          <w:lang w:eastAsia="ru-RU"/>
        </w:rPr>
        <w:t>7. Ответственность сторон</w:t>
      </w:r>
    </w:p>
    <w:p w:rsidR="00EE7FB0" w:rsidRPr="00A41CBF" w:rsidRDefault="00EE7FB0" w:rsidP="00EE7FB0">
      <w:pPr>
        <w:pStyle w:val="a4"/>
        <w:jc w:val="both"/>
        <w:rPr>
          <w:rFonts w:ascii="Times New Roman" w:hAnsi="Times New Roman"/>
          <w:color w:val="0D0D0D"/>
          <w:sz w:val="18"/>
          <w:szCs w:val="18"/>
          <w:shd w:val="clear" w:color="auto" w:fill="FFFFFF"/>
          <w:lang w:eastAsia="ru-RU"/>
        </w:rPr>
      </w:pPr>
    </w:p>
    <w:p w:rsidR="00EE7FB0" w:rsidRPr="00A41CBF" w:rsidRDefault="00EE7FB0" w:rsidP="00EE7FB0">
      <w:pPr>
        <w:autoSpaceDE w:val="0"/>
        <w:autoSpaceDN w:val="0"/>
        <w:adjustRightInd w:val="0"/>
        <w:jc w:val="both"/>
        <w:rPr>
          <w:color w:val="0D0D0D"/>
          <w:sz w:val="18"/>
          <w:szCs w:val="18"/>
        </w:rPr>
      </w:pPr>
      <w:r w:rsidRPr="00A41CBF">
        <w:rPr>
          <w:color w:val="0D0D0D"/>
          <w:sz w:val="18"/>
          <w:szCs w:val="18"/>
        </w:rPr>
        <w:t xml:space="preserve">7.1.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EE7FB0" w:rsidRPr="00A41CBF" w:rsidRDefault="00EE7FB0" w:rsidP="00EE7FB0">
      <w:pPr>
        <w:pStyle w:val="a4"/>
        <w:jc w:val="both"/>
        <w:rPr>
          <w:rFonts w:ascii="Times New Roman" w:hAnsi="Times New Roman"/>
          <w:color w:val="0D0D0D"/>
          <w:sz w:val="18"/>
          <w:szCs w:val="18"/>
        </w:rPr>
      </w:pPr>
      <w:r w:rsidRPr="00A41CBF">
        <w:rPr>
          <w:rFonts w:ascii="Times New Roman" w:hAnsi="Times New Roman"/>
          <w:color w:val="0D0D0D"/>
          <w:sz w:val="18"/>
          <w:szCs w:val="18"/>
        </w:rPr>
        <w:t xml:space="preserve">7.2. </w:t>
      </w:r>
      <w:hyperlink r:id="rId7" w:history="1">
        <w:r w:rsidRPr="00A41CBF">
          <w:rPr>
            <w:rFonts w:ascii="Times New Roman" w:hAnsi="Times New Roman"/>
            <w:color w:val="0D0D0D"/>
            <w:sz w:val="18"/>
            <w:szCs w:val="18"/>
          </w:rPr>
          <w:t>Правила</w:t>
        </w:r>
      </w:hyperlink>
      <w:r w:rsidRPr="00A41CBF">
        <w:rPr>
          <w:rFonts w:ascii="Times New Roman" w:hAnsi="Times New Roman"/>
          <w:color w:val="0D0D0D"/>
          <w:sz w:val="18"/>
          <w:szCs w:val="18"/>
        </w:rPr>
        <w:t xml:space="preserve">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Муниципальным заказчиком,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A41CBF">
          <w:rPr>
            <w:rFonts w:ascii="Times New Roman" w:hAnsi="Times New Roman"/>
            <w:color w:val="0D0D0D"/>
            <w:sz w:val="18"/>
            <w:szCs w:val="18"/>
          </w:rPr>
          <w:t>2017 г</w:t>
        </w:r>
      </w:smartTag>
      <w:r w:rsidRPr="00A41CBF">
        <w:rPr>
          <w:rFonts w:ascii="Times New Roman" w:hAnsi="Times New Roman"/>
          <w:color w:val="0D0D0D"/>
          <w:sz w:val="18"/>
          <w:szCs w:val="18"/>
        </w:rPr>
        <w:t>. № 1042.</w:t>
      </w:r>
    </w:p>
    <w:p w:rsidR="00EE7FB0" w:rsidRPr="00A41CBF" w:rsidRDefault="00EE7FB0" w:rsidP="00EE7FB0">
      <w:pPr>
        <w:pStyle w:val="a4"/>
        <w:jc w:val="both"/>
        <w:rPr>
          <w:rFonts w:ascii="Times New Roman" w:hAnsi="Times New Roman"/>
          <w:color w:val="0D0D0D"/>
          <w:sz w:val="18"/>
          <w:szCs w:val="18"/>
        </w:rPr>
      </w:pPr>
      <w:r w:rsidRPr="00A41CBF">
        <w:rPr>
          <w:rFonts w:ascii="Times New Roman" w:hAnsi="Times New Roman"/>
          <w:color w:val="0D0D0D"/>
          <w:sz w:val="18"/>
          <w:szCs w:val="18"/>
        </w:rPr>
        <w:t>7.3. Порядок начисления пеней за просрочку исполнения обязательств сторонами определяется в соответствии с п.п.5-7 ст.34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E7FB0" w:rsidRPr="00A41CBF" w:rsidRDefault="00EE7FB0" w:rsidP="00EE7FB0">
      <w:pPr>
        <w:pStyle w:val="a4"/>
        <w:jc w:val="both"/>
        <w:rPr>
          <w:rFonts w:ascii="Times New Roman" w:eastAsiaTheme="minorHAnsi" w:hAnsi="Times New Roman"/>
          <w:sz w:val="18"/>
          <w:szCs w:val="18"/>
        </w:rPr>
      </w:pPr>
      <w:r w:rsidRPr="00A41CBF">
        <w:rPr>
          <w:rFonts w:ascii="Times New Roman" w:hAnsi="Times New Roman"/>
          <w:color w:val="0D0D0D"/>
          <w:sz w:val="18"/>
          <w:szCs w:val="18"/>
        </w:rPr>
        <w:t xml:space="preserve">7.4. </w:t>
      </w:r>
      <w:r w:rsidRPr="00A41CBF">
        <w:rPr>
          <w:rFonts w:ascii="Times New Roman" w:eastAsiaTheme="minorHAnsi" w:hAnsi="Times New Roman"/>
          <w:sz w:val="18"/>
          <w:szCs w:val="18"/>
        </w:rPr>
        <w:t xml:space="preserve">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05EB0" w:rsidRPr="00A41CBF" w:rsidRDefault="00EE7FB0" w:rsidP="00EE7FB0">
      <w:pPr>
        <w:pStyle w:val="a4"/>
        <w:jc w:val="both"/>
        <w:rPr>
          <w:rFonts w:ascii="Times New Roman" w:eastAsiaTheme="minorHAnsi" w:hAnsi="Times New Roman"/>
          <w:bCs/>
          <w:sz w:val="18"/>
          <w:szCs w:val="18"/>
        </w:rPr>
      </w:pPr>
      <w:r w:rsidRPr="00A41CBF">
        <w:rPr>
          <w:rFonts w:ascii="Times New Roman" w:eastAsiaTheme="minorHAnsi" w:hAnsi="Times New Roman"/>
          <w:sz w:val="18"/>
          <w:szCs w:val="18"/>
        </w:rPr>
        <w:t>7.5. П</w:t>
      </w:r>
      <w:r w:rsidRPr="00A41CBF">
        <w:rPr>
          <w:rFonts w:ascii="Times New Roman" w:eastAsiaTheme="minorHAnsi" w:hAnsi="Times New Roman"/>
          <w:bCs/>
          <w:sz w:val="18"/>
          <w:szCs w:val="18"/>
        </w:rPr>
        <w:t xml:space="preserve">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p>
    <w:p w:rsidR="0005622F" w:rsidRPr="00A41CBF" w:rsidRDefault="00EE7FB0" w:rsidP="00940683">
      <w:pPr>
        <w:pStyle w:val="a4"/>
        <w:jc w:val="both"/>
        <w:rPr>
          <w:rFonts w:ascii="Times New Roman" w:eastAsiaTheme="minorHAnsi" w:hAnsi="Times New Roman"/>
          <w:bCs/>
          <w:sz w:val="18"/>
          <w:szCs w:val="18"/>
        </w:rPr>
      </w:pPr>
      <w:r w:rsidRPr="00A41CBF">
        <w:rPr>
          <w:rFonts w:ascii="Times New Roman" w:eastAsiaTheme="minorHAnsi" w:hAnsi="Times New Roman"/>
          <w:bCs/>
          <w:sz w:val="18"/>
          <w:szCs w:val="18"/>
        </w:rPr>
        <w:t xml:space="preserve">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p>
    <w:p w:rsidR="00EE7FB0" w:rsidRPr="00A41CBF" w:rsidRDefault="00EE7FB0" w:rsidP="00940683">
      <w:pPr>
        <w:pStyle w:val="a4"/>
        <w:jc w:val="both"/>
        <w:rPr>
          <w:rFonts w:ascii="Times New Roman" w:eastAsiaTheme="minorHAnsi" w:hAnsi="Times New Roman"/>
          <w:bCs/>
          <w:sz w:val="18"/>
          <w:szCs w:val="18"/>
        </w:rPr>
      </w:pPr>
      <w:r w:rsidRPr="00A41CBF">
        <w:rPr>
          <w:rFonts w:ascii="Times New Roman" w:eastAsiaTheme="minorHAnsi" w:hAnsi="Times New Roman"/>
          <w:bCs/>
          <w:sz w:val="18"/>
          <w:szCs w:val="18"/>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74D8C" w:rsidRDefault="00B74D8C" w:rsidP="00940683">
      <w:pPr>
        <w:pStyle w:val="Default"/>
        <w:spacing w:line="240" w:lineRule="auto"/>
        <w:jc w:val="both"/>
        <w:rPr>
          <w:color w:val="0D0D0D"/>
          <w:sz w:val="18"/>
          <w:szCs w:val="18"/>
        </w:rPr>
      </w:pPr>
    </w:p>
    <w:p w:rsidR="00B74D8C" w:rsidRDefault="00B74D8C" w:rsidP="00940683">
      <w:pPr>
        <w:pStyle w:val="Default"/>
        <w:spacing w:line="240" w:lineRule="auto"/>
        <w:jc w:val="both"/>
        <w:rPr>
          <w:color w:val="0D0D0D"/>
          <w:sz w:val="18"/>
          <w:szCs w:val="18"/>
        </w:rPr>
      </w:pPr>
    </w:p>
    <w:p w:rsidR="00EE7FB0" w:rsidRPr="00A41CBF" w:rsidRDefault="00EE7FB0" w:rsidP="00940683">
      <w:pPr>
        <w:pStyle w:val="Default"/>
        <w:spacing w:line="240" w:lineRule="auto"/>
        <w:jc w:val="both"/>
        <w:rPr>
          <w:rFonts w:eastAsiaTheme="minorHAnsi"/>
          <w:sz w:val="18"/>
          <w:szCs w:val="18"/>
          <w:lang w:eastAsia="en-US"/>
        </w:rPr>
      </w:pPr>
      <w:r w:rsidRPr="00A41CBF">
        <w:rPr>
          <w:color w:val="0D0D0D"/>
          <w:sz w:val="18"/>
          <w:szCs w:val="18"/>
        </w:rPr>
        <w:t xml:space="preserve">7.6. </w:t>
      </w:r>
      <w:r w:rsidRPr="00A41CBF">
        <w:rPr>
          <w:rFonts w:eastAsiaTheme="minorHAnsi"/>
          <w:sz w:val="18"/>
          <w:szCs w:val="18"/>
          <w:lang w:eastAsia="en-U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неустоек (штрафов, пеней).</w:t>
      </w:r>
    </w:p>
    <w:p w:rsidR="00EE7FB0" w:rsidRPr="00A41CBF" w:rsidRDefault="00EE7FB0" w:rsidP="00940683">
      <w:pPr>
        <w:pStyle w:val="Default"/>
        <w:spacing w:line="240" w:lineRule="auto"/>
        <w:jc w:val="both"/>
        <w:rPr>
          <w:color w:val="0D0D0D"/>
          <w:sz w:val="18"/>
          <w:szCs w:val="18"/>
        </w:rPr>
      </w:pPr>
      <w:r w:rsidRPr="00A41CBF">
        <w:rPr>
          <w:rFonts w:eastAsiaTheme="minorHAnsi"/>
          <w:sz w:val="18"/>
          <w:szCs w:val="18"/>
          <w:lang w:eastAsia="en-US"/>
        </w:rPr>
        <w:t xml:space="preserve">7.7. В случае неисполнения в установленный срок Поставщиком требования об уплате неустоек (штрафов, пеней), Муниципальный заказчик  </w:t>
      </w:r>
      <w:r w:rsidRPr="00A41CBF">
        <w:rPr>
          <w:color w:val="0D0D0D"/>
          <w:sz w:val="18"/>
          <w:szCs w:val="18"/>
        </w:rPr>
        <w:t>производит оплату по Контракту за вычетом соответствующего размера неустойки (штрафа, пени).</w:t>
      </w:r>
    </w:p>
    <w:p w:rsidR="00EE7FB0" w:rsidRPr="00A41CBF" w:rsidRDefault="00EE7FB0" w:rsidP="00940683">
      <w:pPr>
        <w:pStyle w:val="Default"/>
        <w:spacing w:line="240" w:lineRule="auto"/>
        <w:jc w:val="both"/>
        <w:rPr>
          <w:rFonts w:eastAsiaTheme="minorHAnsi"/>
          <w:sz w:val="18"/>
          <w:szCs w:val="18"/>
          <w:lang w:eastAsia="en-US"/>
        </w:rPr>
      </w:pPr>
      <w:r w:rsidRPr="00A41CBF">
        <w:rPr>
          <w:rFonts w:eastAsiaTheme="minorHAnsi"/>
          <w:sz w:val="18"/>
          <w:szCs w:val="18"/>
          <w:lang w:eastAsia="en-US"/>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7FB0" w:rsidRPr="00A41CBF" w:rsidRDefault="00EE7FB0" w:rsidP="00940683">
      <w:pPr>
        <w:jc w:val="both"/>
        <w:rPr>
          <w:color w:val="0D0D0D"/>
          <w:sz w:val="18"/>
          <w:szCs w:val="18"/>
        </w:rPr>
      </w:pPr>
      <w:r w:rsidRPr="00A41CBF">
        <w:rPr>
          <w:color w:val="0D0D0D"/>
          <w:sz w:val="18"/>
          <w:szCs w:val="18"/>
        </w:rPr>
        <w:t>7.9.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EE7FB0" w:rsidRPr="00A41CBF" w:rsidRDefault="00EE7FB0" w:rsidP="00EE7FB0">
      <w:pPr>
        <w:pStyle w:val="a4"/>
        <w:jc w:val="both"/>
        <w:rPr>
          <w:rFonts w:ascii="Times New Roman" w:hAnsi="Times New Roman"/>
          <w:color w:val="0D0D0D"/>
          <w:sz w:val="18"/>
          <w:szCs w:val="18"/>
          <w:shd w:val="clear" w:color="auto" w:fill="FFFFFF"/>
        </w:rPr>
      </w:pPr>
    </w:p>
    <w:p w:rsidR="00EE7FB0" w:rsidRPr="00A41CBF" w:rsidRDefault="00EE7FB0" w:rsidP="00EE7FB0">
      <w:pPr>
        <w:jc w:val="center"/>
        <w:rPr>
          <w:b/>
          <w:color w:val="0D0D0D"/>
          <w:sz w:val="18"/>
          <w:szCs w:val="18"/>
        </w:rPr>
      </w:pPr>
      <w:r w:rsidRPr="00A41CBF">
        <w:rPr>
          <w:b/>
          <w:color w:val="0D0D0D"/>
          <w:sz w:val="18"/>
          <w:szCs w:val="18"/>
        </w:rPr>
        <w:t>8. Порядок изменения и расторжения Контракта</w:t>
      </w:r>
    </w:p>
    <w:p w:rsidR="00EE7FB0" w:rsidRPr="00A41CBF" w:rsidRDefault="00EE7FB0" w:rsidP="00EE7FB0">
      <w:pPr>
        <w:jc w:val="both"/>
        <w:rPr>
          <w:color w:val="0D0D0D"/>
          <w:sz w:val="18"/>
          <w:szCs w:val="18"/>
        </w:rPr>
      </w:pPr>
    </w:p>
    <w:p w:rsidR="00EE7FB0" w:rsidRPr="00A41CBF" w:rsidRDefault="00EE7FB0" w:rsidP="00EE7FB0">
      <w:pPr>
        <w:jc w:val="both"/>
        <w:rPr>
          <w:color w:val="0D0D0D"/>
          <w:sz w:val="18"/>
          <w:szCs w:val="18"/>
        </w:rPr>
      </w:pPr>
      <w:r w:rsidRPr="00A41CBF">
        <w:rPr>
          <w:color w:val="0D0D0D"/>
          <w:sz w:val="18"/>
          <w:szCs w:val="18"/>
        </w:rPr>
        <w:t>8.1. Настоящий Контракт может быть расторгнут:</w:t>
      </w:r>
    </w:p>
    <w:p w:rsidR="00EE7FB0" w:rsidRPr="00A41CBF" w:rsidRDefault="00EE7FB0" w:rsidP="00EE7FB0">
      <w:pPr>
        <w:jc w:val="both"/>
        <w:rPr>
          <w:color w:val="0D0D0D"/>
          <w:sz w:val="18"/>
          <w:szCs w:val="18"/>
        </w:rPr>
      </w:pPr>
      <w:r w:rsidRPr="00A41CBF">
        <w:rPr>
          <w:color w:val="0D0D0D"/>
          <w:sz w:val="18"/>
          <w:szCs w:val="18"/>
        </w:rPr>
        <w:t>- по соглашению сторон;</w:t>
      </w:r>
    </w:p>
    <w:p w:rsidR="00EE7FB0" w:rsidRPr="00A41CBF" w:rsidRDefault="00EE7FB0" w:rsidP="00EE7FB0">
      <w:pPr>
        <w:jc w:val="both"/>
        <w:rPr>
          <w:color w:val="0D0D0D"/>
          <w:sz w:val="18"/>
          <w:szCs w:val="18"/>
        </w:rPr>
      </w:pPr>
      <w:r w:rsidRPr="00A41CBF">
        <w:rPr>
          <w:color w:val="0D0D0D"/>
          <w:sz w:val="18"/>
          <w:szCs w:val="18"/>
        </w:rPr>
        <w:t>- по решению суда;</w:t>
      </w:r>
    </w:p>
    <w:p w:rsidR="00EE7FB0" w:rsidRPr="00A41CBF" w:rsidRDefault="00EE7FB0" w:rsidP="00EE7FB0">
      <w:pPr>
        <w:jc w:val="both"/>
        <w:rPr>
          <w:color w:val="0D0D0D"/>
          <w:sz w:val="18"/>
          <w:szCs w:val="18"/>
        </w:rPr>
      </w:pPr>
      <w:r w:rsidRPr="00A41CBF">
        <w:rPr>
          <w:color w:val="0D0D0D"/>
          <w:sz w:val="18"/>
          <w:szCs w:val="18"/>
        </w:rPr>
        <w:t>- в случае одностороннего отказа Стороны Контракта от исполнения Контракта в соответствии с гражданским законодательством.</w:t>
      </w:r>
    </w:p>
    <w:p w:rsidR="00EE7FB0" w:rsidRPr="00A41CBF" w:rsidRDefault="00EE7FB0" w:rsidP="00EE7FB0">
      <w:pPr>
        <w:jc w:val="both"/>
        <w:rPr>
          <w:color w:val="0D0D0D"/>
          <w:sz w:val="18"/>
          <w:szCs w:val="18"/>
        </w:rPr>
      </w:pPr>
      <w:r w:rsidRPr="00A41CBF">
        <w:rPr>
          <w:color w:val="0D0D0D"/>
          <w:sz w:val="18"/>
          <w:szCs w:val="18"/>
        </w:rPr>
        <w:t>8.2. Муниципальный заказчик вправе расторгнуть Контракт в одностороннем (внесудебном) порядке при существенном нарушении Контракта Поставщиком:</w:t>
      </w:r>
    </w:p>
    <w:p w:rsidR="00EE7FB0" w:rsidRPr="00A41CBF" w:rsidRDefault="00EE7FB0" w:rsidP="00EE7FB0">
      <w:pPr>
        <w:jc w:val="both"/>
        <w:rPr>
          <w:color w:val="0D0D0D"/>
          <w:sz w:val="18"/>
          <w:szCs w:val="18"/>
        </w:rPr>
      </w:pPr>
      <w:r w:rsidRPr="00A41CBF">
        <w:rPr>
          <w:color w:val="0D0D0D"/>
          <w:sz w:val="18"/>
          <w:szCs w:val="18"/>
        </w:rPr>
        <w:t>-  нарушение Поставщиком сроков поставки товара, включая сроки начала поставки более чем на 7 (семь) рабочих дней;</w:t>
      </w:r>
    </w:p>
    <w:p w:rsidR="00EE7FB0" w:rsidRPr="00A41CBF" w:rsidRDefault="00EE7FB0" w:rsidP="00EE7FB0">
      <w:pPr>
        <w:jc w:val="both"/>
        <w:rPr>
          <w:color w:val="0D0D0D"/>
          <w:sz w:val="18"/>
          <w:szCs w:val="18"/>
        </w:rPr>
      </w:pPr>
      <w:r w:rsidRPr="00A41CBF">
        <w:rPr>
          <w:color w:val="0D0D0D"/>
          <w:sz w:val="18"/>
          <w:szCs w:val="18"/>
        </w:rPr>
        <w:t>- при наличии двух и более претензий по качеству и/или объему поставленного товара;</w:t>
      </w:r>
    </w:p>
    <w:p w:rsidR="00EE7FB0" w:rsidRPr="00A41CBF" w:rsidRDefault="00EE7FB0" w:rsidP="00EE7FB0">
      <w:pPr>
        <w:tabs>
          <w:tab w:val="left" w:pos="993"/>
        </w:tabs>
        <w:jc w:val="both"/>
        <w:rPr>
          <w:color w:val="0D0D0D"/>
          <w:sz w:val="18"/>
          <w:szCs w:val="18"/>
        </w:rPr>
      </w:pPr>
      <w:r w:rsidRPr="00A41CBF">
        <w:rPr>
          <w:color w:val="0D0D0D"/>
          <w:sz w:val="18"/>
          <w:szCs w:val="18"/>
        </w:rPr>
        <w:t>- в иных случаях, предусмотренных действующим законодательством Российской Федерации.</w:t>
      </w:r>
    </w:p>
    <w:p w:rsidR="00EE7FB0" w:rsidRPr="00A41CBF" w:rsidRDefault="00EE7FB0" w:rsidP="00EE7FB0">
      <w:pPr>
        <w:jc w:val="both"/>
        <w:rPr>
          <w:color w:val="0D0D0D"/>
          <w:sz w:val="18"/>
          <w:szCs w:val="18"/>
        </w:rPr>
      </w:pPr>
      <w:r w:rsidRPr="00A41CBF">
        <w:rPr>
          <w:color w:val="0D0D0D"/>
          <w:sz w:val="18"/>
          <w:szCs w:val="18"/>
        </w:rPr>
        <w:t>8.3. С момента одностороннего расторжения Контракта, Поставщик обязан прекратить поставку товара.</w:t>
      </w:r>
    </w:p>
    <w:p w:rsidR="00EE7FB0" w:rsidRPr="00A41CBF" w:rsidRDefault="00EE7FB0" w:rsidP="00EE7FB0">
      <w:pPr>
        <w:widowControl w:val="0"/>
        <w:jc w:val="both"/>
        <w:rPr>
          <w:color w:val="0D0D0D"/>
          <w:sz w:val="18"/>
          <w:szCs w:val="18"/>
        </w:rPr>
      </w:pPr>
      <w:r w:rsidRPr="00A41CBF">
        <w:rPr>
          <w:color w:val="0D0D0D"/>
          <w:sz w:val="18"/>
          <w:szCs w:val="18"/>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E7FB0" w:rsidRPr="00A41CBF" w:rsidRDefault="00EE7FB0" w:rsidP="00EE7FB0">
      <w:pPr>
        <w:shd w:val="clear" w:color="auto" w:fill="FFFFFF"/>
        <w:ind w:right="-5"/>
        <w:jc w:val="both"/>
        <w:rPr>
          <w:color w:val="0D0D0D"/>
          <w:sz w:val="18"/>
          <w:szCs w:val="18"/>
        </w:rPr>
      </w:pPr>
    </w:p>
    <w:p w:rsidR="00EE7FB0" w:rsidRPr="00A41CBF" w:rsidRDefault="00EE7FB0" w:rsidP="00EE7FB0">
      <w:pPr>
        <w:ind w:left="-181" w:firstLine="181"/>
        <w:jc w:val="center"/>
        <w:rPr>
          <w:b/>
          <w:color w:val="0D0D0D"/>
          <w:sz w:val="18"/>
          <w:szCs w:val="18"/>
        </w:rPr>
      </w:pPr>
      <w:r w:rsidRPr="00A41CBF">
        <w:rPr>
          <w:b/>
          <w:color w:val="0D0D0D"/>
          <w:sz w:val="18"/>
          <w:szCs w:val="18"/>
        </w:rPr>
        <w:t>9. Форс-мажор</w:t>
      </w:r>
    </w:p>
    <w:p w:rsidR="00EE7FB0" w:rsidRPr="00A41CBF" w:rsidRDefault="00EE7FB0" w:rsidP="00EE7FB0">
      <w:pPr>
        <w:ind w:left="-181" w:firstLine="181"/>
        <w:jc w:val="center"/>
        <w:rPr>
          <w:b/>
          <w:color w:val="0D0D0D"/>
          <w:sz w:val="18"/>
          <w:szCs w:val="18"/>
        </w:rPr>
      </w:pPr>
    </w:p>
    <w:p w:rsidR="00EE7FB0" w:rsidRPr="00A41CBF" w:rsidRDefault="00EE7FB0" w:rsidP="00EE7FB0">
      <w:pPr>
        <w:ind w:right="-5"/>
        <w:jc w:val="both"/>
        <w:rPr>
          <w:color w:val="0D0D0D"/>
          <w:sz w:val="18"/>
          <w:szCs w:val="18"/>
        </w:rPr>
      </w:pPr>
      <w:r w:rsidRPr="00A41CBF">
        <w:rPr>
          <w:color w:val="0D0D0D"/>
          <w:sz w:val="18"/>
          <w:szCs w:val="18"/>
        </w:rPr>
        <w:t xml:space="preserve">9.1.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EE7FB0" w:rsidRPr="00A41CBF" w:rsidRDefault="00EE7FB0" w:rsidP="00EE7FB0">
      <w:pPr>
        <w:ind w:right="-5"/>
        <w:jc w:val="both"/>
        <w:rPr>
          <w:color w:val="0D0D0D"/>
          <w:sz w:val="18"/>
          <w:szCs w:val="18"/>
        </w:rPr>
      </w:pPr>
      <w:r w:rsidRPr="00A41CBF">
        <w:rPr>
          <w:color w:val="0D0D0D"/>
          <w:sz w:val="18"/>
          <w:szCs w:val="18"/>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EE7FB0" w:rsidRPr="00A41CBF" w:rsidRDefault="00EE7FB0" w:rsidP="00EE7FB0">
      <w:pPr>
        <w:ind w:right="-5"/>
        <w:jc w:val="both"/>
        <w:rPr>
          <w:color w:val="0D0D0D"/>
          <w:sz w:val="18"/>
          <w:szCs w:val="18"/>
        </w:rPr>
      </w:pPr>
      <w:r w:rsidRPr="00A41CBF">
        <w:rPr>
          <w:color w:val="0D0D0D"/>
          <w:sz w:val="18"/>
          <w:szCs w:val="18"/>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и т.д.).</w:t>
      </w:r>
    </w:p>
    <w:p w:rsidR="00EE7FB0" w:rsidRPr="00A41CBF" w:rsidRDefault="00EE7FB0" w:rsidP="00EE7FB0">
      <w:pPr>
        <w:ind w:right="-5"/>
        <w:jc w:val="both"/>
        <w:rPr>
          <w:color w:val="0D0D0D"/>
          <w:sz w:val="18"/>
          <w:szCs w:val="18"/>
        </w:rPr>
      </w:pPr>
      <w:r w:rsidRPr="00A41CBF">
        <w:rPr>
          <w:color w:val="0D0D0D"/>
          <w:sz w:val="18"/>
          <w:szCs w:val="18"/>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2E7692" w:rsidRPr="00A41CBF" w:rsidRDefault="002E7692" w:rsidP="00EE7FB0">
      <w:pPr>
        <w:jc w:val="center"/>
        <w:rPr>
          <w:b/>
          <w:color w:val="0D0D0D"/>
          <w:sz w:val="18"/>
          <w:szCs w:val="18"/>
        </w:rPr>
      </w:pPr>
    </w:p>
    <w:p w:rsidR="00EE7FB0" w:rsidRPr="00A41CBF" w:rsidRDefault="00EE7FB0" w:rsidP="00EE7FB0">
      <w:pPr>
        <w:jc w:val="center"/>
        <w:rPr>
          <w:b/>
          <w:color w:val="0D0D0D"/>
          <w:sz w:val="18"/>
          <w:szCs w:val="18"/>
        </w:rPr>
      </w:pPr>
      <w:r w:rsidRPr="00A41CBF">
        <w:rPr>
          <w:b/>
          <w:color w:val="0D0D0D"/>
          <w:sz w:val="18"/>
          <w:szCs w:val="18"/>
        </w:rPr>
        <w:t>10. Порядок урегулирования споров</w:t>
      </w:r>
    </w:p>
    <w:p w:rsidR="00EE7FB0" w:rsidRPr="00A41CBF" w:rsidRDefault="00EE7FB0" w:rsidP="00EE7FB0">
      <w:pPr>
        <w:jc w:val="center"/>
        <w:rPr>
          <w:b/>
          <w:color w:val="0D0D0D"/>
          <w:sz w:val="18"/>
          <w:szCs w:val="18"/>
        </w:rPr>
      </w:pPr>
    </w:p>
    <w:p w:rsidR="00EE7FB0" w:rsidRPr="00A41CBF" w:rsidRDefault="00EE7FB0" w:rsidP="00EE7FB0">
      <w:pPr>
        <w:jc w:val="both"/>
        <w:rPr>
          <w:color w:val="0D0D0D"/>
          <w:sz w:val="18"/>
          <w:szCs w:val="18"/>
        </w:rPr>
      </w:pPr>
      <w:r w:rsidRPr="00A41CBF">
        <w:rPr>
          <w:color w:val="0D0D0D"/>
          <w:sz w:val="18"/>
          <w:szCs w:val="18"/>
        </w:rPr>
        <w:t>10.1. Все споры и разногласия, возникшие в связи с исполнением Контракта,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EE7FB0" w:rsidRPr="00A41CBF" w:rsidRDefault="00EE7FB0" w:rsidP="00EE7FB0">
      <w:pPr>
        <w:jc w:val="both"/>
        <w:rPr>
          <w:color w:val="0D0D0D"/>
          <w:sz w:val="18"/>
          <w:szCs w:val="18"/>
        </w:rPr>
      </w:pPr>
      <w:r w:rsidRPr="00A41CBF">
        <w:rPr>
          <w:color w:val="0D0D0D"/>
          <w:sz w:val="18"/>
          <w:szCs w:val="18"/>
        </w:rPr>
        <w:t>При ведении претензионной работы Сторонами срок ответа на претензию – 10 рабочих дней с даты вручения (получения) таковой.</w:t>
      </w:r>
    </w:p>
    <w:p w:rsidR="00EE7FB0" w:rsidRPr="00A41CBF" w:rsidRDefault="00EE7FB0" w:rsidP="00EE7FB0">
      <w:pPr>
        <w:jc w:val="both"/>
        <w:rPr>
          <w:color w:val="0D0D0D"/>
          <w:sz w:val="18"/>
          <w:szCs w:val="18"/>
        </w:rPr>
      </w:pPr>
      <w:r w:rsidRPr="00A41CBF">
        <w:rPr>
          <w:color w:val="0D0D0D"/>
          <w:sz w:val="18"/>
          <w:szCs w:val="18"/>
        </w:rPr>
        <w:t>10.2. В случае недостижения взаимного согласия, все споры по настоящему Контракту передаются на разрешение в Арбитражный суд г. Санкт-Петербурга и Ленинградской области.</w:t>
      </w:r>
    </w:p>
    <w:p w:rsidR="00EE7FB0" w:rsidRPr="00A41CBF" w:rsidRDefault="00EE7FB0" w:rsidP="00EE7FB0">
      <w:pPr>
        <w:jc w:val="both"/>
        <w:rPr>
          <w:color w:val="0D0D0D"/>
          <w:sz w:val="18"/>
          <w:szCs w:val="18"/>
        </w:rPr>
      </w:pPr>
      <w:r w:rsidRPr="00A41CBF">
        <w:rPr>
          <w:color w:val="0D0D0D"/>
          <w:sz w:val="18"/>
          <w:szCs w:val="18"/>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EE7FB0" w:rsidRPr="00A41CBF" w:rsidRDefault="00EE7FB0" w:rsidP="00EE7FB0">
      <w:pPr>
        <w:jc w:val="both"/>
        <w:rPr>
          <w:color w:val="0D0D0D"/>
          <w:sz w:val="18"/>
          <w:szCs w:val="18"/>
        </w:rPr>
      </w:pPr>
    </w:p>
    <w:p w:rsidR="00EE7FB0" w:rsidRPr="00A41CBF" w:rsidRDefault="00EE7FB0" w:rsidP="00EE7FB0">
      <w:pPr>
        <w:ind w:left="-181" w:firstLine="181"/>
        <w:jc w:val="center"/>
        <w:rPr>
          <w:b/>
          <w:color w:val="0D0D0D"/>
          <w:sz w:val="18"/>
          <w:szCs w:val="18"/>
        </w:rPr>
      </w:pPr>
      <w:r w:rsidRPr="00A41CBF">
        <w:rPr>
          <w:b/>
          <w:color w:val="0D0D0D"/>
          <w:sz w:val="18"/>
          <w:szCs w:val="18"/>
        </w:rPr>
        <w:t>11. Срок действия контракта</w:t>
      </w:r>
    </w:p>
    <w:p w:rsidR="00EE7FB0" w:rsidRPr="00A41CBF" w:rsidRDefault="00EE7FB0" w:rsidP="00EE7FB0">
      <w:pPr>
        <w:ind w:left="-181" w:firstLine="181"/>
        <w:jc w:val="center"/>
        <w:rPr>
          <w:b/>
          <w:color w:val="0D0D0D"/>
          <w:sz w:val="18"/>
          <w:szCs w:val="18"/>
        </w:rPr>
      </w:pPr>
    </w:p>
    <w:p w:rsidR="00EE7FB0" w:rsidRPr="00A41CBF" w:rsidRDefault="00EE7FB0" w:rsidP="00EE7FB0">
      <w:pPr>
        <w:jc w:val="both"/>
        <w:rPr>
          <w:color w:val="0D0D0D"/>
          <w:sz w:val="18"/>
          <w:szCs w:val="18"/>
        </w:rPr>
      </w:pPr>
      <w:r w:rsidRPr="00A41CBF">
        <w:rPr>
          <w:color w:val="0D0D0D"/>
          <w:sz w:val="18"/>
          <w:szCs w:val="18"/>
        </w:rPr>
        <w:t>11.1. Контракт вступает в силу со дня его подписания Сторонами и действует до «</w:t>
      </w:r>
      <w:r w:rsidR="00B74D8C">
        <w:rPr>
          <w:color w:val="0D0D0D"/>
          <w:sz w:val="18"/>
          <w:szCs w:val="18"/>
        </w:rPr>
        <w:t>31</w:t>
      </w:r>
      <w:r w:rsidR="002E7692" w:rsidRPr="00A41CBF">
        <w:rPr>
          <w:color w:val="0D0D0D"/>
          <w:sz w:val="18"/>
          <w:szCs w:val="18"/>
        </w:rPr>
        <w:t xml:space="preserve"> </w:t>
      </w:r>
      <w:r w:rsidR="00B74D8C">
        <w:rPr>
          <w:color w:val="0D0D0D"/>
          <w:sz w:val="18"/>
          <w:szCs w:val="18"/>
        </w:rPr>
        <w:t>декабря</w:t>
      </w:r>
      <w:r w:rsidRPr="00A41CBF">
        <w:rPr>
          <w:color w:val="0D0D0D"/>
          <w:sz w:val="18"/>
          <w:szCs w:val="18"/>
        </w:rPr>
        <w:t xml:space="preserve"> 20</w:t>
      </w:r>
      <w:r w:rsidR="002E7692" w:rsidRPr="00A41CBF">
        <w:rPr>
          <w:color w:val="0D0D0D"/>
          <w:sz w:val="18"/>
          <w:szCs w:val="18"/>
        </w:rPr>
        <w:t>26</w:t>
      </w:r>
      <w:r w:rsidRPr="00A41CBF">
        <w:rPr>
          <w:color w:val="0D0D0D"/>
          <w:sz w:val="18"/>
          <w:szCs w:val="18"/>
        </w:rPr>
        <w:t xml:space="preserve"> года, а в части предусмотренных Контрактом гарантийных обязательств Поставщика - до их полного исполнения Поставщиком (при установлении в Контракте гарантийных обязательств).</w:t>
      </w:r>
    </w:p>
    <w:p w:rsidR="00EE7FB0" w:rsidRPr="00A41CBF" w:rsidRDefault="00EE7FB0" w:rsidP="00EE7FB0">
      <w:pPr>
        <w:jc w:val="both"/>
        <w:rPr>
          <w:color w:val="0D0D0D"/>
          <w:sz w:val="18"/>
          <w:szCs w:val="18"/>
        </w:rPr>
      </w:pPr>
      <w:r w:rsidRPr="00A41CBF">
        <w:rPr>
          <w:color w:val="0D0D0D"/>
          <w:sz w:val="18"/>
          <w:szCs w:val="18"/>
        </w:rPr>
        <w:t>11.2. Окончание срока действия контракта влечет прекращение обязательств сторон по нему, но не освобождает Стороны от ответственности за нарушения условий Контракта, если таковые имели место до дня расторжения Контракта, гарантийных обязательств и урегулирования взаимных платежей.</w:t>
      </w:r>
    </w:p>
    <w:p w:rsidR="00EE7FB0" w:rsidRPr="00A41CBF" w:rsidRDefault="00EE7FB0" w:rsidP="00EE7FB0">
      <w:pPr>
        <w:jc w:val="both"/>
        <w:rPr>
          <w:color w:val="0D0D0D"/>
          <w:sz w:val="18"/>
          <w:szCs w:val="18"/>
        </w:rPr>
      </w:pPr>
    </w:p>
    <w:p w:rsidR="00EE7FB0" w:rsidRPr="00A41CBF" w:rsidRDefault="00EE7FB0" w:rsidP="00EE7FB0">
      <w:pPr>
        <w:jc w:val="center"/>
        <w:rPr>
          <w:b/>
          <w:color w:val="0D0D0D"/>
          <w:sz w:val="18"/>
          <w:szCs w:val="18"/>
        </w:rPr>
      </w:pPr>
      <w:r w:rsidRPr="00A41CBF">
        <w:rPr>
          <w:b/>
          <w:color w:val="0D0D0D"/>
          <w:sz w:val="18"/>
          <w:szCs w:val="18"/>
        </w:rPr>
        <w:t>12. Прочие условия</w:t>
      </w:r>
    </w:p>
    <w:p w:rsidR="00EE7FB0" w:rsidRPr="00A41CBF" w:rsidRDefault="00EE7FB0" w:rsidP="00EE7FB0">
      <w:pPr>
        <w:jc w:val="center"/>
        <w:rPr>
          <w:b/>
          <w:color w:val="0D0D0D"/>
          <w:sz w:val="18"/>
          <w:szCs w:val="18"/>
        </w:rPr>
      </w:pPr>
    </w:p>
    <w:p w:rsidR="00EE7FB0" w:rsidRPr="00A41CBF" w:rsidRDefault="00EE7FB0" w:rsidP="00940683">
      <w:pPr>
        <w:jc w:val="both"/>
        <w:rPr>
          <w:color w:val="0D0D0D"/>
          <w:sz w:val="18"/>
          <w:szCs w:val="18"/>
        </w:rPr>
      </w:pPr>
      <w:r w:rsidRPr="00A41CBF">
        <w:rPr>
          <w:color w:val="0D0D0D"/>
          <w:sz w:val="18"/>
          <w:szCs w:val="18"/>
        </w:rPr>
        <w:t>12.1. В случае реорганизации юридического лица, являющегося Стороной Контракта, все его права и обязанности, в соответствии с условиями Контракта, переходят к его правопреемнику.</w:t>
      </w:r>
    </w:p>
    <w:p w:rsidR="00B74D8C" w:rsidRDefault="00EE7FB0" w:rsidP="00940683">
      <w:pPr>
        <w:jc w:val="both"/>
        <w:rPr>
          <w:color w:val="0D0D0D"/>
          <w:sz w:val="18"/>
          <w:szCs w:val="18"/>
        </w:rPr>
      </w:pPr>
      <w:r w:rsidRPr="00A41CBF">
        <w:rPr>
          <w:color w:val="0D0D0D"/>
          <w:sz w:val="18"/>
          <w:szCs w:val="18"/>
        </w:rPr>
        <w:t xml:space="preserve">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w:t>
      </w:r>
    </w:p>
    <w:p w:rsidR="00B74D8C" w:rsidRDefault="00B74D8C" w:rsidP="00940683">
      <w:pPr>
        <w:jc w:val="both"/>
        <w:rPr>
          <w:color w:val="0D0D0D"/>
          <w:sz w:val="18"/>
          <w:szCs w:val="18"/>
        </w:rPr>
      </w:pPr>
    </w:p>
    <w:p w:rsidR="00B74D8C" w:rsidRDefault="00B74D8C" w:rsidP="00940683">
      <w:pPr>
        <w:jc w:val="both"/>
        <w:rPr>
          <w:color w:val="0D0D0D"/>
          <w:sz w:val="18"/>
          <w:szCs w:val="18"/>
        </w:rPr>
      </w:pPr>
    </w:p>
    <w:p w:rsidR="00EE7FB0" w:rsidRPr="00A41CBF" w:rsidRDefault="00EE7FB0" w:rsidP="00940683">
      <w:pPr>
        <w:jc w:val="both"/>
        <w:rPr>
          <w:color w:val="0D0D0D"/>
          <w:sz w:val="18"/>
          <w:szCs w:val="18"/>
        </w:rPr>
      </w:pPr>
      <w:r w:rsidRPr="00A41CBF">
        <w:rPr>
          <w:color w:val="0D0D0D"/>
          <w:sz w:val="18"/>
          <w:szCs w:val="18"/>
        </w:rPr>
        <w:t>известить об этом другую Сторону, причем в письме необходимо указать, что оно является неотъемлемой частью Контракта.</w:t>
      </w:r>
    </w:p>
    <w:p w:rsidR="00EE7FB0" w:rsidRPr="00A41CBF" w:rsidRDefault="00EE7FB0" w:rsidP="00940683">
      <w:pPr>
        <w:jc w:val="both"/>
        <w:rPr>
          <w:rFonts w:eastAsia="Calibri"/>
          <w:color w:val="0D0D0D"/>
          <w:sz w:val="18"/>
          <w:szCs w:val="18"/>
          <w:shd w:val="clear" w:color="auto" w:fill="FFFFFF"/>
        </w:rPr>
      </w:pPr>
      <w:r w:rsidRPr="00A41CBF">
        <w:rPr>
          <w:color w:val="0D0D0D"/>
          <w:sz w:val="18"/>
          <w:szCs w:val="18"/>
        </w:rPr>
        <w:t xml:space="preserve">12.3. </w:t>
      </w:r>
      <w:r w:rsidRPr="00A41CBF">
        <w:rPr>
          <w:rFonts w:eastAsia="Calibri"/>
          <w:color w:val="0D0D0D"/>
          <w:sz w:val="18"/>
          <w:szCs w:val="18"/>
          <w:shd w:val="clear" w:color="auto" w:fill="FFFFFF"/>
        </w:rPr>
        <w:t xml:space="preserve">Все документы по настоящему Контракту (в том числе уведомления, сообщения, претензии и т.д.) направляются Сторонами в письменной форме </w:t>
      </w:r>
      <w:r w:rsidRPr="00A41CBF">
        <w:rPr>
          <w:color w:val="0D0D0D"/>
          <w:sz w:val="18"/>
          <w:szCs w:val="18"/>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A41CBF">
        <w:rPr>
          <w:rFonts w:eastAsia="Calibri"/>
          <w:color w:val="0D0D0D"/>
          <w:sz w:val="18"/>
          <w:szCs w:val="18"/>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Контрактом.</w:t>
      </w:r>
    </w:p>
    <w:p w:rsidR="00EE7FB0" w:rsidRPr="00A41CBF" w:rsidRDefault="00EE7FB0" w:rsidP="00940683">
      <w:pPr>
        <w:jc w:val="both"/>
        <w:rPr>
          <w:color w:val="0D0D0D"/>
          <w:sz w:val="18"/>
          <w:szCs w:val="18"/>
        </w:rPr>
      </w:pPr>
      <w:r w:rsidRPr="00A41CBF">
        <w:rPr>
          <w:color w:val="0D0D0D"/>
          <w:sz w:val="18"/>
          <w:szCs w:val="18"/>
        </w:rPr>
        <w:t>12.4. При обмене документами по факсу или электронной почте в случаях, прямо предусмотренных контрактом, должны быть соблюдены следующие требования:</w:t>
      </w:r>
    </w:p>
    <w:p w:rsidR="00EE7FB0" w:rsidRPr="00A41CBF" w:rsidRDefault="00EE7FB0" w:rsidP="00940683">
      <w:pPr>
        <w:jc w:val="both"/>
        <w:rPr>
          <w:color w:val="0D0D0D"/>
          <w:sz w:val="18"/>
          <w:szCs w:val="18"/>
        </w:rPr>
      </w:pPr>
      <w:r w:rsidRPr="00A41CBF">
        <w:rPr>
          <w:color w:val="0D0D0D"/>
          <w:sz w:val="18"/>
          <w:szCs w:val="18"/>
        </w:rPr>
        <w:t xml:space="preserve">- при использовании факса уведомления, сообщения и все иные документы направляются по следующим номерам: Муниципальному заказчику </w:t>
      </w:r>
      <w:r w:rsidR="0005622F" w:rsidRPr="00A41CBF">
        <w:rPr>
          <w:color w:val="0D0D0D"/>
          <w:sz w:val="18"/>
          <w:szCs w:val="18"/>
        </w:rPr>
        <w:t>8-813-69-25600</w:t>
      </w:r>
      <w:r w:rsidRPr="00A41CBF">
        <w:rPr>
          <w:color w:val="0D0D0D"/>
          <w:sz w:val="18"/>
          <w:szCs w:val="18"/>
        </w:rPr>
        <w:t>, Поставщику</w:t>
      </w:r>
      <w:r w:rsidR="007E64E6" w:rsidRPr="00A41CBF">
        <w:rPr>
          <w:color w:val="0D0D0D"/>
          <w:sz w:val="18"/>
          <w:szCs w:val="18"/>
        </w:rPr>
        <w:t xml:space="preserve"> </w:t>
      </w:r>
      <w:r w:rsidR="00B74D8C">
        <w:rPr>
          <w:color w:val="0D0D0D"/>
          <w:sz w:val="18"/>
          <w:szCs w:val="18"/>
        </w:rPr>
        <w:t xml:space="preserve">                </w:t>
      </w:r>
      <w:r w:rsidRPr="00A41CBF">
        <w:rPr>
          <w:color w:val="0D0D0D"/>
          <w:sz w:val="18"/>
          <w:szCs w:val="18"/>
        </w:rPr>
        <w:t xml:space="preserve"> .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Контракту. Доказательством надлежащей отправки факса признается отчет факса об отправке;</w:t>
      </w:r>
    </w:p>
    <w:p w:rsidR="00EE7FB0" w:rsidRPr="00A41CBF" w:rsidRDefault="00EE7FB0" w:rsidP="00940683">
      <w:pPr>
        <w:jc w:val="both"/>
        <w:rPr>
          <w:color w:val="0D0D0D"/>
          <w:sz w:val="18"/>
          <w:szCs w:val="18"/>
        </w:rPr>
      </w:pPr>
      <w:r w:rsidRPr="00A41CBF">
        <w:rPr>
          <w:color w:val="0D0D0D"/>
          <w:sz w:val="18"/>
          <w:szCs w:val="18"/>
        </w:rPr>
        <w:t xml:space="preserve">- при использовании электронной почты уведомления и сообщения направляются по следующим адресам: Муниципальному заказчику </w:t>
      </w:r>
      <w:hyperlink r:id="rId8" w:history="1">
        <w:r w:rsidR="0005622F" w:rsidRPr="00A41CBF">
          <w:rPr>
            <w:rStyle w:val="a3"/>
            <w:sz w:val="18"/>
            <w:szCs w:val="18"/>
            <w:lang w:val="en-US"/>
          </w:rPr>
          <w:t>ciogd</w:t>
        </w:r>
        <w:r w:rsidR="0005622F" w:rsidRPr="00A41CBF">
          <w:rPr>
            <w:rStyle w:val="a3"/>
            <w:sz w:val="18"/>
            <w:szCs w:val="18"/>
          </w:rPr>
          <w:t>@</w:t>
        </w:r>
        <w:r w:rsidR="0005622F" w:rsidRPr="00A41CBF">
          <w:rPr>
            <w:rStyle w:val="a3"/>
            <w:sz w:val="18"/>
            <w:szCs w:val="18"/>
            <w:lang w:val="en-US"/>
          </w:rPr>
          <w:t>yandex</w:t>
        </w:r>
        <w:r w:rsidR="0005622F" w:rsidRPr="00A41CBF">
          <w:rPr>
            <w:rStyle w:val="a3"/>
            <w:sz w:val="18"/>
            <w:szCs w:val="18"/>
          </w:rPr>
          <w:t>.</w:t>
        </w:r>
        <w:r w:rsidR="0005622F" w:rsidRPr="00A41CBF">
          <w:rPr>
            <w:rStyle w:val="a3"/>
            <w:sz w:val="18"/>
            <w:szCs w:val="18"/>
            <w:lang w:val="en-US"/>
          </w:rPr>
          <w:t>ru</w:t>
        </w:r>
      </w:hyperlink>
      <w:r w:rsidR="00E94A32" w:rsidRPr="00A41CBF">
        <w:rPr>
          <w:color w:val="0D0D0D"/>
          <w:sz w:val="18"/>
          <w:szCs w:val="18"/>
        </w:rPr>
        <w:t xml:space="preserve">, Поставщику </w:t>
      </w:r>
      <w:r w:rsidR="00B74D8C">
        <w:rPr>
          <w:color w:val="0D0D0D"/>
          <w:sz w:val="18"/>
          <w:szCs w:val="18"/>
        </w:rPr>
        <w:t xml:space="preserve">               </w:t>
      </w:r>
      <w:r w:rsidRPr="00A41CBF">
        <w:rPr>
          <w:color w:val="0D0D0D"/>
          <w:sz w:val="18"/>
          <w:szCs w:val="18"/>
        </w:rPr>
        <w:t xml:space="preserve">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Контракту. </w:t>
      </w:r>
    </w:p>
    <w:p w:rsidR="00EE7FB0" w:rsidRPr="00A41CBF" w:rsidRDefault="00EE7FB0" w:rsidP="00940683">
      <w:pPr>
        <w:jc w:val="both"/>
        <w:rPr>
          <w:color w:val="0D0D0D"/>
          <w:sz w:val="18"/>
          <w:szCs w:val="18"/>
        </w:rPr>
      </w:pPr>
      <w:r w:rsidRPr="00A41CBF">
        <w:rPr>
          <w:color w:val="0D0D0D"/>
          <w:sz w:val="18"/>
          <w:szCs w:val="18"/>
        </w:rPr>
        <w:t>Датой получения сообщения (документа) по электронной почте считается день, следующий за днем отправки сообщения.</w:t>
      </w:r>
    </w:p>
    <w:p w:rsidR="00EE7FB0" w:rsidRPr="00A41CBF" w:rsidRDefault="00EE7FB0" w:rsidP="00940683">
      <w:pPr>
        <w:jc w:val="both"/>
        <w:rPr>
          <w:color w:val="0D0D0D"/>
          <w:sz w:val="18"/>
          <w:szCs w:val="18"/>
        </w:rPr>
      </w:pPr>
      <w:r w:rsidRPr="00A41CBF">
        <w:rPr>
          <w:color w:val="0D0D0D"/>
          <w:sz w:val="18"/>
          <w:szCs w:val="18"/>
        </w:rPr>
        <w:t xml:space="preserve">Номер телефона Муниципального заказчика для связи: </w:t>
      </w:r>
      <w:r w:rsidR="0005622F" w:rsidRPr="00A41CBF">
        <w:rPr>
          <w:color w:val="0D0D0D"/>
          <w:sz w:val="18"/>
          <w:szCs w:val="18"/>
        </w:rPr>
        <w:t>8-8136-25600</w:t>
      </w:r>
    </w:p>
    <w:p w:rsidR="00E94A32" w:rsidRPr="00A41CBF" w:rsidRDefault="00EE7FB0" w:rsidP="00940683">
      <w:pPr>
        <w:jc w:val="both"/>
        <w:rPr>
          <w:color w:val="0D0D0D"/>
          <w:sz w:val="18"/>
          <w:szCs w:val="18"/>
        </w:rPr>
      </w:pPr>
      <w:r w:rsidRPr="00A41CBF">
        <w:rPr>
          <w:color w:val="0D0D0D"/>
          <w:sz w:val="18"/>
          <w:szCs w:val="18"/>
        </w:rPr>
        <w:t xml:space="preserve">Номер телефона Поставщика для связи: </w:t>
      </w:r>
      <w:r w:rsidR="00B74D8C">
        <w:rPr>
          <w:color w:val="0D0D0D"/>
          <w:sz w:val="18"/>
          <w:szCs w:val="18"/>
        </w:rPr>
        <w:t xml:space="preserve"> </w:t>
      </w:r>
      <w:r w:rsidR="00E94A32" w:rsidRPr="00A41CBF">
        <w:rPr>
          <w:color w:val="0D0D0D"/>
          <w:sz w:val="18"/>
          <w:szCs w:val="18"/>
        </w:rPr>
        <w:t xml:space="preserve"> </w:t>
      </w:r>
    </w:p>
    <w:p w:rsidR="00EE7FB0" w:rsidRPr="00A41CBF" w:rsidRDefault="00EE7FB0" w:rsidP="00940683">
      <w:pPr>
        <w:jc w:val="both"/>
        <w:rPr>
          <w:color w:val="0D0D0D"/>
          <w:sz w:val="18"/>
          <w:szCs w:val="18"/>
        </w:rPr>
      </w:pPr>
      <w:r w:rsidRPr="00A41CBF">
        <w:rPr>
          <w:color w:val="0D0D0D"/>
          <w:sz w:val="18"/>
          <w:szCs w:val="18"/>
        </w:rPr>
        <w:t xml:space="preserve">12.5. Контракт составлен в 2 (двух) экземплярах по одному для каждой из Сторон, имеющих одинаковую юридическую силу. </w:t>
      </w:r>
    </w:p>
    <w:p w:rsidR="00EE7FB0" w:rsidRPr="00A41CBF" w:rsidRDefault="00EE7FB0" w:rsidP="00940683">
      <w:pPr>
        <w:jc w:val="both"/>
        <w:rPr>
          <w:color w:val="0D0D0D"/>
          <w:sz w:val="18"/>
          <w:szCs w:val="18"/>
        </w:rPr>
      </w:pPr>
      <w:r w:rsidRPr="00A41CBF">
        <w:rPr>
          <w:color w:val="0D0D0D"/>
          <w:sz w:val="18"/>
          <w:szCs w:val="18"/>
        </w:rPr>
        <w:t>12.6. Во всем, что не предусмотрено настоящим Контрактом, Стороны руководствуются действующим законодательством Российской Федерации.</w:t>
      </w:r>
    </w:p>
    <w:p w:rsidR="00EE7FB0" w:rsidRPr="00A41CBF" w:rsidRDefault="00EE7FB0" w:rsidP="00940683">
      <w:pPr>
        <w:jc w:val="both"/>
        <w:rPr>
          <w:color w:val="0D0D0D"/>
          <w:sz w:val="18"/>
          <w:szCs w:val="18"/>
        </w:rPr>
      </w:pPr>
      <w:r w:rsidRPr="00A41CBF">
        <w:rPr>
          <w:color w:val="0D0D0D"/>
          <w:sz w:val="18"/>
          <w:szCs w:val="18"/>
        </w:rPr>
        <w:t>12.7. Следующие приложения являются неотъемлемой частью Контракта:</w:t>
      </w:r>
    </w:p>
    <w:p w:rsidR="00EE7FB0" w:rsidRPr="00A41CBF" w:rsidRDefault="00EE7FB0" w:rsidP="00940683">
      <w:pPr>
        <w:jc w:val="both"/>
        <w:rPr>
          <w:color w:val="0D0D0D"/>
          <w:sz w:val="18"/>
          <w:szCs w:val="18"/>
        </w:rPr>
      </w:pPr>
      <w:r w:rsidRPr="00A41CBF">
        <w:rPr>
          <w:color w:val="0D0D0D"/>
          <w:sz w:val="18"/>
          <w:szCs w:val="18"/>
        </w:rPr>
        <w:t>Приложение № 1 - Спецификация на поставляемый товар;</w:t>
      </w:r>
    </w:p>
    <w:p w:rsidR="00EE7FB0" w:rsidRPr="00A41CBF" w:rsidRDefault="00EE7FB0" w:rsidP="00940683">
      <w:pPr>
        <w:jc w:val="both"/>
        <w:rPr>
          <w:color w:val="0D0D0D"/>
          <w:sz w:val="18"/>
          <w:szCs w:val="18"/>
        </w:rPr>
      </w:pPr>
      <w:r w:rsidRPr="00A41CBF">
        <w:rPr>
          <w:color w:val="0D0D0D"/>
          <w:sz w:val="18"/>
          <w:szCs w:val="18"/>
        </w:rPr>
        <w:t>Приложение № 2 - Акт приема-передачи товара;</w:t>
      </w:r>
    </w:p>
    <w:p w:rsidR="00EE7FB0" w:rsidRPr="00A41CBF" w:rsidRDefault="00EE7FB0" w:rsidP="00EE7FB0">
      <w:pPr>
        <w:tabs>
          <w:tab w:val="left" w:pos="540"/>
        </w:tabs>
        <w:jc w:val="center"/>
        <w:rPr>
          <w:b/>
          <w:color w:val="0D0D0D"/>
          <w:sz w:val="18"/>
          <w:szCs w:val="18"/>
        </w:rPr>
      </w:pPr>
    </w:p>
    <w:p w:rsidR="00EE7FB0" w:rsidRPr="00A41CBF" w:rsidRDefault="00EE7FB0" w:rsidP="00EE7FB0">
      <w:pPr>
        <w:tabs>
          <w:tab w:val="left" w:pos="540"/>
        </w:tabs>
        <w:jc w:val="center"/>
        <w:rPr>
          <w:b/>
          <w:color w:val="0D0D0D"/>
          <w:sz w:val="18"/>
          <w:szCs w:val="18"/>
        </w:rPr>
      </w:pPr>
      <w:r w:rsidRPr="00A41CBF">
        <w:rPr>
          <w:b/>
          <w:color w:val="0D0D0D"/>
          <w:sz w:val="18"/>
          <w:szCs w:val="18"/>
        </w:rPr>
        <w:t>13. Адреса и банковские реквизиты, подписи Сторон:</w:t>
      </w:r>
    </w:p>
    <w:p w:rsidR="00EE7FB0" w:rsidRPr="00A41CBF" w:rsidRDefault="00EE7FB0" w:rsidP="00EE7FB0">
      <w:pPr>
        <w:tabs>
          <w:tab w:val="left" w:pos="540"/>
        </w:tabs>
        <w:jc w:val="center"/>
        <w:rPr>
          <w:b/>
          <w:color w:val="0D0D0D"/>
          <w:sz w:val="18"/>
          <w:szCs w:val="18"/>
        </w:rPr>
      </w:pPr>
    </w:p>
    <w:p w:rsidR="00EE7FB0" w:rsidRPr="00A41CBF" w:rsidRDefault="00EE7FB0" w:rsidP="00940683">
      <w:pPr>
        <w:jc w:val="both"/>
        <w:rPr>
          <w:color w:val="0D0D0D"/>
          <w:sz w:val="18"/>
          <w:szCs w:val="18"/>
        </w:rPr>
      </w:pPr>
      <w:r w:rsidRPr="00A41CBF">
        <w:rPr>
          <w:b/>
          <w:color w:val="0D0D0D"/>
          <w:sz w:val="18"/>
          <w:szCs w:val="18"/>
        </w:rPr>
        <w:t>13.1. МУНИЦИПАЛЬНЫЙ ЗАКАЗЧИК:</w:t>
      </w:r>
    </w:p>
    <w:p w:rsidR="00D212DA" w:rsidRPr="00A41CBF" w:rsidRDefault="00D212DA" w:rsidP="00940683">
      <w:pPr>
        <w:rPr>
          <w:sz w:val="18"/>
          <w:szCs w:val="18"/>
        </w:rPr>
      </w:pPr>
      <w:r w:rsidRPr="00A41CBF">
        <w:rPr>
          <w:sz w:val="18"/>
          <w:szCs w:val="18"/>
        </w:rPr>
        <w:t>Муниципальное казенное учреждение «Центр информационного обеспечения градостроительной деятельности Сосновоборского городского округа» (МКУ «ЦИ</w:t>
      </w:r>
      <w:r w:rsidR="004626FF" w:rsidRPr="00A41CBF">
        <w:rPr>
          <w:sz w:val="18"/>
          <w:szCs w:val="18"/>
        </w:rPr>
        <w:t xml:space="preserve">ОГД») </w:t>
      </w:r>
      <w:r w:rsidRPr="00A41CBF">
        <w:rPr>
          <w:sz w:val="18"/>
          <w:szCs w:val="18"/>
        </w:rPr>
        <w:t xml:space="preserve">ИНН 4725000767  КПП 472601001                                                                                                                                 ОГРН 1114725000720 </w:t>
      </w:r>
    </w:p>
    <w:p w:rsidR="00D212DA" w:rsidRPr="00A41CBF" w:rsidRDefault="00D212DA" w:rsidP="00940683">
      <w:pPr>
        <w:rPr>
          <w:sz w:val="18"/>
          <w:szCs w:val="18"/>
        </w:rPr>
      </w:pPr>
      <w:r w:rsidRPr="00A41CBF">
        <w:rPr>
          <w:sz w:val="18"/>
          <w:szCs w:val="18"/>
        </w:rPr>
        <w:t>ОКПО 90323698</w:t>
      </w:r>
    </w:p>
    <w:p w:rsidR="00D212DA" w:rsidRPr="00A41CBF" w:rsidRDefault="00D212DA" w:rsidP="00940683">
      <w:pPr>
        <w:rPr>
          <w:sz w:val="18"/>
          <w:szCs w:val="18"/>
        </w:rPr>
      </w:pPr>
      <w:r w:rsidRPr="00A41CBF">
        <w:rPr>
          <w:sz w:val="18"/>
          <w:szCs w:val="18"/>
        </w:rPr>
        <w:t>Адрес местонахождения: 188540, Россия, Ленинградская обл., г.Сосновый Бор, ул.Ленинградская, д.38,помещение</w:t>
      </w:r>
      <w:r w:rsidRPr="00A41CBF">
        <w:rPr>
          <w:sz w:val="18"/>
          <w:szCs w:val="18"/>
          <w:lang w:val="en-US"/>
        </w:rPr>
        <w:t>I</w:t>
      </w:r>
    </w:p>
    <w:p w:rsidR="00D212DA" w:rsidRPr="00A41CBF" w:rsidRDefault="00D212DA" w:rsidP="00940683">
      <w:pPr>
        <w:rPr>
          <w:sz w:val="18"/>
          <w:szCs w:val="18"/>
        </w:rPr>
      </w:pPr>
      <w:r w:rsidRPr="00A41CBF">
        <w:rPr>
          <w:sz w:val="18"/>
          <w:szCs w:val="18"/>
        </w:rPr>
        <w:t>Плательщик: Комитет финансов Сосновоборского городского округа (МКУ «ЦИОГД», л/счет 0010065)</w:t>
      </w:r>
    </w:p>
    <w:p w:rsidR="00D212DA" w:rsidRPr="00A41CBF" w:rsidRDefault="00D212DA" w:rsidP="00940683">
      <w:pPr>
        <w:rPr>
          <w:sz w:val="18"/>
          <w:szCs w:val="18"/>
        </w:rPr>
      </w:pPr>
      <w:r w:rsidRPr="00A41CBF">
        <w:rPr>
          <w:sz w:val="18"/>
          <w:szCs w:val="18"/>
        </w:rPr>
        <w:t xml:space="preserve">Казначейский счет плательщика 03231643417540004500 </w:t>
      </w:r>
    </w:p>
    <w:p w:rsidR="00D212DA" w:rsidRPr="00A41CBF" w:rsidRDefault="00D212DA" w:rsidP="00940683">
      <w:pPr>
        <w:rPr>
          <w:sz w:val="18"/>
          <w:szCs w:val="18"/>
        </w:rPr>
      </w:pPr>
      <w:r w:rsidRPr="00A41CBF">
        <w:rPr>
          <w:sz w:val="18"/>
          <w:szCs w:val="18"/>
        </w:rPr>
        <w:t>Наименование банка: ОКЦ №1 СЗГУ Банка России //УФК по Ленинградской  области, г. Санкт Петербург</w:t>
      </w:r>
    </w:p>
    <w:p w:rsidR="00D212DA" w:rsidRPr="00A41CBF" w:rsidRDefault="00D212DA" w:rsidP="00940683">
      <w:pPr>
        <w:rPr>
          <w:sz w:val="18"/>
          <w:szCs w:val="18"/>
        </w:rPr>
      </w:pPr>
      <w:r w:rsidRPr="00A41CBF">
        <w:rPr>
          <w:sz w:val="18"/>
          <w:szCs w:val="18"/>
        </w:rPr>
        <w:t>БИК ТОФК 044030098 БИК ОКЦ №1 СЗГУ Банка России 044030001</w:t>
      </w:r>
    </w:p>
    <w:p w:rsidR="00D212DA" w:rsidRPr="00A41CBF" w:rsidRDefault="00D212DA" w:rsidP="00940683">
      <w:pPr>
        <w:shd w:val="clear" w:color="auto" w:fill="FFFFFF"/>
        <w:autoSpaceDE w:val="0"/>
        <w:autoSpaceDN w:val="0"/>
        <w:adjustRightInd w:val="0"/>
        <w:rPr>
          <w:sz w:val="18"/>
          <w:szCs w:val="18"/>
        </w:rPr>
      </w:pPr>
      <w:r w:rsidRPr="00A41CBF">
        <w:rPr>
          <w:sz w:val="18"/>
          <w:szCs w:val="18"/>
        </w:rPr>
        <w:t xml:space="preserve">Единый казначейский счет 40102810745370000098 </w:t>
      </w:r>
    </w:p>
    <w:p w:rsidR="00D212DA" w:rsidRPr="00A41CBF" w:rsidRDefault="00D212DA" w:rsidP="00940683">
      <w:pPr>
        <w:rPr>
          <w:sz w:val="18"/>
          <w:szCs w:val="18"/>
        </w:rPr>
      </w:pPr>
      <w:r w:rsidRPr="00A41CBF">
        <w:rPr>
          <w:sz w:val="18"/>
          <w:szCs w:val="18"/>
        </w:rPr>
        <w:t>тел.(81369) 2-57-37, тел./факс (81369) 2-56-00</w:t>
      </w:r>
    </w:p>
    <w:p w:rsidR="00EE7FB0" w:rsidRPr="00A41CBF" w:rsidRDefault="00EE7FB0" w:rsidP="00EE7FB0">
      <w:pPr>
        <w:tabs>
          <w:tab w:val="left" w:pos="720"/>
          <w:tab w:val="left" w:pos="900"/>
          <w:tab w:val="left" w:pos="1080"/>
        </w:tabs>
        <w:jc w:val="both"/>
        <w:rPr>
          <w:b/>
          <w:color w:val="0D0D0D"/>
          <w:sz w:val="18"/>
          <w:szCs w:val="18"/>
        </w:rPr>
      </w:pPr>
    </w:p>
    <w:p w:rsidR="00625A81" w:rsidRPr="00A41CBF" w:rsidRDefault="00EE7FB0" w:rsidP="00625A81">
      <w:pPr>
        <w:rPr>
          <w:b/>
          <w:sz w:val="18"/>
          <w:szCs w:val="18"/>
        </w:rPr>
      </w:pPr>
      <w:r w:rsidRPr="00A41CBF">
        <w:rPr>
          <w:b/>
          <w:color w:val="0D0D0D"/>
          <w:sz w:val="18"/>
          <w:szCs w:val="18"/>
        </w:rPr>
        <w:t>13.2. ПОСТАВЩИК:</w:t>
      </w:r>
    </w:p>
    <w:p w:rsidR="00625A81" w:rsidRPr="00A41CBF" w:rsidRDefault="00625A81" w:rsidP="00625A81">
      <w:pPr>
        <w:ind w:right="-6"/>
        <w:rPr>
          <w:b/>
          <w:color w:val="0D0D0D"/>
          <w:sz w:val="18"/>
          <w:szCs w:val="18"/>
        </w:rPr>
      </w:pPr>
    </w:p>
    <w:p w:rsidR="00A76B24" w:rsidRPr="00A41CBF" w:rsidRDefault="00A41CBF" w:rsidP="00A76B24">
      <w:pPr>
        <w:ind w:right="-6"/>
        <w:rPr>
          <w:b/>
          <w:color w:val="0D0D0D"/>
          <w:sz w:val="18"/>
          <w:szCs w:val="18"/>
        </w:rPr>
      </w:pPr>
      <w:r>
        <w:rPr>
          <w:b/>
          <w:sz w:val="18"/>
          <w:szCs w:val="18"/>
        </w:rPr>
        <w:t xml:space="preserve"> </w:t>
      </w:r>
    </w:p>
    <w:p w:rsidR="00A76B24" w:rsidRPr="00A41CBF" w:rsidRDefault="00A76B24" w:rsidP="00A76B24">
      <w:pPr>
        <w:ind w:right="-6"/>
        <w:rPr>
          <w:b/>
          <w:color w:val="0D0D0D"/>
          <w:sz w:val="18"/>
          <w:szCs w:val="18"/>
        </w:rPr>
      </w:pPr>
    </w:p>
    <w:p w:rsidR="00A76B24" w:rsidRPr="00A41CBF" w:rsidRDefault="00A76B24" w:rsidP="00A76B24">
      <w:pPr>
        <w:ind w:right="-5"/>
        <w:jc w:val="center"/>
        <w:rPr>
          <w:b/>
          <w:color w:val="0D0D0D"/>
          <w:sz w:val="18"/>
          <w:szCs w:val="18"/>
        </w:rPr>
      </w:pPr>
      <w:r w:rsidRPr="00A41CBF">
        <w:rPr>
          <w:b/>
          <w:color w:val="0D0D0D"/>
          <w:sz w:val="18"/>
          <w:szCs w:val="18"/>
        </w:rPr>
        <w:t>ПОДПИСИ СТОРОН:</w:t>
      </w:r>
    </w:p>
    <w:p w:rsidR="00A76B24" w:rsidRPr="00A41CBF" w:rsidRDefault="00A76B24" w:rsidP="00A76B24">
      <w:pPr>
        <w:tabs>
          <w:tab w:val="left" w:pos="7230"/>
        </w:tabs>
        <w:rPr>
          <w:b/>
          <w:color w:val="0D0D0D"/>
          <w:sz w:val="18"/>
          <w:szCs w:val="18"/>
        </w:rPr>
      </w:pPr>
    </w:p>
    <w:p w:rsidR="00A76B24" w:rsidRPr="00A41CBF" w:rsidRDefault="00A76B24" w:rsidP="00A76B24">
      <w:pPr>
        <w:tabs>
          <w:tab w:val="left" w:pos="7230"/>
        </w:tabs>
        <w:rPr>
          <w:b/>
          <w:color w:val="0D0D0D"/>
          <w:sz w:val="18"/>
          <w:szCs w:val="18"/>
        </w:rPr>
      </w:pPr>
      <w:r w:rsidRPr="00A41CBF">
        <w:rPr>
          <w:b/>
          <w:color w:val="0D0D0D"/>
          <w:sz w:val="18"/>
          <w:szCs w:val="18"/>
        </w:rPr>
        <w:t xml:space="preserve">МУНИЦИПАЛЬНЫЙ ЗАКАЗЧИК:   </w:t>
      </w:r>
      <w:r w:rsidR="00E94A32" w:rsidRPr="00A41CBF">
        <w:rPr>
          <w:b/>
          <w:color w:val="0D0D0D"/>
          <w:sz w:val="18"/>
          <w:szCs w:val="18"/>
        </w:rPr>
        <w:t xml:space="preserve">                                                                       </w:t>
      </w:r>
      <w:r w:rsidRPr="00A41CBF">
        <w:rPr>
          <w:b/>
          <w:color w:val="0D0D0D"/>
          <w:sz w:val="18"/>
          <w:szCs w:val="18"/>
        </w:rPr>
        <w:t>ПОСТАВЩИК:</w:t>
      </w:r>
    </w:p>
    <w:p w:rsidR="00A76B24" w:rsidRPr="00A41CBF" w:rsidRDefault="00A76B24" w:rsidP="00A76B24">
      <w:pPr>
        <w:rPr>
          <w:sz w:val="18"/>
          <w:szCs w:val="18"/>
        </w:rPr>
      </w:pPr>
      <w:r w:rsidRPr="00A41CBF">
        <w:rPr>
          <w:sz w:val="18"/>
          <w:szCs w:val="18"/>
        </w:rPr>
        <w:t xml:space="preserve">Директор МКУ ЦИОГД                                                  </w:t>
      </w:r>
    </w:p>
    <w:p w:rsidR="00A76B24" w:rsidRPr="00A41CBF" w:rsidRDefault="00A76B24" w:rsidP="00A76B24">
      <w:pPr>
        <w:rPr>
          <w:sz w:val="18"/>
          <w:szCs w:val="18"/>
        </w:rPr>
      </w:pPr>
    </w:p>
    <w:p w:rsidR="00A76B24" w:rsidRPr="00A41CBF" w:rsidRDefault="00A76B24" w:rsidP="00A76B24">
      <w:pPr>
        <w:tabs>
          <w:tab w:val="left" w:pos="7230"/>
        </w:tabs>
        <w:ind w:right="-5"/>
        <w:rPr>
          <w:color w:val="0D0D0D"/>
          <w:sz w:val="18"/>
          <w:szCs w:val="18"/>
        </w:rPr>
      </w:pPr>
      <w:r w:rsidRPr="00A41CBF">
        <w:rPr>
          <w:sz w:val="18"/>
          <w:szCs w:val="18"/>
        </w:rPr>
        <w:t xml:space="preserve">__________________________ Уваров П.В.          </w:t>
      </w:r>
      <w:r w:rsidR="00E94A32" w:rsidRPr="00A41CBF">
        <w:rPr>
          <w:sz w:val="18"/>
          <w:szCs w:val="18"/>
        </w:rPr>
        <w:t xml:space="preserve">                                                      </w:t>
      </w:r>
      <w:r w:rsidRPr="00A41CBF">
        <w:rPr>
          <w:sz w:val="18"/>
          <w:szCs w:val="18"/>
        </w:rPr>
        <w:t xml:space="preserve"> </w:t>
      </w:r>
      <w:r w:rsidRPr="00A41CBF">
        <w:rPr>
          <w:color w:val="0D0D0D"/>
          <w:sz w:val="18"/>
          <w:szCs w:val="18"/>
        </w:rPr>
        <w:t xml:space="preserve">_______________ </w:t>
      </w:r>
      <w:r w:rsidR="00A41CBF">
        <w:rPr>
          <w:color w:val="0D0D0D"/>
          <w:sz w:val="18"/>
          <w:szCs w:val="18"/>
        </w:rPr>
        <w:t xml:space="preserve"> </w:t>
      </w:r>
    </w:p>
    <w:p w:rsidR="00A76B24" w:rsidRPr="00A41CBF" w:rsidRDefault="00A76B24" w:rsidP="00A76B24">
      <w:pPr>
        <w:tabs>
          <w:tab w:val="left" w:pos="540"/>
        </w:tabs>
        <w:ind w:right="-5"/>
        <w:rPr>
          <w:color w:val="0D0D0D"/>
          <w:sz w:val="18"/>
          <w:szCs w:val="18"/>
        </w:rPr>
      </w:pPr>
    </w:p>
    <w:p w:rsidR="00EE7FB0" w:rsidRPr="00940683" w:rsidRDefault="00EE7FB0" w:rsidP="00EE7FB0">
      <w:pPr>
        <w:tabs>
          <w:tab w:val="left" w:pos="540"/>
        </w:tabs>
        <w:ind w:right="-5"/>
        <w:jc w:val="center"/>
        <w:rPr>
          <w:color w:val="0D0D0D"/>
          <w:sz w:val="16"/>
          <w:szCs w:val="16"/>
        </w:rPr>
      </w:pPr>
    </w:p>
    <w:p w:rsidR="002B1632" w:rsidRDefault="002B1632" w:rsidP="00A76B24">
      <w:pPr>
        <w:rPr>
          <w:color w:val="0D0D0D"/>
          <w:sz w:val="16"/>
          <w:szCs w:val="16"/>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A41CBF" w:rsidRDefault="00A41CBF"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B74D8C" w:rsidRDefault="00B74D8C" w:rsidP="00EE7FB0">
      <w:pPr>
        <w:jc w:val="right"/>
        <w:rPr>
          <w:color w:val="0D0D0D"/>
          <w:sz w:val="18"/>
          <w:szCs w:val="18"/>
        </w:rPr>
      </w:pPr>
    </w:p>
    <w:p w:rsidR="00EE7FB0" w:rsidRPr="00B74D8C" w:rsidRDefault="00B74D8C" w:rsidP="00B74D8C">
      <w:pPr>
        <w:jc w:val="center"/>
        <w:rPr>
          <w:color w:val="0D0D0D"/>
        </w:rPr>
      </w:pPr>
      <w:r>
        <w:rPr>
          <w:color w:val="0D0D0D"/>
        </w:rPr>
        <w:t xml:space="preserve">                                                                                                                                                       </w:t>
      </w:r>
      <w:r w:rsidR="00EE7FB0" w:rsidRPr="00B74D8C">
        <w:rPr>
          <w:color w:val="0D0D0D"/>
        </w:rPr>
        <w:t>Приложение № 1</w:t>
      </w:r>
    </w:p>
    <w:p w:rsidR="00EE7FB0" w:rsidRPr="00B74D8C" w:rsidRDefault="00B74D8C" w:rsidP="00B74D8C">
      <w:pPr>
        <w:jc w:val="center"/>
        <w:rPr>
          <w:color w:val="0D0D0D"/>
        </w:rPr>
      </w:pPr>
      <w:r w:rsidRPr="00B74D8C">
        <w:rPr>
          <w:color w:val="0D0D0D"/>
        </w:rPr>
        <w:t xml:space="preserve">                                                                                                                                                          </w:t>
      </w:r>
      <w:r w:rsidR="00EE7FB0" w:rsidRPr="00B74D8C">
        <w:rPr>
          <w:color w:val="0D0D0D"/>
        </w:rPr>
        <w:t>к Контракту №</w:t>
      </w:r>
      <w:r w:rsidR="00E94A32" w:rsidRPr="00B74D8C">
        <w:rPr>
          <w:color w:val="0D0D0D"/>
        </w:rPr>
        <w:t xml:space="preserve"> </w:t>
      </w:r>
      <w:r w:rsidRPr="00B74D8C">
        <w:rPr>
          <w:color w:val="0D0D0D"/>
        </w:rPr>
        <w:t xml:space="preserve"> </w:t>
      </w:r>
    </w:p>
    <w:p w:rsidR="00EE7FB0" w:rsidRPr="00B74D8C" w:rsidRDefault="00B74D8C" w:rsidP="00B74D8C">
      <w:pPr>
        <w:jc w:val="center"/>
        <w:rPr>
          <w:color w:val="0D0D0D"/>
        </w:rPr>
      </w:pPr>
      <w:r w:rsidRPr="00B74D8C">
        <w:rPr>
          <w:color w:val="0D0D0D"/>
        </w:rPr>
        <w:t xml:space="preserve">                                                                                                                                                         </w:t>
      </w:r>
      <w:r w:rsidR="00EE7FB0" w:rsidRPr="00B74D8C">
        <w:rPr>
          <w:color w:val="0D0D0D"/>
        </w:rPr>
        <w:t>от «</w:t>
      </w:r>
      <w:r w:rsidRPr="00B74D8C">
        <w:rPr>
          <w:color w:val="0D0D0D"/>
        </w:rPr>
        <w:t xml:space="preserve">     </w:t>
      </w:r>
      <w:r w:rsidR="00341192" w:rsidRPr="00B74D8C">
        <w:rPr>
          <w:color w:val="0D0D0D"/>
        </w:rPr>
        <w:t>»</w:t>
      </w:r>
      <w:r w:rsidR="002E7692" w:rsidRPr="00B74D8C">
        <w:rPr>
          <w:color w:val="0D0D0D"/>
        </w:rPr>
        <w:t xml:space="preserve"> </w:t>
      </w:r>
      <w:r w:rsidRPr="00B74D8C">
        <w:rPr>
          <w:color w:val="0D0D0D"/>
        </w:rPr>
        <w:t xml:space="preserve">октября </w:t>
      </w:r>
      <w:r w:rsidR="002E7692" w:rsidRPr="00B74D8C">
        <w:rPr>
          <w:color w:val="0D0D0D"/>
        </w:rPr>
        <w:t>2026</w:t>
      </w:r>
      <w:r w:rsidR="00EE7FB0" w:rsidRPr="00B74D8C">
        <w:rPr>
          <w:color w:val="0D0D0D"/>
        </w:rPr>
        <w:t xml:space="preserve"> г.</w:t>
      </w:r>
    </w:p>
    <w:p w:rsidR="00EE7FB0" w:rsidRPr="00B74D8C" w:rsidRDefault="00EE7FB0" w:rsidP="00EE7FB0">
      <w:pPr>
        <w:jc w:val="both"/>
        <w:rPr>
          <w:color w:val="0D0D0D"/>
        </w:rPr>
      </w:pPr>
    </w:p>
    <w:p w:rsidR="00EE7FB0" w:rsidRPr="00912BCA" w:rsidRDefault="00EE7FB0" w:rsidP="00EE7FB0">
      <w:pPr>
        <w:jc w:val="both"/>
        <w:rPr>
          <w:color w:val="0D0D0D"/>
          <w:sz w:val="18"/>
          <w:szCs w:val="18"/>
        </w:rPr>
      </w:pPr>
    </w:p>
    <w:p w:rsidR="00EE7FB0" w:rsidRPr="00912BCA" w:rsidRDefault="00EE7FB0" w:rsidP="00EE7FB0">
      <w:pPr>
        <w:jc w:val="center"/>
        <w:rPr>
          <w:b/>
          <w:color w:val="0D0D0D"/>
          <w:sz w:val="18"/>
          <w:szCs w:val="18"/>
        </w:rPr>
      </w:pPr>
    </w:p>
    <w:p w:rsidR="00EE7FB0" w:rsidRPr="00B74D8C" w:rsidRDefault="00EE7FB0" w:rsidP="00EE7FB0">
      <w:pPr>
        <w:jc w:val="center"/>
        <w:rPr>
          <w:b/>
          <w:color w:val="0D0D0D"/>
        </w:rPr>
      </w:pPr>
      <w:r w:rsidRPr="00B74D8C">
        <w:rPr>
          <w:b/>
          <w:color w:val="0D0D0D"/>
        </w:rPr>
        <w:t>Спецификация</w:t>
      </w:r>
    </w:p>
    <w:tbl>
      <w:tblPr>
        <w:tblW w:w="10256" w:type="dxa"/>
        <w:tblInd w:w="-537" w:type="dxa"/>
        <w:tblLayout w:type="fixed"/>
        <w:tblCellMar>
          <w:left w:w="30" w:type="dxa"/>
          <w:right w:w="0" w:type="dxa"/>
        </w:tblCellMar>
        <w:tblLook w:val="04A0"/>
      </w:tblPr>
      <w:tblGrid>
        <w:gridCol w:w="314"/>
        <w:gridCol w:w="1246"/>
        <w:gridCol w:w="4819"/>
        <w:gridCol w:w="851"/>
        <w:gridCol w:w="567"/>
        <w:gridCol w:w="1275"/>
        <w:gridCol w:w="1134"/>
        <w:gridCol w:w="50"/>
      </w:tblGrid>
      <w:tr w:rsidR="007050D9" w:rsidRPr="00B74D8C" w:rsidTr="00C856A3">
        <w:trPr>
          <w:gridAfter w:val="1"/>
          <w:wAfter w:w="50" w:type="dxa"/>
          <w:trHeight w:val="464"/>
        </w:trPr>
        <w:tc>
          <w:tcPr>
            <w:tcW w:w="314" w:type="dxa"/>
            <w:vMerge w:val="restart"/>
            <w:tcBorders>
              <w:top w:val="single" w:sz="12" w:space="0" w:color="000000"/>
              <w:left w:val="single" w:sz="12" w:space="0" w:color="000000"/>
              <w:bottom w:val="single" w:sz="6" w:space="0" w:color="000000"/>
              <w:right w:val="single" w:sz="6" w:space="0" w:color="000000"/>
            </w:tcBorders>
            <w:vAlign w:val="center"/>
            <w:hideMark/>
          </w:tcPr>
          <w:p w:rsidR="007050D9" w:rsidRPr="00B74D8C" w:rsidRDefault="007050D9" w:rsidP="00912BCA">
            <w:pPr>
              <w:rPr>
                <w:bCs/>
              </w:rPr>
            </w:pPr>
            <w:r w:rsidRPr="00B74D8C">
              <w:rPr>
                <w:bCs/>
              </w:rPr>
              <w:t>№</w:t>
            </w:r>
          </w:p>
        </w:tc>
        <w:tc>
          <w:tcPr>
            <w:tcW w:w="1246" w:type="dxa"/>
            <w:vMerge w:val="restart"/>
            <w:tcBorders>
              <w:top w:val="single" w:sz="12" w:space="0" w:color="000000"/>
              <w:left w:val="single" w:sz="6" w:space="0" w:color="000000"/>
              <w:bottom w:val="single" w:sz="6" w:space="0" w:color="000000"/>
              <w:right w:val="single" w:sz="6" w:space="0" w:color="000000"/>
            </w:tcBorders>
            <w:vAlign w:val="center"/>
            <w:hideMark/>
          </w:tcPr>
          <w:p w:rsidR="007050D9" w:rsidRPr="00B74D8C" w:rsidRDefault="007050D9" w:rsidP="007050D9">
            <w:pPr>
              <w:jc w:val="center"/>
              <w:rPr>
                <w:bCs/>
              </w:rPr>
            </w:pPr>
            <w:r w:rsidRPr="00B74D8C">
              <w:rPr>
                <w:bCs/>
              </w:rPr>
              <w:t>Артикул</w:t>
            </w:r>
          </w:p>
        </w:tc>
        <w:tc>
          <w:tcPr>
            <w:tcW w:w="4819" w:type="dxa"/>
            <w:vMerge w:val="restart"/>
            <w:tcBorders>
              <w:top w:val="single" w:sz="12" w:space="0" w:color="000000"/>
              <w:left w:val="single" w:sz="6" w:space="0" w:color="000000"/>
              <w:bottom w:val="single" w:sz="6" w:space="0" w:color="000000"/>
              <w:right w:val="single" w:sz="6" w:space="0" w:color="000000"/>
            </w:tcBorders>
            <w:vAlign w:val="center"/>
            <w:hideMark/>
          </w:tcPr>
          <w:p w:rsidR="007050D9" w:rsidRPr="00B74D8C" w:rsidRDefault="007050D9" w:rsidP="007050D9">
            <w:pPr>
              <w:jc w:val="center"/>
              <w:rPr>
                <w:bCs/>
              </w:rPr>
            </w:pPr>
            <w:r w:rsidRPr="00B74D8C">
              <w:rPr>
                <w:bCs/>
              </w:rPr>
              <w:t>Товары (работы, услуги)</w:t>
            </w:r>
          </w:p>
        </w:tc>
        <w:tc>
          <w:tcPr>
            <w:tcW w:w="1418" w:type="dxa"/>
            <w:gridSpan w:val="2"/>
            <w:vMerge w:val="restart"/>
            <w:tcBorders>
              <w:top w:val="single" w:sz="12" w:space="0" w:color="000000"/>
              <w:left w:val="single" w:sz="6" w:space="0" w:color="000000"/>
              <w:bottom w:val="single" w:sz="6" w:space="0" w:color="000000"/>
              <w:right w:val="single" w:sz="6" w:space="0" w:color="000000"/>
            </w:tcBorders>
            <w:vAlign w:val="center"/>
            <w:hideMark/>
          </w:tcPr>
          <w:p w:rsidR="007050D9" w:rsidRPr="00B74D8C" w:rsidRDefault="007050D9" w:rsidP="00912BCA">
            <w:pPr>
              <w:rPr>
                <w:bCs/>
              </w:rPr>
            </w:pPr>
            <w:r w:rsidRPr="00B74D8C">
              <w:rPr>
                <w:bCs/>
              </w:rPr>
              <w:t>Количество</w:t>
            </w:r>
          </w:p>
        </w:tc>
        <w:tc>
          <w:tcPr>
            <w:tcW w:w="1275" w:type="dxa"/>
            <w:vMerge w:val="restart"/>
            <w:tcBorders>
              <w:top w:val="single" w:sz="12" w:space="0" w:color="000000"/>
              <w:left w:val="single" w:sz="6" w:space="0" w:color="000000"/>
              <w:bottom w:val="single" w:sz="6" w:space="0" w:color="000000"/>
              <w:right w:val="single" w:sz="6" w:space="0" w:color="000000"/>
            </w:tcBorders>
            <w:vAlign w:val="center"/>
            <w:hideMark/>
          </w:tcPr>
          <w:p w:rsidR="007050D9" w:rsidRPr="00B74D8C" w:rsidRDefault="007050D9" w:rsidP="007050D9">
            <w:pPr>
              <w:jc w:val="center"/>
              <w:rPr>
                <w:bCs/>
              </w:rPr>
            </w:pPr>
            <w:r w:rsidRPr="00B74D8C">
              <w:rPr>
                <w:bCs/>
              </w:rPr>
              <w:t>Цена</w:t>
            </w:r>
            <w:r w:rsidR="00E065F3" w:rsidRPr="00B74D8C">
              <w:rPr>
                <w:bCs/>
              </w:rPr>
              <w:t xml:space="preserve"> за ед.                </w:t>
            </w:r>
            <w:r w:rsidR="00912BCA" w:rsidRPr="00B74D8C">
              <w:rPr>
                <w:bCs/>
              </w:rPr>
              <w:t>(НДС не облагается</w:t>
            </w:r>
            <w:r w:rsidR="00B74D8C" w:rsidRPr="00B74D8C">
              <w:rPr>
                <w:bCs/>
              </w:rPr>
              <w:t>/ НДС в том  числе</w:t>
            </w:r>
            <w:r w:rsidR="00912BCA" w:rsidRPr="00B74D8C">
              <w:rPr>
                <w:bCs/>
              </w:rPr>
              <w:t>)</w:t>
            </w:r>
          </w:p>
        </w:tc>
        <w:tc>
          <w:tcPr>
            <w:tcW w:w="1134" w:type="dxa"/>
            <w:vMerge w:val="restart"/>
            <w:tcBorders>
              <w:top w:val="single" w:sz="12" w:space="0" w:color="000000"/>
              <w:left w:val="single" w:sz="6" w:space="0" w:color="000000"/>
              <w:bottom w:val="single" w:sz="6" w:space="0" w:color="000000"/>
              <w:right w:val="single" w:sz="12" w:space="0" w:color="000000"/>
            </w:tcBorders>
            <w:vAlign w:val="center"/>
            <w:hideMark/>
          </w:tcPr>
          <w:p w:rsidR="007050D9" w:rsidRPr="00B74D8C" w:rsidRDefault="00E065F3" w:rsidP="00912BCA">
            <w:pPr>
              <w:rPr>
                <w:bCs/>
              </w:rPr>
            </w:pPr>
            <w:r w:rsidRPr="00B74D8C">
              <w:rPr>
                <w:bCs/>
              </w:rPr>
              <w:t xml:space="preserve">    </w:t>
            </w:r>
            <w:r w:rsidR="007050D9" w:rsidRPr="00B74D8C">
              <w:rPr>
                <w:bCs/>
              </w:rPr>
              <w:t>Сумма</w:t>
            </w:r>
            <w:r w:rsidRPr="00B74D8C">
              <w:rPr>
                <w:bCs/>
              </w:rPr>
              <w:t xml:space="preserve">            (НДС не облагается</w:t>
            </w:r>
            <w:r w:rsidR="00B74D8C" w:rsidRPr="00B74D8C">
              <w:t xml:space="preserve"> </w:t>
            </w:r>
            <w:r w:rsidR="00B74D8C" w:rsidRPr="00B74D8C">
              <w:rPr>
                <w:bCs/>
              </w:rPr>
              <w:t>НДС в том  числе</w:t>
            </w:r>
            <w:r w:rsidRPr="00B74D8C">
              <w:rPr>
                <w:bCs/>
              </w:rPr>
              <w:t>)</w:t>
            </w:r>
          </w:p>
        </w:tc>
      </w:tr>
      <w:tr w:rsidR="007050D9" w:rsidRPr="00912BCA" w:rsidTr="00C856A3">
        <w:trPr>
          <w:trHeight w:val="255"/>
        </w:trPr>
        <w:tc>
          <w:tcPr>
            <w:tcW w:w="314" w:type="dxa"/>
            <w:vMerge/>
            <w:tcBorders>
              <w:top w:val="single" w:sz="12" w:space="0" w:color="000000"/>
              <w:left w:val="single" w:sz="12" w:space="0" w:color="000000"/>
              <w:bottom w:val="single" w:sz="6" w:space="0" w:color="000000"/>
              <w:right w:val="single" w:sz="6" w:space="0" w:color="000000"/>
            </w:tcBorders>
            <w:vAlign w:val="center"/>
            <w:hideMark/>
          </w:tcPr>
          <w:p w:rsidR="007050D9" w:rsidRPr="00912BCA" w:rsidRDefault="007050D9" w:rsidP="00912BCA">
            <w:pPr>
              <w:rPr>
                <w:b/>
                <w:bCs/>
                <w:sz w:val="18"/>
                <w:szCs w:val="18"/>
              </w:rPr>
            </w:pPr>
          </w:p>
        </w:tc>
        <w:tc>
          <w:tcPr>
            <w:tcW w:w="1246" w:type="dxa"/>
            <w:vMerge/>
            <w:tcBorders>
              <w:top w:val="single" w:sz="12" w:space="0" w:color="000000"/>
              <w:left w:val="single" w:sz="6" w:space="0" w:color="000000"/>
              <w:bottom w:val="single" w:sz="6" w:space="0" w:color="000000"/>
              <w:right w:val="single" w:sz="6" w:space="0" w:color="000000"/>
            </w:tcBorders>
            <w:vAlign w:val="center"/>
            <w:hideMark/>
          </w:tcPr>
          <w:p w:rsidR="007050D9" w:rsidRPr="00912BCA" w:rsidRDefault="007050D9" w:rsidP="007050D9">
            <w:pPr>
              <w:rPr>
                <w:b/>
                <w:bCs/>
                <w:sz w:val="18"/>
                <w:szCs w:val="18"/>
              </w:rPr>
            </w:pPr>
          </w:p>
        </w:tc>
        <w:tc>
          <w:tcPr>
            <w:tcW w:w="4819" w:type="dxa"/>
            <w:vMerge/>
            <w:tcBorders>
              <w:top w:val="single" w:sz="12" w:space="0" w:color="000000"/>
              <w:left w:val="single" w:sz="6" w:space="0" w:color="000000"/>
              <w:bottom w:val="single" w:sz="6" w:space="0" w:color="000000"/>
              <w:right w:val="single" w:sz="6" w:space="0" w:color="000000"/>
            </w:tcBorders>
            <w:vAlign w:val="center"/>
            <w:hideMark/>
          </w:tcPr>
          <w:p w:rsidR="007050D9" w:rsidRPr="00912BCA" w:rsidRDefault="007050D9" w:rsidP="007050D9">
            <w:pPr>
              <w:rPr>
                <w:b/>
                <w:bCs/>
                <w:sz w:val="18"/>
                <w:szCs w:val="18"/>
              </w:rPr>
            </w:pPr>
          </w:p>
        </w:tc>
        <w:tc>
          <w:tcPr>
            <w:tcW w:w="1418" w:type="dxa"/>
            <w:gridSpan w:val="2"/>
            <w:vMerge/>
            <w:tcBorders>
              <w:top w:val="single" w:sz="12" w:space="0" w:color="000000"/>
              <w:left w:val="single" w:sz="6" w:space="0" w:color="000000"/>
              <w:bottom w:val="single" w:sz="6" w:space="0" w:color="000000"/>
              <w:right w:val="single" w:sz="6" w:space="0" w:color="000000"/>
            </w:tcBorders>
            <w:vAlign w:val="center"/>
            <w:hideMark/>
          </w:tcPr>
          <w:p w:rsidR="007050D9" w:rsidRPr="00912BCA" w:rsidRDefault="007050D9" w:rsidP="007050D9">
            <w:pPr>
              <w:rPr>
                <w:b/>
                <w:bCs/>
                <w:sz w:val="18"/>
                <w:szCs w:val="18"/>
              </w:rPr>
            </w:pPr>
          </w:p>
        </w:tc>
        <w:tc>
          <w:tcPr>
            <w:tcW w:w="1275" w:type="dxa"/>
            <w:vMerge/>
            <w:tcBorders>
              <w:top w:val="single" w:sz="12" w:space="0" w:color="000000"/>
              <w:left w:val="single" w:sz="6" w:space="0" w:color="000000"/>
              <w:bottom w:val="single" w:sz="6" w:space="0" w:color="000000"/>
              <w:right w:val="single" w:sz="6" w:space="0" w:color="000000"/>
            </w:tcBorders>
            <w:vAlign w:val="center"/>
            <w:hideMark/>
          </w:tcPr>
          <w:p w:rsidR="007050D9" w:rsidRPr="00912BCA" w:rsidRDefault="007050D9" w:rsidP="007050D9">
            <w:pPr>
              <w:rPr>
                <w:b/>
                <w:bCs/>
                <w:sz w:val="18"/>
                <w:szCs w:val="18"/>
              </w:rPr>
            </w:pPr>
          </w:p>
        </w:tc>
        <w:tc>
          <w:tcPr>
            <w:tcW w:w="1134" w:type="dxa"/>
            <w:vMerge/>
            <w:tcBorders>
              <w:top w:val="single" w:sz="12" w:space="0" w:color="000000"/>
              <w:left w:val="single" w:sz="6" w:space="0" w:color="000000"/>
              <w:bottom w:val="single" w:sz="6" w:space="0" w:color="000000"/>
              <w:right w:val="single" w:sz="12" w:space="0" w:color="000000"/>
            </w:tcBorders>
            <w:vAlign w:val="center"/>
            <w:hideMark/>
          </w:tcPr>
          <w:p w:rsidR="007050D9" w:rsidRPr="00912BCA" w:rsidRDefault="007050D9" w:rsidP="007050D9">
            <w:pPr>
              <w:rPr>
                <w:b/>
                <w:bCs/>
                <w:sz w:val="18"/>
                <w:szCs w:val="18"/>
              </w:rPr>
            </w:pPr>
          </w:p>
        </w:tc>
        <w:tc>
          <w:tcPr>
            <w:tcW w:w="50" w:type="dxa"/>
            <w:vAlign w:val="center"/>
            <w:hideMark/>
          </w:tcPr>
          <w:p w:rsidR="007050D9" w:rsidRPr="00912BCA" w:rsidRDefault="007050D9" w:rsidP="007050D9">
            <w:pPr>
              <w:jc w:val="center"/>
              <w:rPr>
                <w:b/>
                <w:bCs/>
                <w:sz w:val="18"/>
                <w:szCs w:val="18"/>
              </w:rPr>
            </w:pPr>
          </w:p>
        </w:tc>
      </w:tr>
      <w:tr w:rsidR="00B74D8C" w:rsidRPr="00912BCA" w:rsidTr="00C856A3">
        <w:trPr>
          <w:trHeight w:val="255"/>
        </w:trPr>
        <w:tc>
          <w:tcPr>
            <w:tcW w:w="314" w:type="dxa"/>
            <w:tcBorders>
              <w:top w:val="single" w:sz="6" w:space="0" w:color="000000"/>
              <w:left w:val="single" w:sz="12" w:space="0" w:color="000000"/>
              <w:bottom w:val="single" w:sz="6" w:space="0" w:color="000000"/>
              <w:right w:val="single" w:sz="6" w:space="0" w:color="000000"/>
            </w:tcBorders>
            <w:vAlign w:val="center"/>
            <w:hideMark/>
          </w:tcPr>
          <w:p w:rsidR="00B74D8C" w:rsidRPr="00B74D8C" w:rsidRDefault="00B74D8C" w:rsidP="00912BCA">
            <w:r w:rsidRPr="00B74D8C">
              <w:t>1</w:t>
            </w:r>
          </w:p>
        </w:tc>
        <w:tc>
          <w:tcPr>
            <w:tcW w:w="1246" w:type="dxa"/>
            <w:tcBorders>
              <w:top w:val="single" w:sz="6" w:space="0" w:color="000000"/>
              <w:left w:val="single" w:sz="6" w:space="0" w:color="000000"/>
              <w:bottom w:val="single" w:sz="6" w:space="0" w:color="000000"/>
              <w:right w:val="single" w:sz="6" w:space="0" w:color="000000"/>
            </w:tcBorders>
            <w:vAlign w:val="center"/>
            <w:hideMark/>
          </w:tcPr>
          <w:p w:rsidR="00B74D8C" w:rsidRPr="00912BCA" w:rsidRDefault="00B74D8C" w:rsidP="007050D9">
            <w:pPr>
              <w:rPr>
                <w:sz w:val="18"/>
                <w:szCs w:val="18"/>
              </w:rPr>
            </w:pPr>
          </w:p>
        </w:tc>
        <w:tc>
          <w:tcPr>
            <w:tcW w:w="4819" w:type="dxa"/>
            <w:tcBorders>
              <w:top w:val="single" w:sz="6" w:space="0" w:color="000000"/>
              <w:left w:val="single" w:sz="6" w:space="0" w:color="000000"/>
              <w:bottom w:val="single" w:sz="6" w:space="0" w:color="000000"/>
            </w:tcBorders>
            <w:vAlign w:val="bottom"/>
            <w:hideMark/>
          </w:tcPr>
          <w:p w:rsidR="00B74D8C" w:rsidRPr="00B74D8C" w:rsidRDefault="00B74D8C" w:rsidP="003D21A1">
            <w:r w:rsidRPr="00B74D8C">
              <w:t>Картридж Cactus совместимый с Canon CLI-451Y</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8</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шт.</w:t>
            </w:r>
          </w:p>
        </w:tc>
        <w:tc>
          <w:tcPr>
            <w:tcW w:w="1275" w:type="dxa"/>
            <w:tcBorders>
              <w:top w:val="single" w:sz="6" w:space="0" w:color="000000"/>
              <w:left w:val="single" w:sz="6" w:space="0" w:color="000000"/>
              <w:bottom w:val="single" w:sz="6" w:space="0" w:color="000000"/>
              <w:right w:val="single" w:sz="6" w:space="0" w:color="000000"/>
            </w:tcBorders>
            <w:vAlign w:val="bottom"/>
            <w:hideMark/>
          </w:tcPr>
          <w:p w:rsidR="00B74D8C" w:rsidRPr="00B74D8C" w:rsidRDefault="00B74D8C" w:rsidP="00C856A3">
            <w:r w:rsidRPr="00B74D8C">
              <w:t>268,00</w:t>
            </w:r>
          </w:p>
        </w:tc>
        <w:tc>
          <w:tcPr>
            <w:tcW w:w="1134" w:type="dxa"/>
            <w:tcBorders>
              <w:top w:val="single" w:sz="6" w:space="0" w:color="000000"/>
              <w:left w:val="single" w:sz="6" w:space="0" w:color="000000"/>
              <w:bottom w:val="single" w:sz="6" w:space="0" w:color="000000"/>
              <w:right w:val="single" w:sz="12" w:space="0" w:color="000000"/>
            </w:tcBorders>
            <w:vAlign w:val="bottom"/>
            <w:hideMark/>
          </w:tcPr>
          <w:p w:rsidR="00B74D8C" w:rsidRPr="00B74D8C" w:rsidRDefault="00B74D8C" w:rsidP="00C856A3">
            <w:r w:rsidRPr="00B74D8C">
              <w:t>2 144,00</w:t>
            </w:r>
          </w:p>
        </w:tc>
        <w:tc>
          <w:tcPr>
            <w:tcW w:w="50" w:type="dxa"/>
            <w:vAlign w:val="center"/>
            <w:hideMark/>
          </w:tcPr>
          <w:p w:rsidR="00B74D8C" w:rsidRPr="00912BCA" w:rsidRDefault="00B74D8C" w:rsidP="007050D9">
            <w:pPr>
              <w:rPr>
                <w:sz w:val="18"/>
                <w:szCs w:val="18"/>
              </w:rPr>
            </w:pPr>
          </w:p>
        </w:tc>
      </w:tr>
      <w:tr w:rsidR="00B74D8C" w:rsidRPr="00912BCA" w:rsidTr="00C856A3">
        <w:trPr>
          <w:trHeight w:val="255"/>
        </w:trPr>
        <w:tc>
          <w:tcPr>
            <w:tcW w:w="314" w:type="dxa"/>
            <w:tcBorders>
              <w:top w:val="single" w:sz="6" w:space="0" w:color="000000"/>
              <w:left w:val="single" w:sz="12" w:space="0" w:color="000000"/>
              <w:bottom w:val="single" w:sz="6" w:space="0" w:color="000000"/>
              <w:right w:val="single" w:sz="6" w:space="0" w:color="000000"/>
            </w:tcBorders>
            <w:vAlign w:val="center"/>
            <w:hideMark/>
          </w:tcPr>
          <w:p w:rsidR="00B74D8C" w:rsidRPr="00B74D8C" w:rsidRDefault="00B74D8C" w:rsidP="00912BCA">
            <w:r w:rsidRPr="00B74D8C">
              <w:t>2</w:t>
            </w:r>
          </w:p>
        </w:tc>
        <w:tc>
          <w:tcPr>
            <w:tcW w:w="1246" w:type="dxa"/>
            <w:tcBorders>
              <w:top w:val="single" w:sz="6" w:space="0" w:color="000000"/>
              <w:left w:val="single" w:sz="6" w:space="0" w:color="000000"/>
              <w:bottom w:val="single" w:sz="6" w:space="0" w:color="000000"/>
              <w:right w:val="single" w:sz="6" w:space="0" w:color="000000"/>
            </w:tcBorders>
            <w:vAlign w:val="center"/>
            <w:hideMark/>
          </w:tcPr>
          <w:p w:rsidR="00B74D8C" w:rsidRPr="00912BCA" w:rsidRDefault="00B74D8C" w:rsidP="007050D9">
            <w:pPr>
              <w:rPr>
                <w:sz w:val="18"/>
                <w:szCs w:val="18"/>
              </w:rPr>
            </w:pPr>
          </w:p>
        </w:tc>
        <w:tc>
          <w:tcPr>
            <w:tcW w:w="4819" w:type="dxa"/>
            <w:tcBorders>
              <w:top w:val="single" w:sz="6" w:space="0" w:color="000000"/>
              <w:left w:val="single" w:sz="6" w:space="0" w:color="000000"/>
              <w:bottom w:val="single" w:sz="6" w:space="0" w:color="000000"/>
            </w:tcBorders>
            <w:vAlign w:val="bottom"/>
            <w:hideMark/>
          </w:tcPr>
          <w:p w:rsidR="00B74D8C" w:rsidRPr="00B74D8C" w:rsidRDefault="00B74D8C" w:rsidP="003D21A1">
            <w:r w:rsidRPr="00B74D8C">
              <w:t>Картридж Cactus совместимый с Canon CLI-451C</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8</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шт.</w:t>
            </w:r>
          </w:p>
        </w:tc>
        <w:tc>
          <w:tcPr>
            <w:tcW w:w="1275" w:type="dxa"/>
            <w:tcBorders>
              <w:top w:val="single" w:sz="6" w:space="0" w:color="000000"/>
              <w:left w:val="single" w:sz="6" w:space="0" w:color="000000"/>
              <w:bottom w:val="single" w:sz="6" w:space="0" w:color="000000"/>
              <w:right w:val="single" w:sz="6" w:space="0" w:color="000000"/>
            </w:tcBorders>
            <w:vAlign w:val="bottom"/>
            <w:hideMark/>
          </w:tcPr>
          <w:p w:rsidR="00B74D8C" w:rsidRPr="00B74D8C" w:rsidRDefault="00B74D8C" w:rsidP="00C856A3">
            <w:r w:rsidRPr="00B74D8C">
              <w:t>268,00</w:t>
            </w:r>
          </w:p>
        </w:tc>
        <w:tc>
          <w:tcPr>
            <w:tcW w:w="1134" w:type="dxa"/>
            <w:tcBorders>
              <w:top w:val="single" w:sz="6" w:space="0" w:color="000000"/>
              <w:left w:val="single" w:sz="6" w:space="0" w:color="000000"/>
              <w:bottom w:val="single" w:sz="6" w:space="0" w:color="000000"/>
              <w:right w:val="single" w:sz="12" w:space="0" w:color="000000"/>
            </w:tcBorders>
            <w:vAlign w:val="bottom"/>
            <w:hideMark/>
          </w:tcPr>
          <w:p w:rsidR="00B74D8C" w:rsidRPr="00B74D8C" w:rsidRDefault="00B74D8C" w:rsidP="00C856A3">
            <w:r w:rsidRPr="00B74D8C">
              <w:t>2 144,00</w:t>
            </w:r>
          </w:p>
        </w:tc>
        <w:tc>
          <w:tcPr>
            <w:tcW w:w="50" w:type="dxa"/>
            <w:vAlign w:val="center"/>
            <w:hideMark/>
          </w:tcPr>
          <w:p w:rsidR="00B74D8C" w:rsidRPr="00912BCA" w:rsidRDefault="00B74D8C" w:rsidP="007050D9">
            <w:pPr>
              <w:rPr>
                <w:sz w:val="18"/>
                <w:szCs w:val="18"/>
              </w:rPr>
            </w:pPr>
          </w:p>
        </w:tc>
      </w:tr>
      <w:tr w:rsidR="00B74D8C" w:rsidRPr="00912BCA" w:rsidTr="00C856A3">
        <w:trPr>
          <w:trHeight w:val="255"/>
        </w:trPr>
        <w:tc>
          <w:tcPr>
            <w:tcW w:w="314" w:type="dxa"/>
            <w:tcBorders>
              <w:top w:val="single" w:sz="6" w:space="0" w:color="000000"/>
              <w:left w:val="single" w:sz="12" w:space="0" w:color="000000"/>
              <w:bottom w:val="single" w:sz="6" w:space="0" w:color="000000"/>
              <w:right w:val="single" w:sz="6" w:space="0" w:color="000000"/>
            </w:tcBorders>
            <w:vAlign w:val="center"/>
            <w:hideMark/>
          </w:tcPr>
          <w:p w:rsidR="00B74D8C" w:rsidRPr="00B74D8C" w:rsidRDefault="00B74D8C" w:rsidP="00912BCA">
            <w:r w:rsidRPr="00B74D8C">
              <w:t>3</w:t>
            </w:r>
          </w:p>
        </w:tc>
        <w:tc>
          <w:tcPr>
            <w:tcW w:w="1246" w:type="dxa"/>
            <w:tcBorders>
              <w:top w:val="single" w:sz="6" w:space="0" w:color="000000"/>
              <w:left w:val="single" w:sz="6" w:space="0" w:color="000000"/>
              <w:bottom w:val="single" w:sz="6" w:space="0" w:color="000000"/>
              <w:right w:val="single" w:sz="6" w:space="0" w:color="000000"/>
            </w:tcBorders>
            <w:vAlign w:val="center"/>
            <w:hideMark/>
          </w:tcPr>
          <w:p w:rsidR="00B74D8C" w:rsidRPr="00912BCA" w:rsidRDefault="00B74D8C" w:rsidP="007050D9">
            <w:pPr>
              <w:rPr>
                <w:sz w:val="18"/>
                <w:szCs w:val="18"/>
              </w:rPr>
            </w:pPr>
          </w:p>
        </w:tc>
        <w:tc>
          <w:tcPr>
            <w:tcW w:w="4819" w:type="dxa"/>
            <w:tcBorders>
              <w:top w:val="single" w:sz="6" w:space="0" w:color="000000"/>
              <w:left w:val="single" w:sz="6" w:space="0" w:color="000000"/>
              <w:bottom w:val="single" w:sz="6" w:space="0" w:color="000000"/>
            </w:tcBorders>
            <w:vAlign w:val="bottom"/>
            <w:hideMark/>
          </w:tcPr>
          <w:p w:rsidR="00B74D8C" w:rsidRPr="00B74D8C" w:rsidRDefault="00B74D8C" w:rsidP="003D21A1">
            <w:r w:rsidRPr="00B74D8C">
              <w:t>Картридж Cactus совместимый с Canon CLI-451M</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7</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шт.</w:t>
            </w:r>
          </w:p>
        </w:tc>
        <w:tc>
          <w:tcPr>
            <w:tcW w:w="1275" w:type="dxa"/>
            <w:tcBorders>
              <w:top w:val="single" w:sz="6" w:space="0" w:color="000000"/>
              <w:left w:val="single" w:sz="6" w:space="0" w:color="000000"/>
              <w:bottom w:val="single" w:sz="6" w:space="0" w:color="000000"/>
              <w:right w:val="single" w:sz="6" w:space="0" w:color="000000"/>
            </w:tcBorders>
            <w:vAlign w:val="bottom"/>
            <w:hideMark/>
          </w:tcPr>
          <w:p w:rsidR="00B74D8C" w:rsidRPr="00B74D8C" w:rsidRDefault="00B74D8C" w:rsidP="00C856A3">
            <w:r w:rsidRPr="00B74D8C">
              <w:t>268,00</w:t>
            </w:r>
          </w:p>
        </w:tc>
        <w:tc>
          <w:tcPr>
            <w:tcW w:w="1134" w:type="dxa"/>
            <w:tcBorders>
              <w:top w:val="single" w:sz="6" w:space="0" w:color="000000"/>
              <w:left w:val="single" w:sz="6" w:space="0" w:color="000000"/>
              <w:bottom w:val="single" w:sz="6" w:space="0" w:color="000000"/>
              <w:right w:val="single" w:sz="12" w:space="0" w:color="000000"/>
            </w:tcBorders>
            <w:vAlign w:val="bottom"/>
            <w:hideMark/>
          </w:tcPr>
          <w:p w:rsidR="00B74D8C" w:rsidRPr="00B74D8C" w:rsidRDefault="00B74D8C" w:rsidP="00C856A3">
            <w:r w:rsidRPr="00B74D8C">
              <w:t>1 876,00</w:t>
            </w:r>
          </w:p>
        </w:tc>
        <w:tc>
          <w:tcPr>
            <w:tcW w:w="50" w:type="dxa"/>
            <w:vAlign w:val="center"/>
            <w:hideMark/>
          </w:tcPr>
          <w:p w:rsidR="00B74D8C" w:rsidRPr="00912BCA" w:rsidRDefault="00B74D8C" w:rsidP="007050D9">
            <w:pPr>
              <w:rPr>
                <w:sz w:val="18"/>
                <w:szCs w:val="18"/>
              </w:rPr>
            </w:pPr>
          </w:p>
        </w:tc>
      </w:tr>
      <w:tr w:rsidR="00B74D8C" w:rsidRPr="00912BCA" w:rsidTr="00C856A3">
        <w:trPr>
          <w:trHeight w:val="255"/>
        </w:trPr>
        <w:tc>
          <w:tcPr>
            <w:tcW w:w="314" w:type="dxa"/>
            <w:tcBorders>
              <w:top w:val="single" w:sz="6" w:space="0" w:color="000000"/>
              <w:left w:val="single" w:sz="12" w:space="0" w:color="000000"/>
              <w:bottom w:val="single" w:sz="6" w:space="0" w:color="000000"/>
              <w:right w:val="single" w:sz="6" w:space="0" w:color="000000"/>
            </w:tcBorders>
            <w:vAlign w:val="center"/>
            <w:hideMark/>
          </w:tcPr>
          <w:p w:rsidR="00B74D8C" w:rsidRPr="00B74D8C" w:rsidRDefault="00B74D8C" w:rsidP="00912BCA">
            <w:r w:rsidRPr="00B74D8C">
              <w:t>4</w:t>
            </w:r>
          </w:p>
        </w:tc>
        <w:tc>
          <w:tcPr>
            <w:tcW w:w="1246" w:type="dxa"/>
            <w:tcBorders>
              <w:top w:val="single" w:sz="6" w:space="0" w:color="000000"/>
              <w:left w:val="single" w:sz="6" w:space="0" w:color="000000"/>
              <w:bottom w:val="single" w:sz="6" w:space="0" w:color="000000"/>
              <w:right w:val="single" w:sz="6" w:space="0" w:color="000000"/>
            </w:tcBorders>
            <w:vAlign w:val="center"/>
            <w:hideMark/>
          </w:tcPr>
          <w:p w:rsidR="00B74D8C" w:rsidRPr="00912BCA" w:rsidRDefault="00B74D8C" w:rsidP="007050D9">
            <w:pPr>
              <w:rPr>
                <w:sz w:val="18"/>
                <w:szCs w:val="18"/>
              </w:rPr>
            </w:pPr>
          </w:p>
        </w:tc>
        <w:tc>
          <w:tcPr>
            <w:tcW w:w="4819" w:type="dxa"/>
            <w:tcBorders>
              <w:top w:val="single" w:sz="6" w:space="0" w:color="000000"/>
              <w:left w:val="single" w:sz="6" w:space="0" w:color="000000"/>
              <w:bottom w:val="single" w:sz="6" w:space="0" w:color="000000"/>
            </w:tcBorders>
            <w:vAlign w:val="bottom"/>
            <w:hideMark/>
          </w:tcPr>
          <w:p w:rsidR="00B74D8C" w:rsidRPr="00B74D8C" w:rsidRDefault="00B74D8C" w:rsidP="003D21A1">
            <w:r w:rsidRPr="00B74D8C">
              <w:t>Картридж Cactus совместимый с Canon CLI-451BK</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1</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шт.</w:t>
            </w:r>
          </w:p>
        </w:tc>
        <w:tc>
          <w:tcPr>
            <w:tcW w:w="1275" w:type="dxa"/>
            <w:tcBorders>
              <w:top w:val="single" w:sz="6" w:space="0" w:color="000000"/>
              <w:left w:val="single" w:sz="6" w:space="0" w:color="000000"/>
              <w:bottom w:val="single" w:sz="6" w:space="0" w:color="000000"/>
              <w:right w:val="single" w:sz="6" w:space="0" w:color="000000"/>
            </w:tcBorders>
            <w:vAlign w:val="bottom"/>
            <w:hideMark/>
          </w:tcPr>
          <w:p w:rsidR="00B74D8C" w:rsidRPr="00B74D8C" w:rsidRDefault="00B74D8C" w:rsidP="00C856A3">
            <w:r w:rsidRPr="00B74D8C">
              <w:t>268,00</w:t>
            </w:r>
          </w:p>
        </w:tc>
        <w:tc>
          <w:tcPr>
            <w:tcW w:w="1134" w:type="dxa"/>
            <w:tcBorders>
              <w:top w:val="single" w:sz="6" w:space="0" w:color="000000"/>
              <w:left w:val="single" w:sz="6" w:space="0" w:color="000000"/>
              <w:bottom w:val="single" w:sz="6" w:space="0" w:color="000000"/>
              <w:right w:val="single" w:sz="12" w:space="0" w:color="000000"/>
            </w:tcBorders>
            <w:vAlign w:val="bottom"/>
            <w:hideMark/>
          </w:tcPr>
          <w:p w:rsidR="00B74D8C" w:rsidRPr="00B74D8C" w:rsidRDefault="00B74D8C" w:rsidP="00C856A3">
            <w:r w:rsidRPr="00B74D8C">
              <w:t>268,00</w:t>
            </w:r>
          </w:p>
        </w:tc>
        <w:tc>
          <w:tcPr>
            <w:tcW w:w="50" w:type="dxa"/>
            <w:vAlign w:val="center"/>
            <w:hideMark/>
          </w:tcPr>
          <w:p w:rsidR="00B74D8C" w:rsidRPr="00912BCA" w:rsidRDefault="00B74D8C" w:rsidP="007050D9">
            <w:pPr>
              <w:rPr>
                <w:sz w:val="18"/>
                <w:szCs w:val="18"/>
              </w:rPr>
            </w:pPr>
          </w:p>
        </w:tc>
      </w:tr>
      <w:tr w:rsidR="00B74D8C" w:rsidRPr="00912BCA" w:rsidTr="00C856A3">
        <w:trPr>
          <w:trHeight w:val="255"/>
        </w:trPr>
        <w:tc>
          <w:tcPr>
            <w:tcW w:w="314" w:type="dxa"/>
            <w:tcBorders>
              <w:top w:val="single" w:sz="6" w:space="0" w:color="000000"/>
              <w:left w:val="single" w:sz="12" w:space="0" w:color="000000"/>
              <w:bottom w:val="single" w:sz="6" w:space="0" w:color="000000"/>
              <w:right w:val="single" w:sz="6" w:space="0" w:color="000000"/>
            </w:tcBorders>
            <w:vAlign w:val="center"/>
            <w:hideMark/>
          </w:tcPr>
          <w:p w:rsidR="00B74D8C" w:rsidRPr="00B74D8C" w:rsidRDefault="00B74D8C" w:rsidP="00912BCA">
            <w:r w:rsidRPr="00B74D8C">
              <w:t>5</w:t>
            </w:r>
          </w:p>
        </w:tc>
        <w:tc>
          <w:tcPr>
            <w:tcW w:w="1246" w:type="dxa"/>
            <w:tcBorders>
              <w:top w:val="single" w:sz="6" w:space="0" w:color="000000"/>
              <w:left w:val="single" w:sz="6" w:space="0" w:color="000000"/>
              <w:bottom w:val="single" w:sz="6" w:space="0" w:color="000000"/>
              <w:right w:val="single" w:sz="6" w:space="0" w:color="000000"/>
            </w:tcBorders>
            <w:vAlign w:val="center"/>
            <w:hideMark/>
          </w:tcPr>
          <w:p w:rsidR="00B74D8C" w:rsidRPr="00912BCA" w:rsidRDefault="00B74D8C" w:rsidP="007050D9">
            <w:pPr>
              <w:rPr>
                <w:sz w:val="18"/>
                <w:szCs w:val="18"/>
              </w:rPr>
            </w:pPr>
          </w:p>
        </w:tc>
        <w:tc>
          <w:tcPr>
            <w:tcW w:w="4819" w:type="dxa"/>
            <w:tcBorders>
              <w:top w:val="single" w:sz="6" w:space="0" w:color="000000"/>
              <w:left w:val="single" w:sz="6" w:space="0" w:color="000000"/>
              <w:bottom w:val="single" w:sz="6" w:space="0" w:color="000000"/>
            </w:tcBorders>
            <w:vAlign w:val="bottom"/>
            <w:hideMark/>
          </w:tcPr>
          <w:p w:rsidR="00B74D8C" w:rsidRPr="00B74D8C" w:rsidRDefault="00B74D8C" w:rsidP="003D21A1">
            <w:r w:rsidRPr="00B74D8C">
              <w:t>Картридж Cactus совместимый с Canon PGI-450BK</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10</w:t>
            </w:r>
          </w:p>
        </w:tc>
        <w:tc>
          <w:tcPr>
            <w:tcW w:w="567" w:type="dxa"/>
            <w:tcBorders>
              <w:top w:val="single" w:sz="6" w:space="0" w:color="000000"/>
              <w:left w:val="single" w:sz="6" w:space="0" w:color="000000"/>
              <w:bottom w:val="single" w:sz="6" w:space="0" w:color="000000"/>
              <w:right w:val="single" w:sz="6" w:space="0" w:color="000000"/>
            </w:tcBorders>
            <w:vAlign w:val="center"/>
            <w:hideMark/>
          </w:tcPr>
          <w:p w:rsidR="00B74D8C" w:rsidRPr="00B74D8C" w:rsidRDefault="00B74D8C" w:rsidP="00912BCA">
            <w:r w:rsidRPr="00B74D8C">
              <w:t>шт.</w:t>
            </w:r>
          </w:p>
        </w:tc>
        <w:tc>
          <w:tcPr>
            <w:tcW w:w="1275" w:type="dxa"/>
            <w:tcBorders>
              <w:top w:val="single" w:sz="6" w:space="0" w:color="000000"/>
              <w:left w:val="single" w:sz="6" w:space="0" w:color="000000"/>
              <w:bottom w:val="single" w:sz="6" w:space="0" w:color="000000"/>
              <w:right w:val="single" w:sz="6" w:space="0" w:color="000000"/>
            </w:tcBorders>
            <w:vAlign w:val="bottom"/>
            <w:hideMark/>
          </w:tcPr>
          <w:p w:rsidR="00B74D8C" w:rsidRPr="00B74D8C" w:rsidRDefault="00B74D8C" w:rsidP="00C856A3">
            <w:r w:rsidRPr="00B74D8C">
              <w:t>440,00</w:t>
            </w:r>
          </w:p>
        </w:tc>
        <w:tc>
          <w:tcPr>
            <w:tcW w:w="1134" w:type="dxa"/>
            <w:tcBorders>
              <w:top w:val="single" w:sz="6" w:space="0" w:color="000000"/>
              <w:left w:val="single" w:sz="6" w:space="0" w:color="000000"/>
              <w:bottom w:val="single" w:sz="6" w:space="0" w:color="000000"/>
              <w:right w:val="single" w:sz="12" w:space="0" w:color="000000"/>
            </w:tcBorders>
            <w:vAlign w:val="bottom"/>
            <w:hideMark/>
          </w:tcPr>
          <w:p w:rsidR="00B74D8C" w:rsidRPr="00B74D8C" w:rsidRDefault="00B74D8C" w:rsidP="00C856A3">
            <w:r w:rsidRPr="00B74D8C">
              <w:t>4 400,00</w:t>
            </w:r>
          </w:p>
        </w:tc>
        <w:tc>
          <w:tcPr>
            <w:tcW w:w="50" w:type="dxa"/>
            <w:vAlign w:val="center"/>
            <w:hideMark/>
          </w:tcPr>
          <w:p w:rsidR="00B74D8C" w:rsidRPr="00912BCA" w:rsidRDefault="00B74D8C" w:rsidP="007050D9">
            <w:pPr>
              <w:rPr>
                <w:sz w:val="18"/>
                <w:szCs w:val="18"/>
              </w:rPr>
            </w:pPr>
          </w:p>
        </w:tc>
      </w:tr>
    </w:tbl>
    <w:p w:rsidR="003350B1" w:rsidRDefault="003350B1" w:rsidP="00EE7FB0">
      <w:pPr>
        <w:tabs>
          <w:tab w:val="left" w:pos="540"/>
        </w:tabs>
        <w:ind w:right="-5"/>
        <w:jc w:val="center"/>
        <w:rPr>
          <w:color w:val="0D0D0D"/>
          <w:sz w:val="18"/>
          <w:szCs w:val="18"/>
        </w:rPr>
      </w:pPr>
      <w:r>
        <w:rPr>
          <w:color w:val="0D0D0D"/>
          <w:sz w:val="18"/>
          <w:szCs w:val="18"/>
        </w:rPr>
        <w:t xml:space="preserve"> </w:t>
      </w:r>
    </w:p>
    <w:p w:rsidR="00EE7FB0" w:rsidRPr="00B74D8C" w:rsidRDefault="003350B1" w:rsidP="00EE7FB0">
      <w:pPr>
        <w:tabs>
          <w:tab w:val="left" w:pos="540"/>
        </w:tabs>
        <w:ind w:right="-5"/>
        <w:jc w:val="center"/>
        <w:rPr>
          <w:color w:val="0D0D0D"/>
        </w:rPr>
      </w:pPr>
      <w:r w:rsidRPr="00B74D8C">
        <w:rPr>
          <w:color w:val="0D0D0D"/>
        </w:rPr>
        <w:t xml:space="preserve">                                                                                        </w:t>
      </w:r>
      <w:r w:rsidR="00B74D8C">
        <w:rPr>
          <w:color w:val="0D0D0D"/>
        </w:rPr>
        <w:t xml:space="preserve">         </w:t>
      </w:r>
      <w:r w:rsidR="00B74D8C" w:rsidRPr="00B74D8C">
        <w:rPr>
          <w:color w:val="0D0D0D"/>
        </w:rPr>
        <w:t>Итого:10</w:t>
      </w:r>
      <w:r w:rsidR="00B74D8C">
        <w:rPr>
          <w:color w:val="0D0D0D"/>
        </w:rPr>
        <w:t> 832</w:t>
      </w:r>
      <w:r w:rsidRPr="00B74D8C">
        <w:rPr>
          <w:color w:val="0D0D0D"/>
        </w:rPr>
        <w:t>рублей 00 копеек</w:t>
      </w:r>
      <w:r w:rsidR="00B74D8C">
        <w:rPr>
          <w:color w:val="0D0D0D"/>
        </w:rPr>
        <w:t xml:space="preserve"> </w:t>
      </w:r>
      <w:r w:rsidRPr="00B74D8C">
        <w:rPr>
          <w:color w:val="0D0D0D"/>
        </w:rPr>
        <w:t>(НДС не облагается</w:t>
      </w:r>
      <w:r w:rsidR="00B74D8C">
        <w:rPr>
          <w:color w:val="0D0D0D"/>
        </w:rPr>
        <w:t>/НДС в том числе</w:t>
      </w:r>
      <w:r w:rsidRPr="00B74D8C">
        <w:rPr>
          <w:color w:val="0D0D0D"/>
        </w:rPr>
        <w:t>)</w:t>
      </w:r>
    </w:p>
    <w:p w:rsidR="00EE7FB0" w:rsidRPr="00B74D8C" w:rsidRDefault="00EE7FB0" w:rsidP="00EE7FB0">
      <w:pPr>
        <w:tabs>
          <w:tab w:val="left" w:pos="540"/>
        </w:tabs>
        <w:ind w:right="-5"/>
        <w:jc w:val="center"/>
        <w:rPr>
          <w:color w:val="0D0D0D"/>
        </w:rPr>
      </w:pPr>
    </w:p>
    <w:p w:rsidR="00EE7FB0" w:rsidRPr="00912BCA" w:rsidRDefault="00EE7FB0" w:rsidP="00EE7FB0">
      <w:pPr>
        <w:tabs>
          <w:tab w:val="left" w:pos="540"/>
        </w:tabs>
        <w:ind w:right="-5"/>
        <w:jc w:val="center"/>
        <w:rPr>
          <w:color w:val="0D0D0D"/>
          <w:sz w:val="18"/>
          <w:szCs w:val="18"/>
        </w:rPr>
      </w:pPr>
    </w:p>
    <w:p w:rsidR="00EE7FB0" w:rsidRPr="00912BCA" w:rsidRDefault="00EE7FB0" w:rsidP="00EE7FB0">
      <w:pPr>
        <w:tabs>
          <w:tab w:val="left" w:pos="540"/>
        </w:tabs>
        <w:ind w:right="-5"/>
        <w:jc w:val="center"/>
        <w:rPr>
          <w:color w:val="0D0D0D"/>
          <w:sz w:val="18"/>
          <w:szCs w:val="18"/>
        </w:rPr>
      </w:pPr>
    </w:p>
    <w:p w:rsidR="00EE7FB0" w:rsidRPr="00912BCA" w:rsidRDefault="00EE7FB0" w:rsidP="00EE7FB0">
      <w:pPr>
        <w:tabs>
          <w:tab w:val="left" w:pos="540"/>
        </w:tabs>
        <w:ind w:right="-5"/>
        <w:jc w:val="center"/>
        <w:rPr>
          <w:color w:val="0D0D0D"/>
          <w:sz w:val="18"/>
          <w:szCs w:val="18"/>
        </w:rPr>
      </w:pPr>
    </w:p>
    <w:p w:rsidR="00EE7FB0" w:rsidRPr="00912BCA" w:rsidRDefault="00EE7FB0" w:rsidP="00EE7FB0">
      <w:pPr>
        <w:tabs>
          <w:tab w:val="left" w:pos="540"/>
        </w:tabs>
        <w:ind w:right="-5"/>
        <w:jc w:val="center"/>
        <w:rPr>
          <w:color w:val="0D0D0D"/>
          <w:sz w:val="18"/>
          <w:szCs w:val="18"/>
        </w:rPr>
      </w:pPr>
    </w:p>
    <w:p w:rsidR="00EE7FB0" w:rsidRPr="00912BCA" w:rsidRDefault="00EE7FB0" w:rsidP="00EE7FB0">
      <w:pPr>
        <w:tabs>
          <w:tab w:val="left" w:pos="540"/>
        </w:tabs>
        <w:ind w:right="-5"/>
        <w:jc w:val="center"/>
        <w:rPr>
          <w:color w:val="0D0D0D"/>
          <w:sz w:val="18"/>
          <w:szCs w:val="18"/>
        </w:rPr>
      </w:pPr>
    </w:p>
    <w:p w:rsidR="00EE7FB0" w:rsidRPr="00B74D8C" w:rsidRDefault="00EE7FB0" w:rsidP="00EE7FB0">
      <w:pPr>
        <w:tabs>
          <w:tab w:val="left" w:pos="7230"/>
        </w:tabs>
        <w:rPr>
          <w:b/>
          <w:color w:val="0D0D0D"/>
        </w:rPr>
      </w:pPr>
      <w:r w:rsidRPr="00B74D8C">
        <w:rPr>
          <w:b/>
          <w:color w:val="0D0D0D"/>
        </w:rPr>
        <w:t xml:space="preserve">МУНИЦИПАЛЬНЫЙ ЗАКАЗЧИК:   </w:t>
      </w:r>
      <w:r w:rsidR="00912BCA" w:rsidRPr="00B74D8C">
        <w:rPr>
          <w:b/>
          <w:color w:val="0D0D0D"/>
        </w:rPr>
        <w:t xml:space="preserve">                                                                </w:t>
      </w:r>
      <w:r w:rsidR="003350B1" w:rsidRPr="00B74D8C">
        <w:rPr>
          <w:b/>
          <w:color w:val="0D0D0D"/>
        </w:rPr>
        <w:t xml:space="preserve">             </w:t>
      </w:r>
      <w:r w:rsidR="00912BCA" w:rsidRPr="00B74D8C">
        <w:rPr>
          <w:b/>
          <w:color w:val="0D0D0D"/>
        </w:rPr>
        <w:t xml:space="preserve"> </w:t>
      </w:r>
      <w:r w:rsidRPr="00B74D8C">
        <w:rPr>
          <w:b/>
          <w:color w:val="0D0D0D"/>
        </w:rPr>
        <w:t>ПОСТАВЩИК:</w:t>
      </w:r>
    </w:p>
    <w:p w:rsidR="004626FF" w:rsidRPr="00B74D8C" w:rsidRDefault="004626FF" w:rsidP="004626FF">
      <w:pPr>
        <w:tabs>
          <w:tab w:val="left" w:pos="7230"/>
        </w:tabs>
        <w:ind w:right="-5"/>
        <w:rPr>
          <w:color w:val="0D0D0D"/>
        </w:rPr>
      </w:pPr>
      <w:r w:rsidRPr="00B74D8C">
        <w:rPr>
          <w:color w:val="0D0D0D"/>
        </w:rPr>
        <w:t xml:space="preserve">Директор МКУ ЦИОГД                                                  </w:t>
      </w:r>
    </w:p>
    <w:p w:rsidR="004626FF" w:rsidRPr="00B74D8C" w:rsidRDefault="004626FF" w:rsidP="004626FF">
      <w:pPr>
        <w:tabs>
          <w:tab w:val="left" w:pos="7230"/>
        </w:tabs>
        <w:ind w:right="-5"/>
        <w:rPr>
          <w:color w:val="0D0D0D"/>
        </w:rPr>
      </w:pPr>
    </w:p>
    <w:p w:rsidR="003350B1" w:rsidRPr="00B74D8C" w:rsidRDefault="003350B1" w:rsidP="007050D9">
      <w:pPr>
        <w:tabs>
          <w:tab w:val="left" w:pos="7230"/>
        </w:tabs>
        <w:ind w:right="-5"/>
        <w:rPr>
          <w:color w:val="0D0D0D"/>
        </w:rPr>
      </w:pPr>
    </w:p>
    <w:p w:rsidR="00EE7FB0" w:rsidRPr="00B74D8C" w:rsidRDefault="004626FF" w:rsidP="007050D9">
      <w:pPr>
        <w:tabs>
          <w:tab w:val="left" w:pos="7230"/>
        </w:tabs>
        <w:ind w:right="-5"/>
        <w:rPr>
          <w:color w:val="0D0D0D"/>
        </w:rPr>
      </w:pPr>
      <w:r w:rsidRPr="00B74D8C">
        <w:rPr>
          <w:color w:val="0D0D0D"/>
        </w:rPr>
        <w:t xml:space="preserve">__________________________ Уваров П.В.           </w:t>
      </w:r>
      <w:r w:rsidR="00912BCA" w:rsidRPr="00B74D8C">
        <w:rPr>
          <w:color w:val="0D0D0D"/>
        </w:rPr>
        <w:t xml:space="preserve">                                                   </w:t>
      </w:r>
      <w:r w:rsidRPr="00B74D8C">
        <w:rPr>
          <w:color w:val="0D0D0D"/>
        </w:rPr>
        <w:t xml:space="preserve"> </w:t>
      </w:r>
      <w:r w:rsidR="007050D9" w:rsidRPr="00B74D8C">
        <w:rPr>
          <w:color w:val="0D0D0D"/>
        </w:rPr>
        <w:t xml:space="preserve">_______________ </w:t>
      </w:r>
      <w:r w:rsidR="00B74D8C" w:rsidRPr="00B74D8C">
        <w:rPr>
          <w:color w:val="0D0D0D"/>
        </w:rPr>
        <w:t xml:space="preserve"> </w:t>
      </w:r>
    </w:p>
    <w:p w:rsidR="00EE7FB0" w:rsidRPr="00912BCA" w:rsidRDefault="00EE7FB0"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815983" w:rsidRPr="00912BCA" w:rsidRDefault="00815983" w:rsidP="00EE7FB0">
      <w:pPr>
        <w:jc w:val="right"/>
        <w:rPr>
          <w:color w:val="0D0D0D"/>
          <w:sz w:val="18"/>
          <w:szCs w:val="18"/>
        </w:rPr>
      </w:pPr>
    </w:p>
    <w:p w:rsidR="00F52403" w:rsidRPr="00912BCA" w:rsidRDefault="00F52403" w:rsidP="00EE7FB0">
      <w:pPr>
        <w:jc w:val="right"/>
        <w:rPr>
          <w:color w:val="0D0D0D"/>
          <w:sz w:val="18"/>
          <w:szCs w:val="18"/>
        </w:rPr>
      </w:pPr>
    </w:p>
    <w:p w:rsidR="007050D9" w:rsidRPr="00912BCA" w:rsidRDefault="007050D9" w:rsidP="00EE7FB0">
      <w:pPr>
        <w:jc w:val="right"/>
        <w:rPr>
          <w:color w:val="0D0D0D"/>
          <w:sz w:val="18"/>
          <w:szCs w:val="18"/>
        </w:rPr>
      </w:pPr>
    </w:p>
    <w:p w:rsidR="007050D9" w:rsidRPr="00912BCA" w:rsidRDefault="007050D9" w:rsidP="00EE7FB0">
      <w:pPr>
        <w:jc w:val="right"/>
        <w:rPr>
          <w:color w:val="0D0D0D"/>
          <w:sz w:val="18"/>
          <w:szCs w:val="18"/>
        </w:rPr>
      </w:pPr>
    </w:p>
    <w:p w:rsidR="007050D9" w:rsidRPr="00912BCA" w:rsidRDefault="007050D9" w:rsidP="00EE7FB0">
      <w:pPr>
        <w:jc w:val="right"/>
        <w:rPr>
          <w:color w:val="0D0D0D"/>
          <w:sz w:val="18"/>
          <w:szCs w:val="18"/>
        </w:rPr>
      </w:pPr>
    </w:p>
    <w:p w:rsidR="007050D9" w:rsidRPr="00912BCA" w:rsidRDefault="007050D9" w:rsidP="00EE7FB0">
      <w:pPr>
        <w:jc w:val="right"/>
        <w:rPr>
          <w:color w:val="0D0D0D"/>
          <w:sz w:val="18"/>
          <w:szCs w:val="18"/>
        </w:rPr>
      </w:pPr>
    </w:p>
    <w:p w:rsidR="007050D9" w:rsidRDefault="007050D9" w:rsidP="00EE7FB0">
      <w:pPr>
        <w:jc w:val="right"/>
        <w:rPr>
          <w:color w:val="0D0D0D"/>
          <w:sz w:val="16"/>
          <w:szCs w:val="16"/>
        </w:rPr>
      </w:pPr>
    </w:p>
    <w:p w:rsidR="007050D9" w:rsidRDefault="007050D9" w:rsidP="00EE7FB0">
      <w:pPr>
        <w:jc w:val="right"/>
        <w:rPr>
          <w:color w:val="0D0D0D"/>
          <w:sz w:val="16"/>
          <w:szCs w:val="16"/>
        </w:rPr>
      </w:pPr>
    </w:p>
    <w:p w:rsidR="007050D9" w:rsidRDefault="007050D9" w:rsidP="00EE7FB0">
      <w:pPr>
        <w:jc w:val="right"/>
        <w:rPr>
          <w:color w:val="0D0D0D"/>
          <w:sz w:val="16"/>
          <w:szCs w:val="16"/>
        </w:rPr>
      </w:pPr>
    </w:p>
    <w:p w:rsidR="007050D9" w:rsidRDefault="007050D9" w:rsidP="00EE7FB0">
      <w:pPr>
        <w:jc w:val="right"/>
        <w:rPr>
          <w:color w:val="0D0D0D"/>
          <w:sz w:val="16"/>
          <w:szCs w:val="16"/>
        </w:rPr>
      </w:pPr>
    </w:p>
    <w:p w:rsidR="00F52403" w:rsidRDefault="00F52403" w:rsidP="00EE7FB0">
      <w:pPr>
        <w:jc w:val="right"/>
        <w:rPr>
          <w:color w:val="0D0D0D"/>
          <w:sz w:val="16"/>
          <w:szCs w:val="16"/>
        </w:rPr>
      </w:pPr>
    </w:p>
    <w:p w:rsidR="00F52403" w:rsidRDefault="00F52403"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Default="00B74D8C" w:rsidP="00EE7FB0">
      <w:pPr>
        <w:jc w:val="right"/>
        <w:rPr>
          <w:color w:val="0D0D0D"/>
          <w:sz w:val="16"/>
          <w:szCs w:val="16"/>
        </w:rPr>
      </w:pPr>
    </w:p>
    <w:p w:rsidR="00B74D8C" w:rsidRPr="00940683" w:rsidRDefault="00B74D8C" w:rsidP="00EE7FB0">
      <w:pPr>
        <w:jc w:val="right"/>
        <w:rPr>
          <w:color w:val="0D0D0D"/>
          <w:sz w:val="16"/>
          <w:szCs w:val="16"/>
        </w:rPr>
      </w:pPr>
    </w:p>
    <w:p w:rsidR="007050D9" w:rsidRDefault="007050D9" w:rsidP="00EE7FB0">
      <w:pPr>
        <w:jc w:val="right"/>
        <w:rPr>
          <w:color w:val="0D0D0D"/>
          <w:sz w:val="16"/>
          <w:szCs w:val="16"/>
        </w:rPr>
      </w:pPr>
    </w:p>
    <w:p w:rsidR="00EE7FB0" w:rsidRPr="00940683" w:rsidRDefault="00EE7FB0" w:rsidP="00EE7FB0">
      <w:pPr>
        <w:jc w:val="right"/>
        <w:rPr>
          <w:color w:val="0D0D0D"/>
          <w:sz w:val="16"/>
          <w:szCs w:val="16"/>
        </w:rPr>
      </w:pPr>
      <w:r w:rsidRPr="00940683">
        <w:rPr>
          <w:color w:val="0D0D0D"/>
          <w:sz w:val="16"/>
          <w:szCs w:val="16"/>
        </w:rPr>
        <w:t>Приложение № 2</w:t>
      </w:r>
    </w:p>
    <w:p w:rsidR="00E065F3" w:rsidRPr="00E065F3" w:rsidRDefault="00E065F3" w:rsidP="00E065F3">
      <w:pPr>
        <w:jc w:val="right"/>
        <w:rPr>
          <w:color w:val="0D0D0D"/>
          <w:sz w:val="16"/>
          <w:szCs w:val="16"/>
        </w:rPr>
      </w:pPr>
      <w:r>
        <w:rPr>
          <w:color w:val="0D0D0D"/>
          <w:sz w:val="16"/>
          <w:szCs w:val="16"/>
        </w:rPr>
        <w:t xml:space="preserve">к Контракту </w:t>
      </w:r>
      <w:r w:rsidRPr="00E065F3">
        <w:rPr>
          <w:color w:val="0D0D0D"/>
          <w:sz w:val="16"/>
          <w:szCs w:val="16"/>
        </w:rPr>
        <w:t xml:space="preserve">№ </w:t>
      </w:r>
      <w:r w:rsidR="00A41CBF">
        <w:rPr>
          <w:color w:val="0D0D0D"/>
          <w:sz w:val="16"/>
          <w:szCs w:val="16"/>
        </w:rPr>
        <w:t xml:space="preserve"> </w:t>
      </w:r>
    </w:p>
    <w:p w:rsidR="00E065F3" w:rsidRPr="00E065F3" w:rsidRDefault="00A41CBF" w:rsidP="00A41CBF">
      <w:pPr>
        <w:rPr>
          <w:color w:val="0D0D0D"/>
          <w:sz w:val="16"/>
          <w:szCs w:val="16"/>
        </w:rPr>
      </w:pPr>
      <w:r>
        <w:rPr>
          <w:color w:val="0D0D0D"/>
          <w:sz w:val="16"/>
          <w:szCs w:val="16"/>
        </w:rPr>
        <w:t xml:space="preserve">                                                                                                                                                                              </w:t>
      </w:r>
      <w:r w:rsidR="00B74D8C">
        <w:rPr>
          <w:color w:val="0D0D0D"/>
          <w:sz w:val="16"/>
          <w:szCs w:val="16"/>
        </w:rPr>
        <w:t xml:space="preserve">                           </w:t>
      </w:r>
      <w:r>
        <w:rPr>
          <w:color w:val="0D0D0D"/>
          <w:sz w:val="16"/>
          <w:szCs w:val="16"/>
        </w:rPr>
        <w:t xml:space="preserve"> от «    </w:t>
      </w:r>
      <w:r w:rsidR="00E065F3" w:rsidRPr="00E065F3">
        <w:rPr>
          <w:color w:val="0D0D0D"/>
          <w:sz w:val="16"/>
          <w:szCs w:val="16"/>
        </w:rPr>
        <w:t>»</w:t>
      </w:r>
      <w:r w:rsidR="00B74D8C">
        <w:rPr>
          <w:color w:val="0D0D0D"/>
          <w:sz w:val="16"/>
          <w:szCs w:val="16"/>
        </w:rPr>
        <w:t>октября</w:t>
      </w:r>
      <w:r w:rsidR="00E065F3" w:rsidRPr="00E065F3">
        <w:rPr>
          <w:color w:val="0D0D0D"/>
          <w:sz w:val="16"/>
          <w:szCs w:val="16"/>
        </w:rPr>
        <w:t xml:space="preserve"> 2026 г.</w:t>
      </w:r>
    </w:p>
    <w:p w:rsidR="00EE7FB0" w:rsidRPr="00940683" w:rsidRDefault="00EE7FB0" w:rsidP="00E065F3">
      <w:pPr>
        <w:jc w:val="right"/>
        <w:rPr>
          <w:color w:val="0D0D0D"/>
          <w:sz w:val="16"/>
          <w:szCs w:val="16"/>
        </w:rPr>
      </w:pPr>
    </w:p>
    <w:p w:rsidR="00EE7FB0" w:rsidRPr="00940683" w:rsidRDefault="00EE7FB0" w:rsidP="00EE7FB0">
      <w:pPr>
        <w:jc w:val="center"/>
        <w:rPr>
          <w:b/>
          <w:bCs/>
          <w:color w:val="0D0D0D"/>
          <w:sz w:val="16"/>
          <w:szCs w:val="16"/>
        </w:rPr>
      </w:pPr>
      <w:r w:rsidRPr="00940683">
        <w:rPr>
          <w:b/>
          <w:bCs/>
          <w:color w:val="0D0D0D"/>
          <w:sz w:val="16"/>
          <w:szCs w:val="16"/>
        </w:rPr>
        <w:t>АКТ (ФОРМА)</w:t>
      </w:r>
    </w:p>
    <w:p w:rsidR="00EE7FB0" w:rsidRPr="00940683" w:rsidRDefault="00EE7FB0" w:rsidP="00EE7FB0">
      <w:pPr>
        <w:jc w:val="center"/>
        <w:rPr>
          <w:b/>
          <w:bCs/>
          <w:color w:val="0D0D0D"/>
          <w:sz w:val="16"/>
          <w:szCs w:val="16"/>
        </w:rPr>
      </w:pPr>
      <w:r w:rsidRPr="00940683">
        <w:rPr>
          <w:b/>
          <w:bCs/>
          <w:color w:val="0D0D0D"/>
          <w:sz w:val="16"/>
          <w:szCs w:val="16"/>
        </w:rPr>
        <w:t>ПРИЕМА-ПЕРЕДАЧИ ТОВАРА</w:t>
      </w:r>
    </w:p>
    <w:p w:rsidR="00EE7FB0" w:rsidRPr="00940683" w:rsidRDefault="00EE7FB0" w:rsidP="00EE7FB0">
      <w:pPr>
        <w:jc w:val="center"/>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г. Сосновый Бор                                                                                                    </w:t>
      </w:r>
      <w:r w:rsidR="00B74D8C">
        <w:rPr>
          <w:color w:val="0D0D0D"/>
          <w:sz w:val="16"/>
          <w:szCs w:val="16"/>
        </w:rPr>
        <w:t xml:space="preserve">                                                    </w:t>
      </w:r>
      <w:r w:rsidRPr="00940683">
        <w:rPr>
          <w:color w:val="0D0D0D"/>
          <w:sz w:val="16"/>
          <w:szCs w:val="16"/>
        </w:rPr>
        <w:t xml:space="preserve">«___» _________ 20__ года </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____________________________, именуемое в дальнейшем «Муниципальный заказчик», в лице _____________, действующего на основании ______________, с одной стороны, и ______________________________, именуемое в дальнейшем «Поставщик», в лице ____________________________________, действующего на основании _________________________, с другой стороны, вместе именуемые «Стороны», составили настоящий акт о нижеследующем: </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1. В соответствии с муниципальным контрактом № ____ от «___» __________ 202__ г. Поставщик выполнил все обязательства по поставке Товара:</w:t>
      </w:r>
    </w:p>
    <w:p w:rsidR="00EE7FB0" w:rsidRPr="00940683" w:rsidRDefault="00EE7FB0" w:rsidP="0005622F">
      <w:pPr>
        <w:jc w:val="center"/>
        <w:rPr>
          <w:color w:val="0D0D0D"/>
          <w:sz w:val="16"/>
          <w:szCs w:val="16"/>
        </w:rPr>
      </w:pPr>
    </w:p>
    <w:tbl>
      <w:tblPr>
        <w:tblW w:w="9943" w:type="dxa"/>
        <w:tblInd w:w="-15" w:type="dxa"/>
        <w:tblLayout w:type="fixed"/>
        <w:tblLook w:val="0000"/>
      </w:tblPr>
      <w:tblGrid>
        <w:gridCol w:w="1418"/>
        <w:gridCol w:w="1540"/>
        <w:gridCol w:w="1298"/>
        <w:gridCol w:w="1419"/>
        <w:gridCol w:w="1419"/>
        <w:gridCol w:w="1251"/>
        <w:gridCol w:w="1417"/>
        <w:gridCol w:w="181"/>
      </w:tblGrid>
      <w:tr w:rsidR="00EE7FB0" w:rsidRPr="00940683" w:rsidTr="00DE4585">
        <w:trPr>
          <w:gridAfter w:val="1"/>
          <w:wAfter w:w="181" w:type="dxa"/>
          <w:trHeight w:val="333"/>
        </w:trPr>
        <w:tc>
          <w:tcPr>
            <w:tcW w:w="1418"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 п/п</w:t>
            </w:r>
          </w:p>
        </w:tc>
        <w:tc>
          <w:tcPr>
            <w:tcW w:w="1540"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Наименование товара</w:t>
            </w:r>
          </w:p>
        </w:tc>
        <w:tc>
          <w:tcPr>
            <w:tcW w:w="1298"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Ед. изм.</w:t>
            </w:r>
          </w:p>
        </w:tc>
        <w:tc>
          <w:tcPr>
            <w:tcW w:w="1419"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Кол-во</w:t>
            </w:r>
          </w:p>
        </w:tc>
        <w:tc>
          <w:tcPr>
            <w:tcW w:w="1419" w:type="dxa"/>
            <w:tcBorders>
              <w:top w:val="single" w:sz="4" w:space="0" w:color="000000"/>
              <w:left w:val="single" w:sz="4" w:space="0" w:color="000000"/>
              <w:bottom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Цена за ед. в руб. без НДС</w:t>
            </w:r>
          </w:p>
        </w:tc>
        <w:tc>
          <w:tcPr>
            <w:tcW w:w="1251" w:type="dxa"/>
            <w:tcBorders>
              <w:top w:val="single" w:sz="4" w:space="0" w:color="000000"/>
              <w:left w:val="single" w:sz="4" w:space="0" w:color="000000"/>
              <w:bottom w:val="single" w:sz="4" w:space="0" w:color="000000"/>
            </w:tcBorders>
            <w:shd w:val="clear" w:color="auto" w:fill="BFBFBF"/>
          </w:tcPr>
          <w:p w:rsidR="00EE7FB0" w:rsidRPr="00940683" w:rsidRDefault="00EE7FB0" w:rsidP="0005622F">
            <w:pPr>
              <w:snapToGrid w:val="0"/>
              <w:jc w:val="center"/>
              <w:rPr>
                <w:b/>
                <w:bCs/>
                <w:color w:val="0D0D0D"/>
                <w:sz w:val="16"/>
                <w:szCs w:val="16"/>
              </w:rPr>
            </w:pPr>
            <w:r w:rsidRPr="00940683">
              <w:rPr>
                <w:b/>
                <w:bCs/>
                <w:color w:val="0D0D0D"/>
                <w:sz w:val="16"/>
                <w:szCs w:val="16"/>
              </w:rPr>
              <w:t>НДС руб.</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cPr>
          <w:p w:rsidR="00EE7FB0" w:rsidRPr="00940683" w:rsidRDefault="00EE7FB0" w:rsidP="009663AC">
            <w:pPr>
              <w:snapToGrid w:val="0"/>
              <w:jc w:val="center"/>
              <w:rPr>
                <w:b/>
                <w:bCs/>
                <w:color w:val="0D0D0D"/>
                <w:sz w:val="16"/>
                <w:szCs w:val="16"/>
              </w:rPr>
            </w:pPr>
            <w:r w:rsidRPr="00940683">
              <w:rPr>
                <w:b/>
                <w:bCs/>
                <w:color w:val="0D0D0D"/>
                <w:sz w:val="16"/>
                <w:szCs w:val="16"/>
              </w:rPr>
              <w:t>Сумма с НДС, руб.</w:t>
            </w:r>
          </w:p>
        </w:tc>
      </w:tr>
      <w:tr w:rsidR="00EE7FB0" w:rsidRPr="00940683" w:rsidTr="00DE4585">
        <w:trPr>
          <w:gridAfter w:val="1"/>
          <w:wAfter w:w="181" w:type="dxa"/>
          <w:trHeight w:val="333"/>
        </w:trPr>
        <w:tc>
          <w:tcPr>
            <w:tcW w:w="1418" w:type="dxa"/>
            <w:tcBorders>
              <w:top w:val="single" w:sz="4" w:space="0" w:color="000000"/>
              <w:left w:val="single" w:sz="4" w:space="0" w:color="000000"/>
              <w:bottom w:val="single" w:sz="4" w:space="0" w:color="000000"/>
            </w:tcBorders>
          </w:tcPr>
          <w:p w:rsidR="00EE7FB0" w:rsidRPr="00940683" w:rsidRDefault="00DE4585" w:rsidP="009663AC">
            <w:pPr>
              <w:snapToGrid w:val="0"/>
              <w:rPr>
                <w:color w:val="0D0D0D"/>
                <w:sz w:val="16"/>
                <w:szCs w:val="16"/>
              </w:rPr>
            </w:pPr>
            <w:r w:rsidRPr="00940683">
              <w:rPr>
                <w:color w:val="0D0D0D"/>
                <w:sz w:val="16"/>
                <w:szCs w:val="16"/>
              </w:rPr>
              <w:t>1</w:t>
            </w:r>
          </w:p>
        </w:tc>
        <w:tc>
          <w:tcPr>
            <w:tcW w:w="1540" w:type="dxa"/>
            <w:tcBorders>
              <w:top w:val="single" w:sz="4" w:space="0" w:color="000000"/>
              <w:left w:val="single" w:sz="4" w:space="0" w:color="000000"/>
              <w:bottom w:val="single" w:sz="4" w:space="0" w:color="000000"/>
            </w:tcBorders>
          </w:tcPr>
          <w:p w:rsidR="00EE7FB0" w:rsidRPr="00940683" w:rsidRDefault="00EE7FB0" w:rsidP="009663AC">
            <w:pPr>
              <w:snapToGrid w:val="0"/>
              <w:rPr>
                <w:color w:val="0D0D0D"/>
                <w:sz w:val="16"/>
                <w:szCs w:val="16"/>
              </w:rPr>
            </w:pPr>
          </w:p>
        </w:tc>
        <w:tc>
          <w:tcPr>
            <w:tcW w:w="1298" w:type="dxa"/>
            <w:tcBorders>
              <w:top w:val="single" w:sz="4" w:space="0" w:color="000000"/>
              <w:left w:val="single" w:sz="4" w:space="0" w:color="000000"/>
              <w:bottom w:val="single" w:sz="4" w:space="0" w:color="000000"/>
            </w:tcBorders>
          </w:tcPr>
          <w:p w:rsidR="00EE7FB0" w:rsidRPr="00940683" w:rsidRDefault="00EE7FB0" w:rsidP="009663AC">
            <w:pPr>
              <w:snapToGrid w:val="0"/>
              <w:rPr>
                <w:color w:val="0D0D0D"/>
                <w:sz w:val="16"/>
                <w:szCs w:val="16"/>
              </w:rPr>
            </w:pPr>
          </w:p>
        </w:tc>
        <w:tc>
          <w:tcPr>
            <w:tcW w:w="1419" w:type="dxa"/>
            <w:tcBorders>
              <w:top w:val="single" w:sz="4" w:space="0" w:color="000000"/>
              <w:left w:val="single" w:sz="4" w:space="0" w:color="000000"/>
              <w:bottom w:val="single" w:sz="4" w:space="0" w:color="000000"/>
            </w:tcBorders>
          </w:tcPr>
          <w:p w:rsidR="00EE7FB0" w:rsidRPr="00940683" w:rsidRDefault="00EE7FB0" w:rsidP="009663AC">
            <w:pPr>
              <w:snapToGrid w:val="0"/>
              <w:rPr>
                <w:color w:val="0D0D0D"/>
                <w:sz w:val="16"/>
                <w:szCs w:val="16"/>
              </w:rPr>
            </w:pPr>
          </w:p>
        </w:tc>
        <w:tc>
          <w:tcPr>
            <w:tcW w:w="1419" w:type="dxa"/>
            <w:tcBorders>
              <w:top w:val="single" w:sz="4" w:space="0" w:color="000000"/>
              <w:left w:val="single" w:sz="4" w:space="0" w:color="000000"/>
              <w:bottom w:val="single" w:sz="4" w:space="0" w:color="000000"/>
            </w:tcBorders>
          </w:tcPr>
          <w:p w:rsidR="00EE7FB0" w:rsidRPr="00940683" w:rsidRDefault="00EE7FB0" w:rsidP="009663AC">
            <w:pPr>
              <w:snapToGrid w:val="0"/>
              <w:rPr>
                <w:color w:val="0D0D0D"/>
                <w:sz w:val="16"/>
                <w:szCs w:val="16"/>
              </w:rPr>
            </w:pPr>
          </w:p>
        </w:tc>
        <w:tc>
          <w:tcPr>
            <w:tcW w:w="1251" w:type="dxa"/>
            <w:tcBorders>
              <w:top w:val="single" w:sz="4" w:space="0" w:color="000000"/>
              <w:left w:val="single" w:sz="4" w:space="0" w:color="000000"/>
              <w:bottom w:val="single" w:sz="4" w:space="0" w:color="000000"/>
            </w:tcBorders>
          </w:tcPr>
          <w:p w:rsidR="00EE7FB0" w:rsidRPr="00940683" w:rsidRDefault="00EE7FB0" w:rsidP="009663AC">
            <w:pPr>
              <w:snapToGrid w:val="0"/>
              <w:rPr>
                <w:color w:val="0D0D0D"/>
                <w:sz w:val="16"/>
                <w:szCs w:val="16"/>
              </w:rPr>
            </w:pPr>
          </w:p>
        </w:tc>
        <w:tc>
          <w:tcPr>
            <w:tcW w:w="1417" w:type="dxa"/>
            <w:tcBorders>
              <w:top w:val="single" w:sz="4" w:space="0" w:color="000000"/>
              <w:left w:val="single" w:sz="4" w:space="0" w:color="000000"/>
              <w:bottom w:val="single" w:sz="4" w:space="0" w:color="000000"/>
              <w:right w:val="single" w:sz="4" w:space="0" w:color="000000"/>
            </w:tcBorders>
          </w:tcPr>
          <w:p w:rsidR="00EE7FB0" w:rsidRPr="00940683" w:rsidRDefault="00EE7FB0" w:rsidP="009663AC">
            <w:pPr>
              <w:snapToGrid w:val="0"/>
              <w:rPr>
                <w:color w:val="0D0D0D"/>
                <w:sz w:val="16"/>
                <w:szCs w:val="16"/>
              </w:rPr>
            </w:pPr>
          </w:p>
        </w:tc>
      </w:tr>
      <w:tr w:rsidR="00DE4585" w:rsidRPr="00940683" w:rsidTr="00DE4585">
        <w:trPr>
          <w:gridAfter w:val="1"/>
          <w:wAfter w:w="181" w:type="dxa"/>
          <w:trHeight w:val="333"/>
        </w:trPr>
        <w:tc>
          <w:tcPr>
            <w:tcW w:w="141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r w:rsidRPr="00940683">
              <w:rPr>
                <w:bCs/>
                <w:color w:val="0D0D0D"/>
                <w:sz w:val="16"/>
                <w:szCs w:val="16"/>
              </w:rPr>
              <w:t>2</w:t>
            </w:r>
          </w:p>
        </w:tc>
        <w:tc>
          <w:tcPr>
            <w:tcW w:w="1540" w:type="dxa"/>
            <w:tcBorders>
              <w:top w:val="single" w:sz="4" w:space="0" w:color="000000"/>
              <w:left w:val="single" w:sz="4" w:space="0" w:color="000000"/>
              <w:bottom w:val="single" w:sz="4" w:space="0" w:color="000000"/>
            </w:tcBorders>
          </w:tcPr>
          <w:p w:rsidR="00DE4585" w:rsidRPr="00940683" w:rsidRDefault="00DE4585" w:rsidP="00CD233A">
            <w:pPr>
              <w:shd w:val="clear" w:color="auto" w:fill="FFFFFF"/>
              <w:jc w:val="center"/>
              <w:rPr>
                <w:sz w:val="16"/>
                <w:szCs w:val="16"/>
              </w:rPr>
            </w:pPr>
          </w:p>
        </w:tc>
        <w:tc>
          <w:tcPr>
            <w:tcW w:w="129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251"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417" w:type="dxa"/>
            <w:tcBorders>
              <w:top w:val="single" w:sz="4" w:space="0" w:color="000000"/>
              <w:left w:val="single" w:sz="4" w:space="0" w:color="000000"/>
              <w:bottom w:val="single" w:sz="4" w:space="0" w:color="000000"/>
              <w:right w:val="single" w:sz="4" w:space="0" w:color="auto"/>
            </w:tcBorders>
          </w:tcPr>
          <w:p w:rsidR="00DE4585" w:rsidRPr="00940683" w:rsidRDefault="00DE4585" w:rsidP="009663AC">
            <w:pPr>
              <w:snapToGrid w:val="0"/>
              <w:rPr>
                <w:b/>
                <w:bCs/>
                <w:color w:val="0D0D0D"/>
                <w:sz w:val="16"/>
                <w:szCs w:val="16"/>
              </w:rPr>
            </w:pPr>
          </w:p>
        </w:tc>
      </w:tr>
      <w:tr w:rsidR="00DE4585" w:rsidRPr="00940683" w:rsidTr="00DE4585">
        <w:trPr>
          <w:gridAfter w:val="1"/>
          <w:wAfter w:w="181" w:type="dxa"/>
          <w:trHeight w:val="333"/>
        </w:trPr>
        <w:tc>
          <w:tcPr>
            <w:tcW w:w="141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r w:rsidRPr="00940683">
              <w:rPr>
                <w:bCs/>
                <w:color w:val="0D0D0D"/>
                <w:sz w:val="16"/>
                <w:szCs w:val="16"/>
              </w:rPr>
              <w:t>3</w:t>
            </w:r>
          </w:p>
        </w:tc>
        <w:tc>
          <w:tcPr>
            <w:tcW w:w="1540" w:type="dxa"/>
            <w:tcBorders>
              <w:top w:val="single" w:sz="4" w:space="0" w:color="000000"/>
              <w:left w:val="single" w:sz="4" w:space="0" w:color="000000"/>
              <w:bottom w:val="single" w:sz="4" w:space="0" w:color="000000"/>
            </w:tcBorders>
          </w:tcPr>
          <w:p w:rsidR="00DE4585" w:rsidRPr="00940683" w:rsidRDefault="00DE4585" w:rsidP="00CD233A">
            <w:pPr>
              <w:shd w:val="clear" w:color="auto" w:fill="FFFFFF"/>
              <w:jc w:val="center"/>
              <w:rPr>
                <w:sz w:val="16"/>
                <w:szCs w:val="16"/>
              </w:rPr>
            </w:pPr>
          </w:p>
        </w:tc>
        <w:tc>
          <w:tcPr>
            <w:tcW w:w="129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251"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417" w:type="dxa"/>
            <w:tcBorders>
              <w:top w:val="single" w:sz="4" w:space="0" w:color="000000"/>
              <w:left w:val="single" w:sz="4" w:space="0" w:color="000000"/>
              <w:bottom w:val="single" w:sz="4" w:space="0" w:color="000000"/>
              <w:right w:val="single" w:sz="4" w:space="0" w:color="auto"/>
            </w:tcBorders>
          </w:tcPr>
          <w:p w:rsidR="00DE4585" w:rsidRPr="00940683" w:rsidRDefault="00DE4585" w:rsidP="009663AC">
            <w:pPr>
              <w:snapToGrid w:val="0"/>
              <w:rPr>
                <w:b/>
                <w:bCs/>
                <w:color w:val="0D0D0D"/>
                <w:sz w:val="16"/>
                <w:szCs w:val="16"/>
              </w:rPr>
            </w:pPr>
          </w:p>
        </w:tc>
      </w:tr>
      <w:tr w:rsidR="00DE4585" w:rsidRPr="00940683" w:rsidTr="00DE4585">
        <w:trPr>
          <w:gridAfter w:val="1"/>
          <w:wAfter w:w="181" w:type="dxa"/>
          <w:trHeight w:val="333"/>
        </w:trPr>
        <w:tc>
          <w:tcPr>
            <w:tcW w:w="141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r w:rsidRPr="00940683">
              <w:rPr>
                <w:bCs/>
                <w:color w:val="0D0D0D"/>
                <w:sz w:val="16"/>
                <w:szCs w:val="16"/>
              </w:rPr>
              <w:t>4</w:t>
            </w:r>
          </w:p>
        </w:tc>
        <w:tc>
          <w:tcPr>
            <w:tcW w:w="1540" w:type="dxa"/>
            <w:tcBorders>
              <w:top w:val="single" w:sz="4" w:space="0" w:color="000000"/>
              <w:left w:val="single" w:sz="4" w:space="0" w:color="000000"/>
              <w:bottom w:val="single" w:sz="4" w:space="0" w:color="000000"/>
            </w:tcBorders>
          </w:tcPr>
          <w:p w:rsidR="00DE4585" w:rsidRPr="00940683" w:rsidRDefault="00DE4585" w:rsidP="00CD233A">
            <w:pPr>
              <w:shd w:val="clear" w:color="auto" w:fill="FFFFFF"/>
              <w:jc w:val="center"/>
              <w:rPr>
                <w:sz w:val="16"/>
                <w:szCs w:val="16"/>
              </w:rPr>
            </w:pPr>
          </w:p>
        </w:tc>
        <w:tc>
          <w:tcPr>
            <w:tcW w:w="129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251"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417" w:type="dxa"/>
            <w:tcBorders>
              <w:top w:val="single" w:sz="4" w:space="0" w:color="000000"/>
              <w:left w:val="single" w:sz="4" w:space="0" w:color="000000"/>
              <w:bottom w:val="single" w:sz="4" w:space="0" w:color="000000"/>
              <w:right w:val="single" w:sz="4" w:space="0" w:color="auto"/>
            </w:tcBorders>
          </w:tcPr>
          <w:p w:rsidR="00DE4585" w:rsidRPr="00940683" w:rsidRDefault="00DE4585" w:rsidP="009663AC">
            <w:pPr>
              <w:snapToGrid w:val="0"/>
              <w:rPr>
                <w:b/>
                <w:bCs/>
                <w:color w:val="0D0D0D"/>
                <w:sz w:val="16"/>
                <w:szCs w:val="16"/>
              </w:rPr>
            </w:pPr>
          </w:p>
        </w:tc>
      </w:tr>
      <w:tr w:rsidR="00DE4585" w:rsidRPr="00940683" w:rsidTr="00DE4585">
        <w:trPr>
          <w:gridAfter w:val="1"/>
          <w:wAfter w:w="181" w:type="dxa"/>
          <w:trHeight w:val="333"/>
        </w:trPr>
        <w:tc>
          <w:tcPr>
            <w:tcW w:w="141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r w:rsidRPr="00940683">
              <w:rPr>
                <w:bCs/>
                <w:color w:val="0D0D0D"/>
                <w:sz w:val="16"/>
                <w:szCs w:val="16"/>
              </w:rPr>
              <w:t>5</w:t>
            </w:r>
          </w:p>
        </w:tc>
        <w:tc>
          <w:tcPr>
            <w:tcW w:w="1540" w:type="dxa"/>
            <w:tcBorders>
              <w:top w:val="single" w:sz="4" w:space="0" w:color="000000"/>
              <w:left w:val="single" w:sz="4" w:space="0" w:color="000000"/>
              <w:bottom w:val="single" w:sz="4" w:space="0" w:color="000000"/>
            </w:tcBorders>
          </w:tcPr>
          <w:p w:rsidR="00DE4585" w:rsidRPr="00940683" w:rsidRDefault="00DE4585" w:rsidP="00CD233A">
            <w:pPr>
              <w:jc w:val="center"/>
              <w:rPr>
                <w:sz w:val="16"/>
                <w:szCs w:val="16"/>
              </w:rPr>
            </w:pPr>
          </w:p>
        </w:tc>
        <w:tc>
          <w:tcPr>
            <w:tcW w:w="1298"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Cs/>
                <w:color w:val="0D0D0D"/>
                <w:sz w:val="16"/>
                <w:szCs w:val="16"/>
              </w:rPr>
            </w:pPr>
          </w:p>
        </w:tc>
        <w:tc>
          <w:tcPr>
            <w:tcW w:w="1419"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251" w:type="dxa"/>
            <w:tcBorders>
              <w:top w:val="single" w:sz="4" w:space="0" w:color="000000"/>
              <w:left w:val="single" w:sz="4" w:space="0" w:color="000000"/>
              <w:bottom w:val="single" w:sz="4" w:space="0" w:color="000000"/>
            </w:tcBorders>
          </w:tcPr>
          <w:p w:rsidR="00DE4585" w:rsidRPr="00940683" w:rsidRDefault="00DE4585" w:rsidP="009663AC">
            <w:pPr>
              <w:snapToGrid w:val="0"/>
              <w:rPr>
                <w:b/>
                <w:bCs/>
                <w:color w:val="0D0D0D"/>
                <w:sz w:val="16"/>
                <w:szCs w:val="16"/>
              </w:rPr>
            </w:pPr>
          </w:p>
        </w:tc>
        <w:tc>
          <w:tcPr>
            <w:tcW w:w="1417" w:type="dxa"/>
            <w:tcBorders>
              <w:top w:val="single" w:sz="4" w:space="0" w:color="000000"/>
              <w:left w:val="single" w:sz="4" w:space="0" w:color="000000"/>
              <w:bottom w:val="single" w:sz="4" w:space="0" w:color="000000"/>
              <w:right w:val="single" w:sz="4" w:space="0" w:color="auto"/>
            </w:tcBorders>
          </w:tcPr>
          <w:p w:rsidR="00DE4585" w:rsidRPr="00940683" w:rsidRDefault="00DE4585" w:rsidP="009663AC">
            <w:pPr>
              <w:snapToGrid w:val="0"/>
              <w:rPr>
                <w:b/>
                <w:bCs/>
                <w:color w:val="0D0D0D"/>
                <w:sz w:val="16"/>
                <w:szCs w:val="16"/>
              </w:rPr>
            </w:pPr>
          </w:p>
        </w:tc>
      </w:tr>
      <w:tr w:rsidR="00705EB0" w:rsidRPr="00940683" w:rsidTr="00DE4585">
        <w:tblPrEx>
          <w:tblCellMar>
            <w:left w:w="0" w:type="dxa"/>
            <w:right w:w="0" w:type="dxa"/>
          </w:tblCellMar>
        </w:tblPrEx>
        <w:trPr>
          <w:trHeight w:val="333"/>
        </w:trPr>
        <w:tc>
          <w:tcPr>
            <w:tcW w:w="7094" w:type="dxa"/>
            <w:gridSpan w:val="5"/>
            <w:tcBorders>
              <w:top w:val="single" w:sz="4" w:space="0" w:color="000000"/>
            </w:tcBorders>
          </w:tcPr>
          <w:p w:rsidR="00705EB0" w:rsidRPr="00940683" w:rsidRDefault="00705EB0" w:rsidP="009663AC">
            <w:pPr>
              <w:snapToGrid w:val="0"/>
              <w:jc w:val="right"/>
              <w:rPr>
                <w:b/>
                <w:bCs/>
                <w:color w:val="0D0D0D"/>
                <w:sz w:val="16"/>
                <w:szCs w:val="16"/>
              </w:rPr>
            </w:pPr>
            <w:r w:rsidRPr="00940683">
              <w:rPr>
                <w:b/>
                <w:bCs/>
                <w:color w:val="0D0D0D"/>
                <w:sz w:val="16"/>
                <w:szCs w:val="16"/>
              </w:rPr>
              <w:t>Итого:</w:t>
            </w:r>
          </w:p>
        </w:tc>
        <w:tc>
          <w:tcPr>
            <w:tcW w:w="1251" w:type="dxa"/>
            <w:tcBorders>
              <w:top w:val="single" w:sz="4" w:space="0" w:color="000000"/>
              <w:left w:val="single" w:sz="4" w:space="0" w:color="000000"/>
              <w:bottom w:val="single" w:sz="4" w:space="0" w:color="000000"/>
            </w:tcBorders>
          </w:tcPr>
          <w:p w:rsidR="00705EB0" w:rsidRPr="00940683" w:rsidRDefault="00705EB0" w:rsidP="009663AC">
            <w:pPr>
              <w:snapToGrid w:val="0"/>
              <w:rPr>
                <w:b/>
                <w:bCs/>
                <w:color w:val="0D0D0D"/>
                <w:sz w:val="16"/>
                <w:szCs w:val="16"/>
              </w:rPr>
            </w:pPr>
          </w:p>
        </w:tc>
        <w:tc>
          <w:tcPr>
            <w:tcW w:w="1598" w:type="dxa"/>
            <w:gridSpan w:val="2"/>
            <w:tcBorders>
              <w:top w:val="single" w:sz="4" w:space="0" w:color="000000"/>
              <w:left w:val="single" w:sz="4" w:space="0" w:color="000000"/>
              <w:bottom w:val="single" w:sz="4" w:space="0" w:color="000000"/>
              <w:right w:val="single" w:sz="4" w:space="0" w:color="auto"/>
            </w:tcBorders>
          </w:tcPr>
          <w:p w:rsidR="00705EB0" w:rsidRPr="00940683" w:rsidRDefault="00705EB0" w:rsidP="009663AC">
            <w:pPr>
              <w:snapToGrid w:val="0"/>
              <w:rPr>
                <w:color w:val="0D0D0D"/>
                <w:sz w:val="16"/>
                <w:szCs w:val="16"/>
              </w:rPr>
            </w:pPr>
          </w:p>
        </w:tc>
      </w:tr>
    </w:tbl>
    <w:p w:rsidR="00EE7FB0" w:rsidRPr="00940683" w:rsidRDefault="00EE7FB0" w:rsidP="00EE7FB0">
      <w:pPr>
        <w:tabs>
          <w:tab w:val="left" w:pos="540"/>
        </w:tabs>
        <w:ind w:right="-5"/>
        <w:jc w:val="center"/>
        <w:rPr>
          <w:color w:val="0D0D0D"/>
          <w:sz w:val="16"/>
          <w:szCs w:val="16"/>
        </w:rPr>
      </w:pPr>
    </w:p>
    <w:p w:rsidR="00EE7FB0" w:rsidRPr="00940683" w:rsidRDefault="00EE7FB0" w:rsidP="00EE7FB0">
      <w:pPr>
        <w:tabs>
          <w:tab w:val="left" w:pos="540"/>
        </w:tabs>
        <w:ind w:right="-5"/>
        <w:jc w:val="center"/>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и оказанию сопутствующих услуг, а именно: ___________________________________________________________________________________________________________________________________,уборка и вывоз упаковочного материала, уплата налогов, сборов и других обязательных платежей, таможенное оформление и страхование.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2. Фактическое качество товаров и сопутствующих услуг соответствует (не соответствует) требованиям Контракта:_________________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3. Вышеуказанные поставки согласно Контракту должны быть выполнены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«__» ___________________ 202_ г.,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фактически выполнены «__» ___________________ 202_ г. </w:t>
      </w: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4. Недостатки товаров, сопутствующих услуг (выявлены, не выявлены) _____________________________. </w:t>
      </w:r>
    </w:p>
    <w:p w:rsidR="00EE7FB0" w:rsidRPr="00940683" w:rsidRDefault="00EE7FB0" w:rsidP="00EE7FB0">
      <w:pPr>
        <w:pStyle w:val="Default"/>
        <w:spacing w:line="276" w:lineRule="auto"/>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Сумма, подлежащая оплате в соответствии с условиями заключенного Контракта: ___________________________________________________________________________</w:t>
      </w:r>
    </w:p>
    <w:p w:rsidR="00EE7FB0" w:rsidRPr="00940683" w:rsidRDefault="00EE7FB0" w:rsidP="00EE7FB0">
      <w:pPr>
        <w:jc w:val="both"/>
        <w:rPr>
          <w:color w:val="0D0D0D"/>
          <w:sz w:val="16"/>
          <w:szCs w:val="16"/>
        </w:rPr>
      </w:pPr>
    </w:p>
    <w:p w:rsidR="00EE7FB0" w:rsidRPr="00940683" w:rsidRDefault="00EE7FB0" w:rsidP="00EE7FB0">
      <w:pPr>
        <w:jc w:val="both"/>
        <w:rPr>
          <w:color w:val="0D0D0D"/>
          <w:sz w:val="16"/>
          <w:szCs w:val="16"/>
        </w:rPr>
      </w:pPr>
      <w:r w:rsidRPr="00940683">
        <w:rPr>
          <w:color w:val="0D0D0D"/>
          <w:sz w:val="16"/>
          <w:szCs w:val="16"/>
        </w:rPr>
        <w:t xml:space="preserve">Размер неустойки (штрафа, пени), подлежащий взысканию с Поставщика; основания применения и порядок расчета неустойки (штрафа, пени): </w:t>
      </w:r>
    </w:p>
    <w:p w:rsidR="00EE7FB0" w:rsidRPr="00940683" w:rsidRDefault="00EE7FB0" w:rsidP="00EE7FB0">
      <w:pPr>
        <w:jc w:val="both"/>
        <w:rPr>
          <w:color w:val="0D0D0D"/>
          <w:sz w:val="16"/>
          <w:szCs w:val="16"/>
        </w:rPr>
      </w:pPr>
      <w:r w:rsidRPr="00940683">
        <w:rPr>
          <w:color w:val="0D0D0D"/>
          <w:sz w:val="16"/>
          <w:szCs w:val="16"/>
        </w:rPr>
        <w:t>___________________________________________________________________________</w:t>
      </w:r>
    </w:p>
    <w:p w:rsidR="00EE7FB0" w:rsidRPr="00940683" w:rsidRDefault="00EE7FB0" w:rsidP="00EE7FB0">
      <w:pPr>
        <w:jc w:val="both"/>
        <w:rPr>
          <w:color w:val="0D0D0D"/>
          <w:sz w:val="16"/>
          <w:szCs w:val="16"/>
        </w:rPr>
      </w:pPr>
      <w:r w:rsidRPr="00940683">
        <w:rPr>
          <w:color w:val="0D0D0D"/>
          <w:sz w:val="16"/>
          <w:szCs w:val="16"/>
        </w:rPr>
        <w:tab/>
      </w:r>
    </w:p>
    <w:p w:rsidR="00EE7FB0" w:rsidRPr="00940683" w:rsidRDefault="00EE7FB0" w:rsidP="00EE7FB0">
      <w:pPr>
        <w:jc w:val="both"/>
        <w:rPr>
          <w:color w:val="0D0D0D"/>
          <w:sz w:val="16"/>
          <w:szCs w:val="16"/>
        </w:rPr>
      </w:pPr>
      <w:r w:rsidRPr="00940683">
        <w:rPr>
          <w:color w:val="0D0D0D"/>
          <w:sz w:val="16"/>
          <w:szCs w:val="16"/>
        </w:rPr>
        <w:t>Сумма, подлежащая оплате Муниципальным заказчиком с учетом удержания предъявленных штрафных санкций _____________________________________ руб.</w:t>
      </w:r>
    </w:p>
    <w:p w:rsidR="00EE7FB0" w:rsidRPr="00940683" w:rsidRDefault="00EE7FB0" w:rsidP="00EE7FB0">
      <w:pPr>
        <w:jc w:val="both"/>
        <w:rPr>
          <w:color w:val="0D0D0D"/>
          <w:sz w:val="16"/>
          <w:szCs w:val="16"/>
        </w:rPr>
      </w:pPr>
      <w:r w:rsidRPr="00940683">
        <w:rPr>
          <w:color w:val="0D0D0D"/>
          <w:sz w:val="16"/>
          <w:szCs w:val="16"/>
        </w:rPr>
        <w:tab/>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Муниципальному заказчику излишне уплаченных денежных средств.</w:t>
      </w:r>
    </w:p>
    <w:p w:rsidR="00EE7FB0" w:rsidRPr="00940683" w:rsidRDefault="00EE7FB0" w:rsidP="00EE7FB0">
      <w:pPr>
        <w:pStyle w:val="Default"/>
        <w:spacing w:line="276" w:lineRule="auto"/>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Результат работ по Контракту (товар): </w:t>
      </w:r>
    </w:p>
    <w:p w:rsidR="00EE7FB0" w:rsidRPr="00940683" w:rsidRDefault="00EE7FB0" w:rsidP="00EE7FB0">
      <w:pPr>
        <w:pStyle w:val="Default"/>
        <w:spacing w:line="276" w:lineRule="auto"/>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Сдал:</w:t>
      </w:r>
    </w:p>
    <w:p w:rsidR="00EE7FB0" w:rsidRPr="00940683" w:rsidRDefault="00EE7FB0" w:rsidP="00EE7FB0">
      <w:pPr>
        <w:pStyle w:val="Default"/>
        <w:spacing w:line="276" w:lineRule="auto"/>
        <w:rPr>
          <w:b/>
          <w:bCs/>
          <w:color w:val="0D0D0D"/>
          <w:sz w:val="16"/>
          <w:szCs w:val="16"/>
        </w:rPr>
      </w:pPr>
      <w:r w:rsidRPr="00940683">
        <w:rPr>
          <w:b/>
          <w:bCs/>
          <w:color w:val="0D0D0D"/>
          <w:sz w:val="16"/>
          <w:szCs w:val="16"/>
        </w:rPr>
        <w:t xml:space="preserve">Поставщик: </w:t>
      </w:r>
    </w:p>
    <w:p w:rsidR="00EE7FB0" w:rsidRPr="00940683" w:rsidRDefault="00EE7FB0" w:rsidP="00EE7FB0">
      <w:pPr>
        <w:pStyle w:val="Default"/>
        <w:spacing w:line="276" w:lineRule="auto"/>
        <w:rPr>
          <w:b/>
          <w:bCs/>
          <w:color w:val="0D0D0D"/>
          <w:sz w:val="16"/>
          <w:szCs w:val="16"/>
        </w:rPr>
      </w:pPr>
      <w:r w:rsidRPr="00940683">
        <w:rPr>
          <w:b/>
          <w:bCs/>
          <w:color w:val="0D0D0D"/>
          <w:sz w:val="16"/>
          <w:szCs w:val="16"/>
        </w:rPr>
        <w:t>______________(____________)</w:t>
      </w:r>
    </w:p>
    <w:p w:rsidR="00EE7FB0" w:rsidRPr="00940683" w:rsidRDefault="00EE7FB0" w:rsidP="00EE7FB0">
      <w:pPr>
        <w:pStyle w:val="Default"/>
        <w:spacing w:line="276" w:lineRule="auto"/>
        <w:rPr>
          <w:color w:val="0D0D0D"/>
          <w:sz w:val="16"/>
          <w:szCs w:val="16"/>
        </w:rPr>
      </w:pPr>
    </w:p>
    <w:p w:rsidR="00EE7FB0" w:rsidRPr="00940683" w:rsidRDefault="00EE7FB0" w:rsidP="00EE7FB0">
      <w:pPr>
        <w:pStyle w:val="Default"/>
        <w:spacing w:line="276" w:lineRule="auto"/>
        <w:rPr>
          <w:color w:val="0D0D0D"/>
          <w:sz w:val="16"/>
          <w:szCs w:val="16"/>
        </w:rPr>
      </w:pPr>
      <w:r w:rsidRPr="00940683">
        <w:rPr>
          <w:color w:val="0D0D0D"/>
          <w:sz w:val="16"/>
          <w:szCs w:val="16"/>
        </w:rPr>
        <w:t xml:space="preserve">Принял: </w:t>
      </w:r>
    </w:p>
    <w:p w:rsidR="00EE7FB0" w:rsidRPr="00940683" w:rsidRDefault="00EE7FB0" w:rsidP="00EE7FB0">
      <w:pPr>
        <w:pStyle w:val="Default"/>
        <w:spacing w:line="276" w:lineRule="auto"/>
        <w:rPr>
          <w:b/>
          <w:bCs/>
          <w:color w:val="0D0D0D"/>
          <w:sz w:val="16"/>
          <w:szCs w:val="16"/>
        </w:rPr>
      </w:pPr>
      <w:r w:rsidRPr="00940683">
        <w:rPr>
          <w:b/>
          <w:bCs/>
          <w:color w:val="0D0D0D"/>
          <w:sz w:val="16"/>
          <w:szCs w:val="16"/>
        </w:rPr>
        <w:t xml:space="preserve">Муниципальный заказчик: </w:t>
      </w:r>
    </w:p>
    <w:p w:rsidR="00EE7FB0" w:rsidRPr="00940683" w:rsidRDefault="00EE7FB0" w:rsidP="00EE7FB0">
      <w:pPr>
        <w:tabs>
          <w:tab w:val="left" w:pos="540"/>
        </w:tabs>
        <w:ind w:right="-5"/>
        <w:jc w:val="both"/>
        <w:rPr>
          <w:b/>
          <w:bCs/>
          <w:color w:val="0D0D0D"/>
          <w:sz w:val="16"/>
          <w:szCs w:val="16"/>
        </w:rPr>
      </w:pPr>
      <w:r w:rsidRPr="00940683">
        <w:rPr>
          <w:b/>
          <w:bCs/>
          <w:color w:val="0D0D0D"/>
          <w:sz w:val="16"/>
          <w:szCs w:val="16"/>
        </w:rPr>
        <w:t xml:space="preserve">_____________(_____________) </w:t>
      </w:r>
    </w:p>
    <w:p w:rsidR="00EE7FB0" w:rsidRPr="00940683" w:rsidRDefault="00EE7FB0" w:rsidP="00EE7FB0">
      <w:pPr>
        <w:tabs>
          <w:tab w:val="left" w:pos="540"/>
        </w:tabs>
        <w:ind w:right="-5"/>
        <w:jc w:val="both"/>
        <w:rPr>
          <w:color w:val="0D0D0D"/>
          <w:sz w:val="16"/>
          <w:szCs w:val="16"/>
        </w:rPr>
      </w:pPr>
    </w:p>
    <w:p w:rsidR="00EE7FB0" w:rsidRPr="00940683" w:rsidRDefault="00EE7FB0" w:rsidP="00EE7FB0">
      <w:pPr>
        <w:tabs>
          <w:tab w:val="left" w:pos="540"/>
        </w:tabs>
        <w:ind w:right="-5"/>
        <w:jc w:val="center"/>
        <w:rPr>
          <w:color w:val="0D0D0D"/>
          <w:sz w:val="16"/>
          <w:szCs w:val="16"/>
        </w:rPr>
      </w:pPr>
    </w:p>
    <w:sectPr w:rsidR="00EE7FB0" w:rsidRPr="00940683" w:rsidSect="0005622F">
      <w:pgSz w:w="11906" w:h="16838"/>
      <w:pgMar w:top="0" w:right="567" w:bottom="426"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33EE" w:rsidRDefault="00BB33EE" w:rsidP="0005622F">
      <w:r>
        <w:separator/>
      </w:r>
    </w:p>
  </w:endnote>
  <w:endnote w:type="continuationSeparator" w:id="1">
    <w:p w:rsidR="00BB33EE" w:rsidRDefault="00BB33EE" w:rsidP="0005622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33EE" w:rsidRDefault="00BB33EE" w:rsidP="0005622F">
      <w:r>
        <w:separator/>
      </w:r>
    </w:p>
  </w:footnote>
  <w:footnote w:type="continuationSeparator" w:id="1">
    <w:p w:rsidR="00BB33EE" w:rsidRDefault="00BB33EE" w:rsidP="000562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E7FB0"/>
    <w:rsid w:val="00020686"/>
    <w:rsid w:val="00021AE6"/>
    <w:rsid w:val="0004229C"/>
    <w:rsid w:val="0005622F"/>
    <w:rsid w:val="000C5748"/>
    <w:rsid w:val="000E4E7C"/>
    <w:rsid w:val="00196B1C"/>
    <w:rsid w:val="001B0922"/>
    <w:rsid w:val="001B5BEE"/>
    <w:rsid w:val="001C0EDD"/>
    <w:rsid w:val="001D5627"/>
    <w:rsid w:val="002320CF"/>
    <w:rsid w:val="00277678"/>
    <w:rsid w:val="00282391"/>
    <w:rsid w:val="002A60EE"/>
    <w:rsid w:val="002B1632"/>
    <w:rsid w:val="002B2FAA"/>
    <w:rsid w:val="002B78C5"/>
    <w:rsid w:val="002C5C57"/>
    <w:rsid w:val="002D74A5"/>
    <w:rsid w:val="002E7692"/>
    <w:rsid w:val="00326B7E"/>
    <w:rsid w:val="003350B1"/>
    <w:rsid w:val="00341192"/>
    <w:rsid w:val="00347796"/>
    <w:rsid w:val="003528AB"/>
    <w:rsid w:val="00367AEA"/>
    <w:rsid w:val="003B6E5A"/>
    <w:rsid w:val="00421ACC"/>
    <w:rsid w:val="004626FF"/>
    <w:rsid w:val="00470B86"/>
    <w:rsid w:val="00475970"/>
    <w:rsid w:val="004D4F65"/>
    <w:rsid w:val="00561F08"/>
    <w:rsid w:val="005B1AE4"/>
    <w:rsid w:val="00625A81"/>
    <w:rsid w:val="006615FF"/>
    <w:rsid w:val="00680150"/>
    <w:rsid w:val="00684853"/>
    <w:rsid w:val="006864B1"/>
    <w:rsid w:val="006E664C"/>
    <w:rsid w:val="007023E8"/>
    <w:rsid w:val="007050D9"/>
    <w:rsid w:val="00705EB0"/>
    <w:rsid w:val="007E64E6"/>
    <w:rsid w:val="00815983"/>
    <w:rsid w:val="008478BF"/>
    <w:rsid w:val="00857A7A"/>
    <w:rsid w:val="008A75A9"/>
    <w:rsid w:val="008F1011"/>
    <w:rsid w:val="008F6B48"/>
    <w:rsid w:val="00901478"/>
    <w:rsid w:val="00912BCA"/>
    <w:rsid w:val="00940683"/>
    <w:rsid w:val="00982048"/>
    <w:rsid w:val="00986567"/>
    <w:rsid w:val="00A137DC"/>
    <w:rsid w:val="00A41CBF"/>
    <w:rsid w:val="00A44ED9"/>
    <w:rsid w:val="00A76B24"/>
    <w:rsid w:val="00AB1A8E"/>
    <w:rsid w:val="00AB446A"/>
    <w:rsid w:val="00AD23B0"/>
    <w:rsid w:val="00AF2338"/>
    <w:rsid w:val="00B74D8C"/>
    <w:rsid w:val="00BA2795"/>
    <w:rsid w:val="00BB2586"/>
    <w:rsid w:val="00BB33EE"/>
    <w:rsid w:val="00BB712A"/>
    <w:rsid w:val="00BD44D0"/>
    <w:rsid w:val="00BE5FB4"/>
    <w:rsid w:val="00C67E12"/>
    <w:rsid w:val="00C856A3"/>
    <w:rsid w:val="00D212DA"/>
    <w:rsid w:val="00D92F04"/>
    <w:rsid w:val="00DE4585"/>
    <w:rsid w:val="00DE628B"/>
    <w:rsid w:val="00E065F3"/>
    <w:rsid w:val="00E57B2A"/>
    <w:rsid w:val="00E94A32"/>
    <w:rsid w:val="00EE114F"/>
    <w:rsid w:val="00EE37E0"/>
    <w:rsid w:val="00EE7FB0"/>
    <w:rsid w:val="00EF229F"/>
    <w:rsid w:val="00F1586D"/>
    <w:rsid w:val="00F52403"/>
    <w:rsid w:val="00FB70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EB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E7FB0"/>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7FB0"/>
    <w:rPr>
      <w:rFonts w:asciiTheme="majorHAnsi" w:eastAsiaTheme="majorEastAsia" w:hAnsiTheme="majorHAnsi" w:cstheme="majorBidi"/>
      <w:b/>
      <w:bCs/>
      <w:kern w:val="32"/>
      <w:sz w:val="32"/>
      <w:szCs w:val="32"/>
      <w:lang w:eastAsia="ru-RU"/>
    </w:rPr>
  </w:style>
  <w:style w:type="paragraph" w:customStyle="1" w:styleId="11">
    <w:name w:val="Без интервала1"/>
    <w:rsid w:val="00EE7FB0"/>
    <w:pPr>
      <w:suppressAutoHyphens/>
      <w:spacing w:after="0" w:line="100" w:lineRule="atLeast"/>
    </w:pPr>
    <w:rPr>
      <w:rFonts w:ascii="Arial" w:eastAsia="SimSun" w:hAnsi="Arial" w:cs="Mangal"/>
      <w:kern w:val="1"/>
      <w:sz w:val="20"/>
      <w:szCs w:val="24"/>
      <w:lang w:eastAsia="hi-IN" w:bidi="hi-IN"/>
    </w:rPr>
  </w:style>
  <w:style w:type="paragraph" w:customStyle="1" w:styleId="ConsPlusNormal">
    <w:name w:val="ConsPlusNormal"/>
    <w:rsid w:val="00EE7FB0"/>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EE7FB0"/>
    <w:rPr>
      <w:color w:val="0000FF"/>
      <w:u w:val="single"/>
    </w:rPr>
  </w:style>
  <w:style w:type="paragraph" w:customStyle="1" w:styleId="Default">
    <w:name w:val="Default"/>
    <w:rsid w:val="00EE7FB0"/>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No Spacing"/>
    <w:uiPriority w:val="1"/>
    <w:qFormat/>
    <w:rsid w:val="00EE7FB0"/>
    <w:pPr>
      <w:spacing w:after="0" w:line="240" w:lineRule="auto"/>
    </w:pPr>
    <w:rPr>
      <w:rFonts w:ascii="Calibri" w:eastAsia="Calibri" w:hAnsi="Calibri" w:cs="Times New Roman"/>
    </w:rPr>
  </w:style>
  <w:style w:type="paragraph" w:styleId="a5">
    <w:name w:val="header"/>
    <w:basedOn w:val="a"/>
    <w:link w:val="a6"/>
    <w:uiPriority w:val="99"/>
    <w:semiHidden/>
    <w:unhideWhenUsed/>
    <w:rsid w:val="0005622F"/>
    <w:pPr>
      <w:tabs>
        <w:tab w:val="center" w:pos="4677"/>
        <w:tab w:val="right" w:pos="9355"/>
      </w:tabs>
    </w:pPr>
  </w:style>
  <w:style w:type="character" w:customStyle="1" w:styleId="a6">
    <w:name w:val="Верхний колонтитул Знак"/>
    <w:basedOn w:val="a0"/>
    <w:link w:val="a5"/>
    <w:uiPriority w:val="99"/>
    <w:semiHidden/>
    <w:rsid w:val="0005622F"/>
    <w:rPr>
      <w:rFonts w:ascii="Times New Roman" w:eastAsia="Times New Roman" w:hAnsi="Times New Roman" w:cs="Times New Roman"/>
      <w:sz w:val="20"/>
      <w:szCs w:val="20"/>
      <w:lang w:eastAsia="ru-RU"/>
    </w:rPr>
  </w:style>
  <w:style w:type="paragraph" w:styleId="a7">
    <w:name w:val="footer"/>
    <w:basedOn w:val="a"/>
    <w:link w:val="a8"/>
    <w:uiPriority w:val="99"/>
    <w:semiHidden/>
    <w:unhideWhenUsed/>
    <w:rsid w:val="0005622F"/>
    <w:pPr>
      <w:tabs>
        <w:tab w:val="center" w:pos="4677"/>
        <w:tab w:val="right" w:pos="9355"/>
      </w:tabs>
    </w:pPr>
  </w:style>
  <w:style w:type="character" w:customStyle="1" w:styleId="a8">
    <w:name w:val="Нижний колонтитул Знак"/>
    <w:basedOn w:val="a0"/>
    <w:link w:val="a7"/>
    <w:uiPriority w:val="99"/>
    <w:semiHidden/>
    <w:rsid w:val="0005622F"/>
    <w:rPr>
      <w:rFonts w:ascii="Times New Roman" w:eastAsia="Times New Roman" w:hAnsi="Times New Roman" w:cs="Times New Roman"/>
      <w:sz w:val="20"/>
      <w:szCs w:val="20"/>
      <w:lang w:eastAsia="ru-RU"/>
    </w:rPr>
  </w:style>
  <w:style w:type="table" w:customStyle="1" w:styleId="TableStyle1">
    <w:name w:val="TableStyle1"/>
    <w:rsid w:val="002B1632"/>
    <w:pPr>
      <w:spacing w:after="0" w:line="240" w:lineRule="auto"/>
    </w:pPr>
    <w:rPr>
      <w:rFonts w:ascii="Arial" w:eastAsiaTheme="minorEastAsia" w:hAnsi="Arial"/>
      <w:sz w:val="13"/>
      <w:lang w:eastAsia="ru-RU"/>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ogd@yandex.ru" TargetMode="External"/><Relationship Id="rId3" Type="http://schemas.openxmlformats.org/officeDocument/2006/relationships/settings" Target="setting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AAA0C-FC50-4592-96B8-3335A1E81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7</Pages>
  <Words>4876</Words>
  <Characters>27799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 Владимирович</dc:creator>
  <cp:lastModifiedBy>Павел Владимирович</cp:lastModifiedBy>
  <cp:revision>40</cp:revision>
  <cp:lastPrinted>2025-11-10T10:02:00Z</cp:lastPrinted>
  <dcterms:created xsi:type="dcterms:W3CDTF">2025-10-31T09:42:00Z</dcterms:created>
  <dcterms:modified xsi:type="dcterms:W3CDTF">2026-10-08T09:42:00Z</dcterms:modified>
</cp:coreProperties>
</file>