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940B5" w14:textId="5AFB6AAB" w:rsidR="00CA408E" w:rsidRPr="00A4565D" w:rsidRDefault="002D3863" w:rsidP="08C3AC9B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онный&quot; : &quot;Сублицензионный&quot;%}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1339661042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-1704093127"/>
        </w:sdtPr>
        <w:sdtEndPr/>
        <w:sdtContent>
          <w:r w:rsidR="000F1A28">
            <w:rPr>
              <w:lang w:val="en-US"/>
            </w:rPr>
            <w:t xml:space="preserve"> </w:t>
          </w:r>
          <w:r w:rsidR="000F1A28">
            <w:rPr>
              <w:rFonts w:cs="Tahoma"/>
              <w:b/>
              <w:bCs/>
              <w:color w:val="auto"/>
              <w:sz w:val="14"/>
              <w:szCs w:val="14"/>
              <w:lang w:val="en-US"/>
            </w:rPr>
            <w:t>_______________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08C3AC9B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1A2DA864" w:rsidR="00CA408E" w:rsidRPr="00A4565D" w:rsidRDefault="002D3863" w:rsidP="000F1A28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-720983035"/>
                <w:showingPlcHdr/>
              </w:sdtPr>
              <w:sdtEndPr/>
              <w:sdtContent>
                <w:r w:rsidR="000F1A28">
                  <w:t xml:space="preserve">     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39317996" w:rsidR="00CA408E" w:rsidRPr="008E4C79" w:rsidRDefault="000F1A28" w:rsidP="000F1A28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0F1A28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”</w:t>
            </w: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-1656600289"/>
              </w:sdtPr>
              <w:sdtEndPr/>
              <w:sdtContent>
                <w:r w:rsidRPr="000F1A28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___”</w:t>
                </w:r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.</w:t>
                </w:r>
                <w:r w:rsidRPr="000F1A28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____________</w:t>
                </w:r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.2026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08C3AC9B" w:rsidRPr="08C3AC9B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36664CD2" w:rsidR="00CA408E" w:rsidRPr="00A4565D" w:rsidRDefault="002D3863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1972894335"/>
        </w:sdtPr>
        <w:sdtEndPr/>
        <w:sdtContent>
          <w:r w:rsidR="000F1A28" w:rsidRPr="000F1A28">
            <w:rPr>
              <w:rFonts w:cs="Tahoma"/>
              <w:color w:val="auto"/>
              <w:sz w:val="14"/>
              <w:szCs w:val="14"/>
            </w:rPr>
            <w:t>___________________________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720164845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8C3AC9B" w:rsidRPr="08C3AC9B">
        <w:rPr>
          <w:rFonts w:cs="Tahoma"/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1614399740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ГОСУДАРСТВЕННОЕ БЮДЖЕТНОЕ УЧРЕЖДЕНИЕ ЛЕНИНГРАДСКОЙ ОБЛАСТИ "КИРИШСКОЕ ДОРОЖНОЕ РЕМОНТНО-СТРОИТЕЛЬНОЕ УПРАВЛЕНИЕ"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,</w:t>
      </w:r>
      <w:r w:rsidR="000F1A28">
        <w:rPr>
          <w:rFonts w:cs="Tahoma"/>
          <w:color w:val="auto"/>
          <w:sz w:val="14"/>
          <w:szCs w:val="14"/>
        </w:rPr>
        <w:t xml:space="preserve"> </w:t>
      </w:r>
      <w:r w:rsidR="000F1A28" w:rsidRPr="003E7D3C">
        <w:rPr>
          <w:rFonts w:cs="Tahoma"/>
          <w:color w:val="auto"/>
          <w:sz w:val="14"/>
          <w:szCs w:val="14"/>
        </w:rPr>
        <w:t xml:space="preserve">в лице </w:t>
      </w:r>
      <w:r w:rsidR="000F1A28" w:rsidRPr="003E7D3C">
        <w:rPr>
          <w:rFonts w:cs="Tahoma"/>
          <w:color w:val="auto"/>
          <w:kern w:val="1"/>
          <w:sz w:val="14"/>
          <w:szCs w:val="14"/>
          <w:lang w:eastAsia="ar-SA"/>
        </w:rPr>
        <w:t>з</w:t>
      </w:r>
      <w:r w:rsidR="000F1A28" w:rsidRPr="003E7D3C">
        <w:rPr>
          <w:rFonts w:cs="Tahoma"/>
          <w:color w:val="auto"/>
          <w:sz w:val="14"/>
          <w:szCs w:val="14"/>
        </w:rPr>
        <w:t>аместителя директора Клишина Виталия Алексеевича</w:t>
      </w:r>
      <w:r w:rsidR="000F1A28" w:rsidRPr="003E7D3C">
        <w:rPr>
          <w:rFonts w:cs="Tahoma"/>
          <w:color w:val="auto"/>
          <w:kern w:val="1"/>
          <w:sz w:val="14"/>
          <w:szCs w:val="14"/>
          <w:lang w:eastAsia="ar-SA"/>
        </w:rPr>
        <w:t>, действующего на основании р</w:t>
      </w:r>
      <w:r w:rsidR="000F1A28" w:rsidRPr="003E7D3C">
        <w:rPr>
          <w:rFonts w:cs="Tahoma"/>
          <w:color w:val="auto"/>
          <w:sz w:val="14"/>
          <w:szCs w:val="14"/>
        </w:rPr>
        <w:t>аспоряжения Комитета по дорожному хозяйству Ленинградской области от 07.04.2026 № 4/26-К и Устава,</w:t>
      </w:r>
      <w:r w:rsidR="08C3AC9B" w:rsidRPr="003E7D3C">
        <w:rPr>
          <w:rFonts w:cs="Tahoma"/>
          <w:color w:val="auto"/>
          <w:sz w:val="14"/>
          <w:szCs w:val="14"/>
        </w:rPr>
        <w:t xml:space="preserve"> именуем</w:t>
      </w:r>
      <w:r w:rsidR="000F1A28" w:rsidRPr="003E7D3C">
        <w:rPr>
          <w:rFonts w:cs="Tahoma"/>
          <w:color w:val="auto"/>
          <w:sz w:val="14"/>
          <w:szCs w:val="14"/>
        </w:rPr>
        <w:t>ое</w:t>
      </w:r>
      <w:r w:rsidR="08C3AC9B" w:rsidRPr="003E7D3C">
        <w:rPr>
          <w:rFonts w:cs="Tahoma"/>
          <w:color w:val="auto"/>
          <w:sz w:val="14"/>
          <w:szCs w:val="14"/>
        </w:rPr>
        <w:t xml:space="preserve"> в дальнейшем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768694972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978754775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679784244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08C3AC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54464E0F" w:rsidR="00CA408E" w:rsidRDefault="002D3863" w:rsidP="08C3AC9B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-1362811176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Saby, 10 дополнительных пользователей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1901783416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дополнительные' || &lt;Документ.Номенклатура с комплектами.Тип&gt; == 'Лицензии Saby с нарядом' || (&lt;Документ.Номенклатура с комплектами.Тип&gt; == 'Лицензии Saby'))  || &lt;Документ.Номенклатура с комплектами. Тип&gt; == 'Комплект лицензий' || &lt;Документ.Номенклатура с комплектами.Номер&gt;== 'X7669935')%}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-91556033"/>
              </w:sdtPr>
              <w:sdtEndPr/>
              <w:sdtContent/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1394551115"/>
        </w:sdtPr>
        <w:sdtEndPr>
          <w:rPr>
            <w:b/>
            <w:bCs/>
          </w:rPr>
        </w:sdtEndPr>
        <w:sdtContent>
          <w:tr w:rsidR="00CA408E" w14:paraId="636EB7DA" w14:textId="77777777" w:rsidTr="08C3AC9B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53E12C74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00734FF6" w14:textId="77777777" w:rsidR="00CA408E" w:rsidRDefault="08C3AC9B" w:rsidP="08C3AC9B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Docs, 500 документов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дополнительные' || &lt;Документ.Номенклатура с комплектами.Тип&gt; == 'Лицензии Saby с нарядом' || (&lt;Документ.Номенклатура с комплектами.Тип&gt; == 'Лицензии Saby')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-979531823"/>
                  </w:sdtPr>
                  <w:sdtEndPr/>
                  <w:sdtContent/>
                </w:sdt>
              </w:p>
            </w:tc>
          </w:tr>
        </w:sdtContent>
      </w:sdt>
    </w:tbl>
    <w:p w14:paraId="00ACE64A" w14:textId="1F48FE49" w:rsidR="00CA408E" w:rsidRPr="00CA408E" w:rsidRDefault="08C3AC9B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иара&quot; : &quot;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-2130389051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hyperlink r:id="rId8">
        <w:r w:rsidR="000F1A28" w:rsidRPr="000F1A28">
          <w:rPr>
            <w:rStyle w:val="a8"/>
            <w:rFonts w:cs="Tahoma"/>
            <w:sz w:val="14"/>
            <w:szCs w:val="14"/>
          </w:rPr>
          <w:t>_____________</w:t>
        </w:r>
      </w:hyperlink>
      <w:hyperlink r:id="rId9"/>
      <w:r w:rsidRPr="08C3AC9B">
        <w:rPr>
          <w:rFonts w:cs="Tahoma"/>
          <w:color w:val="auto"/>
          <w:sz w:val="14"/>
          <w:szCs w:val="14"/>
        </w:rPr>
        <w:t>.</w:t>
      </w:r>
    </w:p>
    <w:p w14:paraId="040B525E" w14:textId="19C18ACE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иату&quot; : &quot;Сублицензиату&quot;%}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75100569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-516163180"/>
        </w:sdtPr>
        <w:sdtEndPr/>
        <w:sdtContent>
          <w:r w:rsidR="000F1A28" w:rsidRPr="000F1A28">
            <w:rPr>
              <w:rFonts w:cs="Tahoma"/>
              <w:color w:val="auto"/>
              <w:sz w:val="14"/>
              <w:szCs w:val="14"/>
            </w:rPr>
            <w:t>________________</w:t>
          </w:r>
        </w:sdtContent>
      </w:sdt>
      <w:r w:rsidRPr="08C3AC9B">
        <w:rPr>
          <w:rFonts w:cs="Tahoma"/>
          <w:color w:val="auto"/>
          <w:sz w:val="14"/>
          <w:szCs w:val="14"/>
        </w:rPr>
        <w:t>. </w:t>
      </w:r>
    </w:p>
    <w:p w14:paraId="41639D71" w14:textId="1F4AA505" w:rsidR="00CA408E" w:rsidRPr="00CA408E" w:rsidRDefault="002D3863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546725263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 </w:t>
      </w:r>
      <w:r w:rsidR="08C3AC9B" w:rsidRPr="08C3AC9B">
        <w:rPr>
          <w:color w:val="auto"/>
          <w:sz w:val="14"/>
          <w:szCs w:val="14"/>
        </w:rPr>
        <w:t xml:space="preserve">использования </w:t>
      </w:r>
      <w:r w:rsidR="08C3AC9B" w:rsidRPr="08C3AC9B">
        <w:rPr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, опубликованному по адресу </w:t>
      </w:r>
      <w:hyperlink r:id="rId10">
        <w:r w:rsidR="08C3AC9B" w:rsidRPr="08C3AC9B">
          <w:rPr>
            <w:rStyle w:val="a8"/>
            <w:rFonts w:cs="Tahoma"/>
            <w:sz w:val="14"/>
            <w:szCs w:val="14"/>
          </w:rPr>
          <w:t>http</w:t>
        </w:r>
        <w:r w:rsidR="08C3AC9B" w:rsidRPr="08C3AC9B">
          <w:rPr>
            <w:rStyle w:val="a8"/>
            <w:rFonts w:cs="Tahoma"/>
            <w:sz w:val="14"/>
            <w:szCs w:val="14"/>
            <w:lang w:val="en-US"/>
          </w:rPr>
          <w:t>s</w:t>
        </w:r>
        <w:r w:rsidR="08C3AC9B" w:rsidRPr="08C3AC9B">
          <w:rPr>
            <w:rStyle w:val="a8"/>
            <w:rFonts w:cs="Tahoma"/>
            <w:sz w:val="14"/>
            <w:szCs w:val="14"/>
          </w:rPr>
          <w:t>://saby.ru/reglament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F86EEEC" w14:textId="77777777" w:rsidR="00CD11FB" w:rsidRPr="00CD11FB" w:rsidRDefault="002D3863" w:rsidP="08C3AC9B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&quot; :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 Лицензиат имеет право заключения сублицензионных договоров на использование Программы на основании заключенного лицензионного договора с правообладателем программы ООО \&quot;Компания \&quot;Тензор\&quot;.&quot;%}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-1906142069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2D3863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23841419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1">
        <w:r w:rsidR="08C3AC9B" w:rsidRPr="08C3AC9B">
          <w:rPr>
            <w:rStyle w:val="a8"/>
            <w:sz w:val="14"/>
            <w:szCs w:val="14"/>
          </w:rPr>
          <w:t>https://saby.ru/tariffs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352801442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08C3AC9B" w:rsidP="08C3AC9B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424265849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2092993938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2D3863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326711543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2D3863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84745418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18454510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2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>в  течение  30 (тридцати) календарных дней с даты начала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263D7B" w:rsidRDefault="08C3AC9B" w:rsidP="08C3AC9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3"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eastAsia="Tahoma" w:cs="Tahoma"/>
            <w:sz w:val="14"/>
            <w:szCs w:val="14"/>
          </w:rPr>
          <w:t>://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08C3AC9B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08C3AC9B" w:rsidP="08C3AC9B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7C95CFB3" w14:textId="5834A982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472338988"/>
        </w:sdtPr>
        <w:sdtEndPr/>
        <w:sdtContent>
          <w:r w:rsidR="000F1A28" w:rsidRPr="000F1A28">
            <w:rPr>
              <w:rFonts w:cs="Tahoma"/>
              <w:color w:val="auto"/>
              <w:sz w:val="14"/>
              <w:szCs w:val="14"/>
            </w:rPr>
            <w:t>____________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учитьСписокНоменклатурыДляДоговора_New('Лицензионный договор СБИС', {'Номенклатура': products}); var result = products.reduce(function(document_summ, current){ if(exclude_codes.indexOf(current[&quot;Документ.Номенклатура.Номер&quot;]) == -1 &amp;&amp; (current[&quot;Документ.Номенклатура.Тип&quot;] == 'Неисключительные права' || current[&quot;Документ.Номенклатура.Тип&quot;] == &quot;2&quot;) ) { return document_summ + 1*current[&quot;Документ.Номенклатура.Сумма НДС&quot;]; } else {return document_summ; }; }, 0); if (result &gt;0) return ' (в том числе НДС)'; else return ' (НДС не облагается, в соответствии пп. 26 п.2 ст. 149 НК РФ)';%}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-1441678940"/>
        </w:sdtPr>
        <w:sdtEndPr/>
        <w:sdtContent>
          <w:r w:rsidRPr="08C3AC9B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r w:rsidRPr="08C3AC9B">
        <w:rPr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745915135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Договора. Если на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643861106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2013436816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Договора,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2055377862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3D6BE187" w14:textId="36B8768B" w:rsidR="00CA408E" w:rsidRPr="001C4B0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61101043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(&lt;Документ.Аккаунт.Дата начала&gt;),result; for (var i=0;i&lt;arr.length; 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result=ФорматДата(date,'%d.%m.%Y'); if (flag_sms == arr.length) result = ''; if (result == '01.01.1970' || result =='') return ФорматДата(&lt;Документ.Дата создания&gt;); else return result;%}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1172922888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06.10.2026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ate(&lt;Документ.Аккаунт.Дата окончания&gt;),result, T = new Date(&lt;Документ.Дата создания&gt;), arr = &lt;Документ.Номенклатура&gt;, flag_sms=0; for (var i=0;i&lt;arr.length;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T.setFullYear(T.getFullYear()+1); T.setDate(T.getDate()-1); result=ФорматДата(date,'%d.%m.%Y'); if (flag_sms == arr.length) result = ''; if (result == '01.01.1970' || result =='') return ФорматДата(T); else return result;%}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389621468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05.10.2027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4">
        <w:r w:rsidRPr="08C3AC9B">
          <w:rPr>
            <w:rStyle w:val="a8"/>
            <w:rFonts w:cs="Tahoma"/>
            <w:sz w:val="14"/>
            <w:szCs w:val="14"/>
          </w:rPr>
          <w:t>https://saby.ru/tariffs</w:t>
        </w:r>
      </w:hyperlink>
      <w:r w:rsidRPr="08C3AC9B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способом, указанным в п.3.1 настоящего договора. </w:t>
      </w:r>
    </w:p>
    <w:p w14:paraId="7AE0076C" w14:textId="036A7E08" w:rsidR="00CA408E" w:rsidRPr="00CA408E" w:rsidRDefault="28F36876" w:rsidP="28F36876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28F36876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1F9FD249" w14:textId="1BC6AB2D" w:rsidR="28F36876" w:rsidRDefault="08C3AC9B" w:rsidP="08C3AC9B">
      <w:pPr>
        <w:pStyle w:val="a3"/>
        <w:numPr>
          <w:ilvl w:val="1"/>
          <w:numId w:val="9"/>
        </w:numPr>
        <w:spacing w:before="0" w:after="0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546488415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color w:val="000000" w:themeColor="text1"/>
          <w:sz w:val="14"/>
          <w:szCs w:val="14"/>
        </w:rPr>
        <w:t xml:space="preserve">положений Регламента, в том числе, но не ограничиваясь: неисполнением обязательств по оплате за использование Программы, осуществлением массовых вызовов сценариев и методов API, использованием автоматизированных сценариев для сбора информации и взаимодействия с функционалом Программы, а также совершением иных действий, направленных на нарушение нормального функционирования Программы и/или нарушение норм действующего законодательства (включая законодательство о рекламе, интеллектуальной собственности, защите конкуренции и др.),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588110500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 вправе в одностороннем внесудебном порядке расторгнуть настоящий Договор с прекращением действующих лицензий без возмещения стоимости неиспользованного периода, направив уведомление в порядке п. 1 ст. 450.1 ГК РФ.</w:t>
      </w:r>
    </w:p>
    <w:p w14:paraId="2A492652" w14:textId="77777777"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2D0DE04F" w:rsidR="00CA408E" w:rsidRPr="00A4565D" w:rsidRDefault="002D3863" w:rsidP="000F1A28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ЦЕНЗИАР&quot; : &quot;ЛИЦЕНЗИАТ&quot;%}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-1667316085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688420391"/>
              </w:sdtPr>
              <w:sdtEndPr/>
              <w:sdtContent>
                <w:r w:rsidR="000F1A28">
                  <w:rPr>
                    <w:lang w:val="en-US"/>
                  </w:rPr>
                  <w:t>____________________</w:t>
                </w:r>
              </w:sdtContent>
            </w:sdt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08C3AC9B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CA408E" w:rsidRPr="00A4565D" w14:paraId="617F8921" w14:textId="77777777" w:rsidTr="08C3AC9B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87EBF58" w14:textId="2E3D0F13" w:rsidR="00CA408E" w:rsidRPr="00A4565D" w:rsidRDefault="002D3863" w:rsidP="000F1A28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Головная организация.Дополнительно.ИНН&gt;%}"/>
                      <w:tag w:val="tensor_te_exp:7b253cd093d0bed0bbd0bed0b2d0bdd0b0d18f20d0bed180d0b3d0b0d0bdd0b8d0b7d0b0d186d0b8d18f2ed094d0bed0bfd0bed0bbd0bdd0b8d182d0b5d0bbd18cd0bdd0be2ed098d09dd09d3e257d"/>
                      <w:id w:val="347067498"/>
                    </w:sdtPr>
                    <w:sdtEndPr/>
                    <w:sdtContent>
                      <w:r w:rsidR="000F1A28">
                        <w:rPr>
                          <w:lang w:val="en-US"/>
                        </w:rPr>
                        <w:t>__________________</w:t>
                      </w:r>
                    </w:sdtContent>
                  </w:sdt>
                  <w:sdt>
                    <w:sdtPr>
                      <w:alias w:val="{%&lt;Наша организация.Дополнительно.КПП&gt;%}"/>
                      <w:tag w:val="tensor_te_exp:7b253cd09dd0b0d188d0b020d0bed180d0b3d0b0d0bdd0b8d0b7d0b0d186d0b8d18f2ed094d0bed0bfd0bed0bbd0bdd0b8d182d0b5d0bbd18cd0bdd0be2ed09ad09fd09f3e257d"/>
                      <w:id w:val="1352145306"/>
                      <w:showingPlcHdr/>
                    </w:sdtPr>
                    <w:sdtEndPr/>
                    <w:sdtContent>
                      <w:r w:rsidR="000F1A28">
                        <w:t xml:space="preserve">     </w:t>
                      </w:r>
                    </w:sdtContent>
                  </w:sdt>
                </w:p>
              </w:tc>
            </w:tr>
            <w:tr w:rsidR="00CA408E" w:rsidRPr="00A4565D" w14:paraId="0BF7805E" w14:textId="77777777" w:rsidTr="08C3AC9B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4BCA1F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39F2913" w14:textId="32174E58" w:rsidR="00CA408E" w:rsidRPr="00A4565D" w:rsidRDefault="002D3863" w:rsidP="000F1A28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Наша организация.Адрес.Юридический&gt;%}"/>
                      <w:tag w:val="tensor_te_exp:7b253cd09dd0b0d188d0b020d0bed180d0b3d0b0d0bdd0b8d0b7d0b0d186d0b8d18f2ed090d0b4d180d0b5d1812ed0aed180d0b8d0b4d0b8d187d0b5d181d0bad0b8d0b93e257d"/>
                      <w:id w:val="1837571852"/>
                    </w:sdtPr>
                    <w:sdtEndPr/>
                    <w:sdtContent>
                      <w:r w:rsidR="000F1A28">
                        <w:rPr>
                          <w:rFonts w:cs="Tahoma"/>
                          <w:color w:val="auto"/>
                          <w:sz w:val="14"/>
                          <w:szCs w:val="14"/>
                          <w:lang w:val="en-US"/>
                        </w:rPr>
                        <w:t>__________________________</w:t>
                      </w:r>
                    </w:sdtContent>
                  </w:sdt>
                </w:p>
              </w:tc>
            </w:tr>
            <w:tr w:rsidR="00CA408E" w:rsidRPr="00A4565D" w14:paraId="7527E30C" w14:textId="77777777" w:rsidTr="08C3AC9B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1044E0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D32E92C" w14:textId="77777777" w:rsidR="00CA408E" w:rsidRPr="00A4565D" w:rsidRDefault="002D3863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Номер&gt;%}"/>
                      <w:tag w:val="tensor_te_exp:7b253cd094d0bed0bad183d0bcd0b5d0bdd1822ed0a0d0b0d181d187d0b5d182d0bdd18bd0b920d181d187d0b5d1822ed09dd0bed0bcd0b5d1803e257d"/>
                      <w:id w:val="1661277930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40702810502910000075</w:t>
                      </w:r>
                    </w:sdtContent>
                  </w:sdt>
                </w:p>
              </w:tc>
            </w:tr>
            <w:tr w:rsidR="00CA408E" w:rsidRPr="00A4565D" w14:paraId="3EB9E97B" w14:textId="77777777" w:rsidTr="08C3AC9B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3E27B1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9856D2B" w14:textId="13499D28" w:rsidR="00CA408E" w:rsidRPr="00A4565D" w:rsidRDefault="002D3863" w:rsidP="000F1A28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Название&gt;%}"/>
                      <w:tag w:val="tensor_te_exp:7b253cd094d0bed0bad183d0bcd0b5d0bdd1822ed0a0d0b0d181d187d0b5d182d0bdd18bd0b920d181d187d0b5d1822ed091d0b0d0bdd0ba2ed09dd0b0d0b7d0b2d0b0d0bdd0b8d0b53e257d"/>
                      <w:id w:val="1789933825"/>
                    </w:sdtPr>
                    <w:sdtEndPr/>
                    <w:sdtContent>
                      <w:r w:rsidR="000F1A28">
                        <w:rPr>
                          <w:lang w:val="en-US"/>
                        </w:rPr>
                        <w:t>_________________</w:t>
                      </w:r>
                    </w:sdtContent>
                  </w:sdt>
                  <w:sdt>
                    <w:sdtPr>
                      <w:alias w:val="{%&lt;Документ.Расчетный счет.Банк.Город&gt;%}"/>
                      <w:tag w:val="tensor_te_exp:7b253cd094d0bed0bad183d0bcd0b5d0bdd1822ed0a0d0b0d181d187d0b5d182d0bdd18bd0b920d181d187d0b5d1822ed091d0b0d0bdd0ba2ed093d0bed180d0bed0b43e257d"/>
                      <w:id w:val="561833984"/>
                      <w:showingPlcHdr/>
                    </w:sdtPr>
                    <w:sdtEndPr/>
                    <w:sdtContent>
                      <w:r w:rsidR="000F1A28">
                        <w:t xml:space="preserve">     </w:t>
                      </w:r>
                    </w:sdtContent>
                  </w:sdt>
                </w:p>
              </w:tc>
            </w:tr>
            <w:tr w:rsidR="00CA408E" w:rsidRPr="00A4565D" w14:paraId="7C85DF7D" w14:textId="77777777" w:rsidTr="08C3AC9B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D3EEBDF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71EBC232" w14:textId="3DA92472" w:rsidR="00CA408E" w:rsidRPr="00A4565D" w:rsidRDefault="002D3863" w:rsidP="000F1A28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БИК&gt;%}"/>
                      <w:tag w:val="tensor_te_exp:7b253cd094d0bed0bad183d0bcd0b5d0bdd1822ed0a0d0b0d181d187d0b5d182d0bdd18bd0b920d181d187d0b5d1822ed091d0b0d0bdd0ba2ed091d098d09a3e257d"/>
                      <w:id w:val="-1062251350"/>
                    </w:sdtPr>
                    <w:sdtEndPr/>
                    <w:sdtContent>
                      <w:r w:rsidR="000F1A28">
                        <w:rPr>
                          <w:rFonts w:cs="Tahoma"/>
                          <w:color w:val="auto"/>
                          <w:sz w:val="14"/>
                          <w:szCs w:val="14"/>
                          <w:lang w:val="en-US"/>
                        </w:rPr>
                        <w:t>_____________</w:t>
                      </w:r>
                    </w:sdtContent>
                  </w:sdt>
                </w:p>
              </w:tc>
            </w:tr>
            <w:tr w:rsidR="00CA408E" w:rsidRPr="00A4565D" w14:paraId="339FCBE1" w14:textId="77777777" w:rsidTr="08C3AC9B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6DBAAD5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243580ED" w14:textId="358DEBE5" w:rsidR="00CA408E" w:rsidRPr="00A4565D" w:rsidRDefault="002D3863" w:rsidP="000F1A28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КоррСчет&gt;%}"/>
                      <w:tag w:val="tensor_te_exp:7b253cd094d0bed0bad183d0bcd0b5d0bdd1822ed0a0d0b0d181d187d0b5d182d0bdd18bd0b920d181d187d0b5d1822ed091d0b0d0bdd0ba2ed09ad0bed180d180d0a1d187d0b5d1823e257d"/>
                      <w:id w:val="1334337249"/>
                    </w:sdtPr>
                    <w:sdtEndPr/>
                    <w:sdtContent>
                      <w:r w:rsidR="000F1A28">
                        <w:rPr>
                          <w:rFonts w:cs="Tahoma"/>
                          <w:color w:val="auto"/>
                          <w:sz w:val="14"/>
                          <w:szCs w:val="14"/>
                          <w:lang w:val="en-US"/>
                        </w:rPr>
                        <w:t>___________________________</w:t>
                      </w:r>
                    </w:sdtContent>
                  </w:sdt>
                </w:p>
              </w:tc>
            </w:tr>
          </w:tbl>
          <w:p w14:paraId="145D5108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ИАР&quot; : &quot;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724413147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2D3863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379778658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985440358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УЧРЕЖДЕНИЕ ЛЕНИНГРАДСКОЙ ОБЛАСТИ "КИРИШСКОЕ ДОРОЖНОЕ РЕМОНТНО-СТРОИТЕЛЬНОЕ УПРАВЛЕНИЕ"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003E7D3C">
              <w:trPr>
                <w:trHeight w:val="85"/>
                <w:tblCellSpacing w:w="15" w:type="dxa"/>
              </w:trPr>
              <w:tc>
                <w:tcPr>
                  <w:tcW w:w="837" w:type="dxa"/>
                  <w:vAlign w:val="center"/>
                  <w:hideMark/>
                </w:tcPr>
                <w:p w14:paraId="7A58B449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02" w:type="dxa"/>
                  <w:vAlign w:val="center"/>
                  <w:hideMark/>
                </w:tcPr>
                <w:p w14:paraId="380957CB" w14:textId="77777777" w:rsidR="00CA408E" w:rsidRPr="00A4565D" w:rsidRDefault="002D3863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-110996762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4706086864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-1939670515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470601001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003E7D3C">
              <w:trPr>
                <w:trHeight w:val="1155"/>
                <w:tblCellSpacing w:w="15" w:type="dxa"/>
              </w:trPr>
              <w:tc>
                <w:tcPr>
                  <w:tcW w:w="837" w:type="dxa"/>
                  <w:hideMark/>
                </w:tcPr>
                <w:p w14:paraId="35029CA5" w14:textId="77777777" w:rsidR="00CA408E" w:rsidRPr="00A4565D" w:rsidRDefault="002D3863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628131298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02" w:type="dxa"/>
                  <w:hideMark/>
                </w:tcPr>
                <w:p w14:paraId="40404387" w14:textId="77777777" w:rsidR="00CA408E" w:rsidRPr="00A4565D" w:rsidRDefault="002D3863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'; if (&lt;Контрагент.Адрес.Юридический.Индекс&gt;) arr.push(&lt;Контрагент.Адрес.Юридический.Индекс&gt;); if (&lt;Контрагент.Адрес.Юридический.Регион&gt;) arr.push(&lt;Контрагент.Адрес.Юридический.Регион&gt;); if (&lt;Контрагент.Адрес.Юридический.Район&gt;) arr.push(&lt;Контрагент.Адрес.Юридический.Район&gt;); if (&lt;Контрагент.Адрес.Юридический.Город&gt;) arr.push(&lt;Контрагент.Адрес.Юридический.Город&gt;); if (&lt;Контрагент.Адрес.Юридический.Населенный пункт&gt;) arr.push(&lt;Контрагент.Адрес.Юридический.Населенный пункт&gt;); if (&lt;Контрагент.Адрес.Юридический.Улица&gt;) arr.push(&lt;Контрагент.Адрес.Юридический.Улица&gt;); if (&lt;Контрагент.Адрес.Юридический.Дом&gt;) arr.push(&lt;Контрагент.Адрес.Юридический.Дом&gt;); if (&lt;Контрагент.Адрес.Юридический.Строение&gt;) arr.push(&lt;Контрагент.Адрес.Юридический.Строение&gt;); if (&lt;Контрагент.Адрес.Юридический.Корпус&gt;) arr.push(&lt;Контрагент.Адрес.Юридический.Корпус&gt;); if (&lt;Контрагент.Адрес.Юридический.Квартира&gt;) arr.push(&lt;Контрагент.Адрес.Юридический.Квартира&gt;); result = arr.join(', '); return result;} else return '';*/ return &lt;Контрагент.Адрес.Юридический.Исходный&gt;%}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-172868273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Ленинградская обл., Кировский м.р-н, Синявинское г.п., гп. Синявино, ул. Садовая, д. 34, 187322</w:t>
                      </w:r>
                      <w:bookmarkStart w:id="0" w:name="_GoBack"/>
                      <w:bookmarkEnd w:id="0"/>
                    </w:sdtContent>
                  </w:sdt>
                </w:p>
              </w:tc>
            </w:tr>
            <w:tr w:rsidR="003E7D3C" w:rsidRPr="00A4565D" w14:paraId="56DEC94C" w14:textId="77777777" w:rsidTr="003E7D3C">
              <w:trPr>
                <w:trHeight w:val="91"/>
                <w:tblCellSpacing w:w="15" w:type="dxa"/>
              </w:trPr>
              <w:tc>
                <w:tcPr>
                  <w:tcW w:w="837" w:type="dxa"/>
                  <w:vAlign w:val="center"/>
                  <w:hideMark/>
                </w:tcPr>
                <w:p w14:paraId="3F55F770" w14:textId="0C18F50A" w:rsidR="003E7D3C" w:rsidRPr="003E7D3C" w:rsidRDefault="003E7D3C" w:rsidP="003E7D3C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3E7D3C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  <w:r w:rsidRPr="003E7D3C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02" w:type="dxa"/>
                  <w:vAlign w:val="center"/>
                  <w:hideMark/>
                </w:tcPr>
                <w:p w14:paraId="600264B8" w14:textId="2F624BB8" w:rsidR="003E7D3C" w:rsidRPr="003E7D3C" w:rsidRDefault="003E7D3C" w:rsidP="003E7D3C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color w:val="auto"/>
                        <w:sz w:val="14"/>
                        <w:szCs w:val="14"/>
                      </w:rPr>
                      <w:alias w:val="{%&lt;Документ.Расчетный счет.Номер&gt;%}"/>
                      <w:tag w:val="tensor_te_exp:7b253cd094d0bed0bad183d0bcd0b5d0bdd1822ed0a0d0b0d181d187d0b5d182d0bdd18bd0b920d181d187d0b5d1822ed09dd0bed0bcd0b5d1803e257d"/>
                      <w:id w:val="-2024312900"/>
                    </w:sdtPr>
                    <w:sdtContent>
                      <w:r w:rsidRPr="003E7D3C">
                        <w:rPr>
                          <w:color w:val="auto"/>
                          <w:sz w:val="14"/>
                          <w:szCs w:val="14"/>
                        </w:rPr>
                        <w:t>03224643410000004500</w:t>
                      </w:r>
                    </w:sdtContent>
                  </w:sdt>
                </w:p>
              </w:tc>
            </w:tr>
            <w:tr w:rsidR="003E7D3C" w:rsidRPr="00A4565D" w14:paraId="0E94BE57" w14:textId="77777777" w:rsidTr="003E7D3C">
              <w:trPr>
                <w:trHeight w:val="151"/>
                <w:tblCellSpacing w:w="15" w:type="dxa"/>
              </w:trPr>
              <w:tc>
                <w:tcPr>
                  <w:tcW w:w="837" w:type="dxa"/>
                  <w:vAlign w:val="center"/>
                  <w:hideMark/>
                </w:tcPr>
                <w:p w14:paraId="3BDD5C60" w14:textId="0573712F" w:rsidR="003E7D3C" w:rsidRPr="003E7D3C" w:rsidRDefault="003E7D3C" w:rsidP="003E7D3C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3E7D3C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003E7D3C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02" w:type="dxa"/>
                  <w:vAlign w:val="center"/>
                  <w:hideMark/>
                </w:tcPr>
                <w:p w14:paraId="362D9AB4" w14:textId="62A557AD" w:rsidR="003E7D3C" w:rsidRPr="003E7D3C" w:rsidRDefault="003E7D3C" w:rsidP="003E7D3C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3E7D3C">
                    <w:rPr>
                      <w:color w:val="auto"/>
                      <w:sz w:val="14"/>
                      <w:szCs w:val="14"/>
                    </w:rPr>
                    <w:t>ОКЦ № 1 Северо-Западного ГУ Банка России//УФК по Ленинградской области г. Санкт-Петербург</w:t>
                  </w:r>
                </w:p>
              </w:tc>
            </w:tr>
            <w:tr w:rsidR="003E7D3C" w:rsidRPr="00A4565D" w14:paraId="7D5F5B2B" w14:textId="77777777" w:rsidTr="003E7D3C">
              <w:trPr>
                <w:trHeight w:val="178"/>
                <w:tblCellSpacing w:w="15" w:type="dxa"/>
              </w:trPr>
              <w:tc>
                <w:tcPr>
                  <w:tcW w:w="837" w:type="dxa"/>
                  <w:vAlign w:val="center"/>
                  <w:hideMark/>
                </w:tcPr>
                <w:p w14:paraId="7B56C600" w14:textId="766ED53E" w:rsidR="003E7D3C" w:rsidRPr="003E7D3C" w:rsidRDefault="003E7D3C" w:rsidP="003E7D3C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3E7D3C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003E7D3C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02" w:type="dxa"/>
                  <w:vAlign w:val="center"/>
                  <w:hideMark/>
                </w:tcPr>
                <w:p w14:paraId="4AF6E942" w14:textId="2700FC1D" w:rsidR="003E7D3C" w:rsidRPr="003E7D3C" w:rsidRDefault="003E7D3C" w:rsidP="003E7D3C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color w:val="auto"/>
                        <w:sz w:val="14"/>
                        <w:szCs w:val="14"/>
                      </w:rPr>
                      <w:alias w:val="{%&lt;Документ.Расчетный счет.Банк.БИК&gt;%}"/>
                      <w:tag w:val="tensor_te_exp:7b253cd094d0bed0bad183d0bcd0b5d0bdd1822ed0a0d0b0d181d187d0b5d182d0bdd18bd0b920d181d187d0b5d1822ed091d0b0d0bdd0ba2ed091d098d09a3e257d"/>
                      <w:id w:val="-1803379266"/>
                    </w:sdtPr>
                    <w:sdtContent>
                      <w:r w:rsidRPr="003E7D3C">
                        <w:rPr>
                          <w:color w:val="auto"/>
                          <w:sz w:val="14"/>
                          <w:szCs w:val="14"/>
                        </w:rPr>
                        <w:t>044030098</w:t>
                      </w:r>
                    </w:sdtContent>
                  </w:sdt>
                </w:p>
              </w:tc>
            </w:tr>
            <w:tr w:rsidR="003E7D3C" w:rsidRPr="00A4565D" w14:paraId="3C187D00" w14:textId="77777777" w:rsidTr="003E7D3C">
              <w:trPr>
                <w:trHeight w:val="189"/>
                <w:tblCellSpacing w:w="15" w:type="dxa"/>
              </w:trPr>
              <w:tc>
                <w:tcPr>
                  <w:tcW w:w="837" w:type="dxa"/>
                  <w:vAlign w:val="center"/>
                  <w:hideMark/>
                </w:tcPr>
                <w:p w14:paraId="4E398ACA" w14:textId="57A1C816" w:rsidR="003E7D3C" w:rsidRPr="003E7D3C" w:rsidRDefault="003E7D3C" w:rsidP="003E7D3C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3E7D3C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003E7D3C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02" w:type="dxa"/>
                  <w:vAlign w:val="center"/>
                  <w:hideMark/>
                </w:tcPr>
                <w:p w14:paraId="108E3F21" w14:textId="24967594" w:rsidR="003E7D3C" w:rsidRPr="003E7D3C" w:rsidRDefault="003E7D3C" w:rsidP="003E7D3C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color w:val="auto"/>
                        <w:sz w:val="14"/>
                        <w:szCs w:val="14"/>
                      </w:rPr>
                      <w:alias w:val="{%&lt;Документ.Расчетный счет.Банк.КоррСчет&gt;%}"/>
                      <w:tag w:val="tensor_te_exp:7b253cd094d0bed0bad183d0bcd0b5d0bdd1822ed0a0d0b0d181d187d0b5d182d0bdd18bd0b920d181d187d0b5d1822ed091d0b0d0bdd0ba2ed09ad0bed180d180d0a1d187d0b5d1823e257d"/>
                      <w:id w:val="-378867252"/>
                    </w:sdtPr>
                    <w:sdtContent>
                      <w:r w:rsidRPr="003E7D3C">
                        <w:rPr>
                          <w:color w:val="auto"/>
                          <w:sz w:val="14"/>
                          <w:szCs w:val="14"/>
                        </w:rPr>
                        <w:t>40102810745370000098</w:t>
                      </w:r>
                    </w:sdtContent>
                  </w:sdt>
                </w:p>
              </w:tc>
            </w:tr>
            <w:tr w:rsidR="003E7D3C" w14:paraId="42BDEEE7" w14:textId="77777777" w:rsidTr="003E7D3C">
              <w:trPr>
                <w:trHeight w:val="189"/>
                <w:tblCellSpacing w:w="15" w:type="dxa"/>
              </w:trPr>
              <w:tc>
                <w:tcPr>
                  <w:tcW w:w="837" w:type="dxa"/>
                  <w:hideMark/>
                </w:tcPr>
                <w:p w14:paraId="128042B1" w14:textId="77777777" w:rsidR="003E7D3C" w:rsidRDefault="003E7D3C" w:rsidP="003E7D3C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)%}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2135245035"/>
                    </w:sdtPr>
                    <w:sdtContent/>
                  </w:sdt>
                </w:p>
              </w:tc>
              <w:tc>
                <w:tcPr>
                  <w:tcW w:w="4602" w:type="dxa"/>
                  <w:hideMark/>
                </w:tcPr>
                <w:p w14:paraId="5D8B4409" w14:textId="172259D1" w:rsidR="003E7D3C" w:rsidRDefault="003E7D3C" w:rsidP="003E7D3C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нт.Основной расчетный счет.Получатель&gt;) : ('')%}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-244569919"/>
                      <w:showingPlcHdr/>
                    </w:sdtPr>
                    <w:sdtContent>
                      <w:r>
                        <w:t xml:space="preserve">     </w:t>
                      </w:r>
                    </w:sdtContent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1094234106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2385343D" w14:textId="23F13636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</w:t>
            </w:r>
            <w:r w:rsidR="000F1A28">
              <w:rPr>
                <w:rFonts w:cs="Tahoma"/>
                <w:color w:val="auto"/>
                <w:sz w:val="14"/>
                <w:szCs w:val="14"/>
              </w:rPr>
              <w:t>Клишин В.А.</w:t>
            </w:r>
            <w:r w:rsidRPr="341C279D">
              <w:rPr>
                <w:rFonts w:cs="Tahoma"/>
                <w:color w:val="auto"/>
                <w:sz w:val="14"/>
                <w:szCs w:val="14"/>
              </w:rPr>
              <w:t>/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D9CF44" w14:textId="77777777" w:rsidR="002D3863" w:rsidRDefault="002D3863" w:rsidP="00D87ADC">
      <w:pPr>
        <w:spacing w:before="0" w:after="0"/>
      </w:pPr>
      <w:r>
        <w:separator/>
      </w:r>
    </w:p>
  </w:endnote>
  <w:endnote w:type="continuationSeparator" w:id="0">
    <w:p w14:paraId="78A29F67" w14:textId="77777777" w:rsidR="002D3863" w:rsidRDefault="002D3863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655401" w14:textId="77777777" w:rsidR="002D3863" w:rsidRDefault="002D3863" w:rsidP="00D87ADC">
      <w:pPr>
        <w:spacing w:before="0" w:after="0"/>
      </w:pPr>
      <w:r>
        <w:separator/>
      </w:r>
    </w:p>
  </w:footnote>
  <w:footnote w:type="continuationSeparator" w:id="0">
    <w:p w14:paraId="09121A95" w14:textId="77777777" w:rsidR="002D3863" w:rsidRDefault="002D3863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1A28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D3863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E7D3C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8C3AC9B"/>
    <w:rsid w:val="0B55C911"/>
    <w:rsid w:val="0EEECF4D"/>
    <w:rsid w:val="114C0297"/>
    <w:rsid w:val="1CADEDAC"/>
    <w:rsid w:val="25522F3F"/>
    <w:rsid w:val="26218A76"/>
    <w:rsid w:val="278DEE7B"/>
    <w:rsid w:val="28F368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4D3A1070"/>
    <w:rsid w:val="55747BDF"/>
    <w:rsid w:val="58F3F813"/>
    <w:rsid w:val="5ECD7BFF"/>
    <w:rsid w:val="61BBA03A"/>
    <w:rsid w:val="62819896"/>
    <w:rsid w:val="62ED1555"/>
    <w:rsid w:val="6407D3A2"/>
    <w:rsid w:val="6790A7AE"/>
    <w:rsid w:val="680F9587"/>
    <w:rsid w:val="6C6AE88D"/>
    <w:rsid w:val="6E76FF51"/>
    <w:rsid w:val="70C3AE2B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1727D403-26A2-433D-A6BD-F7BBD847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tariffs" TargetMode="External"/><Relationship Id="rId13" Type="http://schemas.openxmlformats.org/officeDocument/2006/relationships/hyperlink" Target="https://help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by.ru/tariff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bis.ru/tariffs%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bis.ru/reglament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" TargetMode="External"/><Relationship Id="rId14" Type="http://schemas.openxmlformats.org/officeDocument/2006/relationships/hyperlink" Target="https://saby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430A4-B0D6-4FF3-A3BB-2CE04A5B2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1049</Words>
  <Characters>5981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</cp:lastModifiedBy>
  <cp:revision>237</cp:revision>
  <dcterms:created xsi:type="dcterms:W3CDTF">2016-08-10T06:01:00Z</dcterms:created>
  <dcterms:modified xsi:type="dcterms:W3CDTF">2026-10-06T07:50:00Z</dcterms:modified>
</cp:coreProperties>
</file>