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4BC2" w:rsidRPr="003B3C6B" w:rsidRDefault="00FE4BC2">
      <w:pPr>
        <w:rPr>
          <w:rFonts w:ascii="Times New Roman" w:hAnsi="Times New Roman" w:cs="Times New Roman"/>
        </w:rPr>
      </w:pPr>
    </w:p>
    <w:tbl>
      <w:tblPr>
        <w:tblStyle w:val="TableStyle0"/>
        <w:tblW w:w="10226" w:type="dxa"/>
        <w:tblInd w:w="432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236"/>
        <w:gridCol w:w="74"/>
        <w:gridCol w:w="162"/>
        <w:gridCol w:w="236"/>
        <w:gridCol w:w="100"/>
        <w:gridCol w:w="48"/>
        <w:gridCol w:w="89"/>
        <w:gridCol w:w="124"/>
        <w:gridCol w:w="112"/>
        <w:gridCol w:w="159"/>
        <w:gridCol w:w="77"/>
        <w:gridCol w:w="194"/>
        <w:gridCol w:w="42"/>
        <w:gridCol w:w="229"/>
        <w:gridCol w:w="7"/>
        <w:gridCol w:w="236"/>
        <w:gridCol w:w="27"/>
        <w:gridCol w:w="209"/>
        <w:gridCol w:w="61"/>
        <w:gridCol w:w="175"/>
        <w:gridCol w:w="70"/>
        <w:gridCol w:w="166"/>
        <w:gridCol w:w="131"/>
        <w:gridCol w:w="105"/>
        <w:gridCol w:w="166"/>
        <w:gridCol w:w="70"/>
        <w:gridCol w:w="201"/>
        <w:gridCol w:w="35"/>
        <w:gridCol w:w="236"/>
        <w:gridCol w:w="236"/>
        <w:gridCol w:w="35"/>
        <w:gridCol w:w="201"/>
        <w:gridCol w:w="64"/>
        <w:gridCol w:w="172"/>
        <w:gridCol w:w="236"/>
        <w:gridCol w:w="98"/>
        <w:gridCol w:w="138"/>
        <w:gridCol w:w="99"/>
        <w:gridCol w:w="137"/>
        <w:gridCol w:w="118"/>
        <w:gridCol w:w="118"/>
        <w:gridCol w:w="137"/>
        <w:gridCol w:w="65"/>
        <w:gridCol w:w="34"/>
        <w:gridCol w:w="156"/>
        <w:gridCol w:w="245"/>
        <w:gridCol w:w="10"/>
        <w:gridCol w:w="255"/>
        <w:gridCol w:w="219"/>
        <w:gridCol w:w="36"/>
        <w:gridCol w:w="255"/>
        <w:gridCol w:w="193"/>
        <w:gridCol w:w="62"/>
        <w:gridCol w:w="255"/>
        <w:gridCol w:w="167"/>
        <w:gridCol w:w="88"/>
        <w:gridCol w:w="255"/>
        <w:gridCol w:w="141"/>
        <w:gridCol w:w="114"/>
        <w:gridCol w:w="258"/>
        <w:gridCol w:w="112"/>
        <w:gridCol w:w="143"/>
        <w:gridCol w:w="94"/>
        <w:gridCol w:w="160"/>
        <w:gridCol w:w="87"/>
        <w:gridCol w:w="484"/>
        <w:gridCol w:w="64"/>
        <w:gridCol w:w="683"/>
        <w:gridCol w:w="25"/>
      </w:tblGrid>
      <w:tr w:rsidR="00FE4BC2" w:rsidRPr="003B3C6B" w:rsidTr="00A12E79">
        <w:trPr>
          <w:gridAfter w:val="1"/>
          <w:wAfter w:w="28" w:type="dxa"/>
          <w:trHeight w:val="58"/>
        </w:trPr>
        <w:tc>
          <w:tcPr>
            <w:tcW w:w="9458" w:type="dxa"/>
            <w:gridSpan w:val="67"/>
            <w:shd w:val="clear" w:color="FFFFFF" w:fill="auto"/>
            <w:vAlign w:val="center"/>
          </w:tcPr>
          <w:p w:rsidR="005B2BED" w:rsidRDefault="005B2BED" w:rsidP="00DE0DA4">
            <w:pPr>
              <w:wordWrap w:val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ПРОЕКТ</w:t>
            </w:r>
          </w:p>
          <w:p w:rsidR="00FE4BC2" w:rsidRDefault="00282A06" w:rsidP="00DE0DA4">
            <w:pPr>
              <w:wordWrap w:val="0"/>
              <w:jc w:val="center"/>
              <w:rPr>
                <w:rFonts w:ascii="Times New Roman" w:hAnsi="Times New Roman" w:cs="Times New Roman"/>
                <w:b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="00FE4BC2" w:rsidRPr="003B3C6B">
              <w:rPr>
                <w:rFonts w:ascii="Times New Roman" w:hAnsi="Times New Roman" w:cs="Times New Roman"/>
                <w:b/>
                <w:sz w:val="22"/>
              </w:rPr>
              <w:t xml:space="preserve"> №</w:t>
            </w:r>
            <w:r w:rsidR="00FE4BC2" w:rsidRPr="003B3C6B">
              <w:rPr>
                <w:rFonts w:ascii="Times New Roman" w:hAnsi="Times New Roman" w:cs="Times New Roman"/>
                <w:b/>
                <w:sz w:val="22"/>
                <w:lang w:val="en-US"/>
              </w:rPr>
              <w:t>ССК1226-20</w:t>
            </w:r>
          </w:p>
          <w:p w:rsidR="005B2BED" w:rsidRPr="005B2BED" w:rsidRDefault="005B2BED" w:rsidP="00DE0DA4">
            <w:pPr>
              <w:wordWrap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ИКЗ 262470200183847020100100010000000000</w:t>
            </w:r>
          </w:p>
        </w:tc>
        <w:tc>
          <w:tcPr>
            <w:tcW w:w="740" w:type="dxa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FE4BC2" w:rsidRPr="003B3C6B" w:rsidTr="00A12E79">
        <w:trPr>
          <w:gridAfter w:val="1"/>
          <w:wAfter w:w="28" w:type="dxa"/>
          <w:trHeight w:val="58"/>
        </w:trPr>
        <w:tc>
          <w:tcPr>
            <w:tcW w:w="9458" w:type="dxa"/>
            <w:gridSpan w:val="67"/>
            <w:shd w:val="clear" w:color="FFFFFF" w:fill="auto"/>
            <w:vAlign w:val="center"/>
          </w:tcPr>
          <w:p w:rsidR="00FE4BC2" w:rsidRPr="003B3C6B" w:rsidRDefault="00FE4BC2" w:rsidP="00A12E79">
            <w:pPr>
              <w:rPr>
                <w:rFonts w:ascii="Times New Roman" w:hAnsi="Times New Roman" w:cs="Times New Roman"/>
                <w:b/>
                <w:sz w:val="22"/>
              </w:rPr>
            </w:pPr>
          </w:p>
        </w:tc>
        <w:tc>
          <w:tcPr>
            <w:tcW w:w="740" w:type="dxa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b/>
                <w:sz w:val="22"/>
              </w:rPr>
            </w:pPr>
          </w:p>
        </w:tc>
      </w:tr>
      <w:tr w:rsidR="00FE4BC2" w:rsidRPr="003B3C6B" w:rsidTr="00A12E79">
        <w:trPr>
          <w:gridAfter w:val="1"/>
          <w:wAfter w:w="28" w:type="dxa"/>
          <w:trHeight w:val="58"/>
        </w:trPr>
        <w:tc>
          <w:tcPr>
            <w:tcW w:w="5330" w:type="dxa"/>
            <w:gridSpan w:val="43"/>
            <w:shd w:val="clear" w:color="FFFFFF" w:fill="auto"/>
            <w:vAlign w:val="center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 xml:space="preserve">г. </w:t>
            </w:r>
            <w:r w:rsidR="005B2BED">
              <w:rPr>
                <w:rFonts w:ascii="Times New Roman" w:hAnsi="Times New Roman" w:cs="Times New Roman"/>
                <w:b/>
                <w:sz w:val="22"/>
              </w:rPr>
              <w:t>Волхов</w:t>
            </w:r>
          </w:p>
        </w:tc>
        <w:tc>
          <w:tcPr>
            <w:tcW w:w="4868" w:type="dxa"/>
            <w:gridSpan w:val="25"/>
            <w:shd w:val="clear" w:color="FFFFFF" w:fill="auto"/>
            <w:vAlign w:val="center"/>
          </w:tcPr>
          <w:p w:rsidR="00FE4BC2" w:rsidRPr="003B3C6B" w:rsidRDefault="005B2BED" w:rsidP="00DE0DA4">
            <w:pPr>
              <w:jc w:val="right"/>
              <w:rPr>
                <w:rFonts w:ascii="Times New Roman" w:hAnsi="Times New Roman" w:cs="Times New Roman"/>
                <w:b/>
                <w:sz w:val="22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«__»</w:t>
            </w:r>
            <w:r w:rsidR="00FE4BC2" w:rsidRPr="003B3C6B">
              <w:rPr>
                <w:rFonts w:ascii="Times New Roman" w:hAnsi="Times New Roman" w:cs="Times New Roman"/>
                <w:b/>
                <w:sz w:val="22"/>
              </w:rPr>
              <w:t xml:space="preserve"> октября 2026</w:t>
            </w:r>
            <w:r>
              <w:rPr>
                <w:rFonts w:ascii="Times New Roman" w:hAnsi="Times New Roman" w:cs="Times New Roman"/>
                <w:b/>
                <w:sz w:val="22"/>
              </w:rPr>
              <w:t xml:space="preserve"> </w:t>
            </w:r>
            <w:r w:rsidR="00311A32" w:rsidRPr="003B3C6B">
              <w:rPr>
                <w:rFonts w:ascii="Times New Roman" w:hAnsi="Times New Roman" w:cs="Times New Roman"/>
                <w:b/>
                <w:sz w:val="22"/>
              </w:rPr>
              <w:t>г</w:t>
            </w:r>
            <w:r w:rsidR="00FE4BC2" w:rsidRPr="003B3C6B">
              <w:rPr>
                <w:rFonts w:ascii="Times New Roman" w:hAnsi="Times New Roman" w:cs="Times New Roman"/>
                <w:b/>
                <w:sz w:val="22"/>
              </w:rPr>
              <w:t>.</w:t>
            </w:r>
          </w:p>
        </w:tc>
      </w:tr>
      <w:tr w:rsidR="00A12E79" w:rsidRPr="003B3C6B" w:rsidTr="00A12E79">
        <w:trPr>
          <w:trHeight w:val="58"/>
        </w:trPr>
        <w:tc>
          <w:tcPr>
            <w:tcW w:w="223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2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2" w:type="dxa"/>
            <w:gridSpan w:val="3"/>
            <w:shd w:val="clear" w:color="FFFFFF" w:fill="auto"/>
            <w:vAlign w:val="bottom"/>
          </w:tcPr>
          <w:p w:rsidR="00FE4BC2" w:rsidRPr="003B3C6B" w:rsidRDefault="00FE4BC2" w:rsidP="00FE4BC2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23" w:type="dxa"/>
            <w:gridSpan w:val="2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6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gridSpan w:val="4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dxa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39" w:type="dxa"/>
            <w:gridSpan w:val="3"/>
            <w:shd w:val="clear" w:color="FFFFFF" w:fill="auto"/>
            <w:vAlign w:val="bottom"/>
          </w:tcPr>
          <w:p w:rsidR="00FE4BC2" w:rsidRPr="003B3C6B" w:rsidRDefault="00FE4BC2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FE4BC2" w:rsidRPr="003B3C6B" w:rsidTr="00A12E79">
        <w:trPr>
          <w:gridAfter w:val="1"/>
          <w:wAfter w:w="28" w:type="dxa"/>
          <w:trHeight w:val="58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FE4BC2" w:rsidRPr="005B2BED" w:rsidRDefault="00FE4BC2" w:rsidP="009F508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Ленинградское областное государственное стационарное бюджетное учреждение социального обслуживания «Волховский дом социального проживания» (ЛОГБУ «Волховский ДСП»), именуем</w:t>
            </w:r>
            <w:r w:rsidR="003E5332" w:rsidRPr="005B2BED">
              <w:rPr>
                <w:rFonts w:ascii="Times New Roman" w:hAnsi="Times New Roman" w:cs="Times New Roman"/>
                <w:sz w:val="22"/>
              </w:rPr>
              <w:t>ый</w:t>
            </w:r>
            <w:r w:rsidRPr="005B2BED">
              <w:rPr>
                <w:rFonts w:ascii="Times New Roman" w:hAnsi="Times New Roman" w:cs="Times New Roman"/>
                <w:sz w:val="22"/>
              </w:rPr>
              <w:t xml:space="preserve"> в дальнейшем «Заказчик», в лице Директора Косова Александра Александровича, действующего на основании Устава, с одной стороны, и </w:t>
            </w:r>
            <w:r w:rsidR="005B2BED" w:rsidRPr="005B2BED">
              <w:rPr>
                <w:rFonts w:ascii="Times New Roman" w:hAnsi="Times New Roman" w:cs="Times New Roman"/>
                <w:sz w:val="22"/>
              </w:rPr>
              <w:t>___________________________________</w:t>
            </w:r>
            <w:r w:rsidRPr="005B2BED">
              <w:rPr>
                <w:rFonts w:ascii="Times New Roman" w:hAnsi="Times New Roman" w:cs="Times New Roman"/>
                <w:sz w:val="22"/>
              </w:rPr>
              <w:t xml:space="preserve">, именуемое в дальнейшем «Исполнитель», </w:t>
            </w:r>
            <w:r w:rsidR="006633B7" w:rsidRPr="005B2BED">
              <w:rPr>
                <w:rFonts w:ascii="Times New Roman" w:hAnsi="Times New Roman" w:cs="Times New Roman"/>
                <w:sz w:val="22"/>
              </w:rPr>
              <w:t xml:space="preserve">в лице </w:t>
            </w:r>
            <w:r w:rsidR="005B2BED" w:rsidRPr="005B2BED">
              <w:rPr>
                <w:rFonts w:ascii="Times New Roman" w:hAnsi="Times New Roman" w:cs="Times New Roman"/>
                <w:sz w:val="22"/>
              </w:rPr>
              <w:t>________________________________</w:t>
            </w:r>
            <w:r w:rsidR="006633B7" w:rsidRPr="005B2BED">
              <w:rPr>
                <w:rFonts w:ascii="Times New Roman" w:hAnsi="Times New Roman" w:cs="Times New Roman"/>
                <w:sz w:val="22"/>
              </w:rPr>
              <w:t xml:space="preserve">, действующего на основании </w:t>
            </w:r>
            <w:r w:rsidR="005B2BED" w:rsidRPr="005B2BED">
              <w:rPr>
                <w:rFonts w:ascii="Times New Roman" w:hAnsi="Times New Roman" w:cs="Times New Roman"/>
                <w:sz w:val="22"/>
              </w:rPr>
              <w:t>________________</w:t>
            </w:r>
            <w:r w:rsidRPr="005B2BED">
              <w:rPr>
                <w:rFonts w:ascii="Times New Roman" w:hAnsi="Times New Roman" w:cs="Times New Roman"/>
                <w:sz w:val="22"/>
              </w:rPr>
              <w:t xml:space="preserve"> с другой стороны, именуемые совместно в дальнейшем «Стороны», а по отдельности «Сторона», </w:t>
            </w:r>
            <w:r w:rsidR="005B2BED" w:rsidRPr="005B2BED">
              <w:rPr>
                <w:rFonts w:ascii="Times New Roman" w:hAnsi="Times New Roman" w:cs="Times New Roman"/>
                <w:sz w:val="22"/>
              </w:rPr>
              <w:t xml:space="preserve">с соблюдением требований Гражданского кодекса Российской Федерации, на основании п.4 ч.1 ст.93 Федерального закона от 05.04 2013 №44 – ФЗ «О контрактной системе в сфере закупок товаров работ, услуг для обеспечения государственных и муниципальных нужд», и иных федеральных законов и положений нормативных правовых актов Ленинградской области, </w:t>
            </w:r>
            <w:r w:rsidRPr="005B2BED">
              <w:rPr>
                <w:rFonts w:ascii="Times New Roman" w:hAnsi="Times New Roman" w:cs="Times New Roman"/>
                <w:sz w:val="22"/>
              </w:rPr>
              <w:t xml:space="preserve">заключили настоящий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5B2BED">
              <w:rPr>
                <w:rFonts w:ascii="Times New Roman" w:hAnsi="Times New Roman" w:cs="Times New Roman"/>
                <w:sz w:val="22"/>
              </w:rPr>
              <w:t xml:space="preserve"> о нижеследующем:</w:t>
            </w:r>
          </w:p>
        </w:tc>
      </w:tr>
      <w:tr w:rsidR="00D4087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D40870" w:rsidRPr="003B3C6B" w:rsidRDefault="001F0286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 xml:space="preserve">1. Предмет </w:t>
            </w:r>
            <w:r w:rsidR="00282A06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</w:tr>
      <w:tr w:rsidR="00D40870" w:rsidRPr="003B3C6B" w:rsidTr="00A12E79">
        <w:trPr>
          <w:gridAfter w:val="1"/>
          <w:wAfter w:w="28" w:type="dxa"/>
          <w:trHeight w:val="1608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D40870" w:rsidRPr="003B3C6B" w:rsidRDefault="009F047E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Заказчик поручает и оплачивает</w:t>
            </w:r>
            <w:r w:rsidR="00F354BE" w:rsidRPr="003B3C6B">
              <w:rPr>
                <w:rFonts w:ascii="Times New Roman" w:hAnsi="Times New Roman" w:cs="Times New Roman"/>
                <w:sz w:val="22"/>
              </w:rPr>
              <w:t xml:space="preserve"> услуги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, а Исполнитель 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 xml:space="preserve">в соответствии с условиями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>а принимает на себя обязательства оказать услуги (далее услуги) по обеспечению личного участия</w:t>
            </w:r>
            <w:r w:rsidR="001F0286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>в работе</w:t>
            </w:r>
            <w:r w:rsidR="001F0286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D70ECF" w:rsidRPr="003B3C6B">
              <w:rPr>
                <w:rFonts w:ascii="Times New Roman" w:hAnsi="Times New Roman" w:cs="Times New Roman"/>
                <w:sz w:val="22"/>
              </w:rPr>
              <w:t>Всероссийского семинара «Новое качество заботы: переход на клиентоцентричную модель»</w:t>
            </w:r>
            <w:r w:rsidR="00051553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05572" w:rsidRPr="003B3C6B">
              <w:rPr>
                <w:rFonts w:ascii="Times New Roman" w:hAnsi="Times New Roman" w:cs="Times New Roman"/>
                <w:sz w:val="22"/>
              </w:rPr>
              <w:t xml:space="preserve">(далее Мероприятие) </w:t>
            </w:r>
            <w:r w:rsidRPr="003B3C6B">
              <w:rPr>
                <w:rFonts w:ascii="Times New Roman" w:hAnsi="Times New Roman" w:cs="Times New Roman"/>
                <w:sz w:val="22"/>
              </w:rPr>
              <w:t>2</w:t>
            </w:r>
            <w:r w:rsidR="002E689A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3B3C6B">
              <w:rPr>
                <w:rFonts w:ascii="Times New Roman" w:hAnsi="Times New Roman" w:cs="Times New Roman"/>
                <w:sz w:val="22"/>
              </w:rPr>
              <w:t>(Д</w:t>
            </w:r>
            <w:r w:rsidR="002E689A" w:rsidRPr="003B3C6B">
              <w:rPr>
                <w:rFonts w:ascii="Times New Roman" w:hAnsi="Times New Roman" w:cs="Times New Roman"/>
                <w:sz w:val="22"/>
              </w:rPr>
              <w:t>вум</w:t>
            </w:r>
            <w:r w:rsidRPr="003B3C6B">
              <w:rPr>
                <w:rFonts w:ascii="Times New Roman" w:hAnsi="Times New Roman" w:cs="Times New Roman"/>
                <w:sz w:val="22"/>
              </w:rPr>
              <w:t>) Представител</w:t>
            </w:r>
            <w:r w:rsidR="002E689A" w:rsidRPr="003B3C6B">
              <w:rPr>
                <w:rFonts w:ascii="Times New Roman" w:hAnsi="Times New Roman" w:cs="Times New Roman"/>
                <w:sz w:val="22"/>
              </w:rPr>
              <w:t>ям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Заказчика </w:t>
            </w:r>
            <w:r w:rsidR="00505572" w:rsidRPr="003B3C6B">
              <w:rPr>
                <w:rFonts w:ascii="Times New Roman" w:hAnsi="Times New Roman" w:cs="Times New Roman"/>
                <w:sz w:val="22"/>
              </w:rPr>
              <w:t>с предоставлением укомплектованных рабоч</w:t>
            </w:r>
            <w:r w:rsidR="00A81817" w:rsidRPr="003B3C6B">
              <w:rPr>
                <w:rFonts w:ascii="Times New Roman" w:hAnsi="Times New Roman" w:cs="Times New Roman"/>
                <w:sz w:val="22"/>
              </w:rPr>
              <w:t>их материалов (далее Материалы).</w:t>
            </w:r>
            <w:r w:rsidR="00253E69" w:rsidRPr="003B3C6B">
              <w:rPr>
                <w:rFonts w:ascii="Times New Roman" w:hAnsi="Times New Roman" w:cs="Times New Roman"/>
                <w:sz w:val="22"/>
              </w:rPr>
              <w:t xml:space="preserve"> Стоимость Материалов включена в общую стоимость Услуг и отдельно не оплачивается.</w:t>
            </w:r>
          </w:p>
        </w:tc>
      </w:tr>
      <w:tr w:rsidR="00D4087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1.1.1.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D40870" w:rsidRPr="003B3C6B" w:rsidRDefault="00501740" w:rsidP="009F047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место проведения Мероприятия – г. Казань</w:t>
            </w:r>
            <w:r w:rsidR="009F047E" w:rsidRPr="003B3C6B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9F047E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9F047E" w:rsidRPr="003B3C6B" w:rsidRDefault="009F047E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1.1.2.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9F047E" w:rsidRPr="003B3C6B" w:rsidRDefault="009F047E" w:rsidP="009F047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срок оказания услуг – с «09» по «12» декабря 2026 года</w:t>
            </w:r>
            <w:r w:rsidR="008827FF" w:rsidRPr="003B3C6B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D40870" w:rsidRPr="003B3C6B" w:rsidTr="00A12E79">
        <w:trPr>
          <w:gridAfter w:val="1"/>
          <w:wAfter w:w="28" w:type="dxa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 w:rsidP="009F047E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</w:t>
            </w:r>
            <w:r w:rsidR="009F047E" w:rsidRPr="003B3C6B">
              <w:rPr>
                <w:rFonts w:ascii="Times New Roman" w:hAnsi="Times New Roman" w:cs="Times New Roman"/>
                <w:sz w:val="22"/>
              </w:rPr>
              <w:t>3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D40870" w:rsidRPr="003B3C6B" w:rsidRDefault="001F0286" w:rsidP="00B32148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общий объем Программы Мероприятия, в соответствии</w:t>
            </w:r>
            <w:r w:rsidR="00896EB7" w:rsidRPr="003B3C6B">
              <w:rPr>
                <w:rFonts w:ascii="Times New Roman" w:hAnsi="Times New Roman" w:cs="Times New Roman"/>
                <w:sz w:val="22"/>
              </w:rPr>
              <w:t xml:space="preserve"> с рабочим планом, составляет 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16</w:t>
            </w:r>
            <w:r w:rsidR="00C6258A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академических часов;</w:t>
            </w:r>
          </w:p>
        </w:tc>
      </w:tr>
      <w:tr w:rsidR="00D4087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 w:rsidP="009F047E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</w:t>
            </w:r>
            <w:r w:rsidR="009F047E" w:rsidRPr="003B3C6B">
              <w:rPr>
                <w:rFonts w:ascii="Times New Roman" w:hAnsi="Times New Roman" w:cs="Times New Roman"/>
                <w:sz w:val="22"/>
              </w:rPr>
              <w:t>4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D40870" w:rsidRPr="003B3C6B" w:rsidRDefault="001F0286" w:rsidP="00560B2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форма </w:t>
            </w:r>
            <w:r w:rsidR="00560B2E" w:rsidRPr="003B3C6B">
              <w:rPr>
                <w:rFonts w:ascii="Times New Roman" w:hAnsi="Times New Roman" w:cs="Times New Roman"/>
                <w:sz w:val="22"/>
              </w:rPr>
              <w:t>участия</w:t>
            </w:r>
            <w:r w:rsidRPr="003B3C6B">
              <w:rPr>
                <w:rFonts w:ascii="Times New Roman" w:hAnsi="Times New Roman" w:cs="Times New Roman"/>
                <w:sz w:val="22"/>
              </w:rPr>
              <w:t>: очная;</w:t>
            </w:r>
          </w:p>
        </w:tc>
      </w:tr>
      <w:tr w:rsidR="00D4087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 w:rsidP="009F047E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1.1.</w:t>
            </w:r>
            <w:r w:rsidR="009F047E" w:rsidRPr="003B3C6B">
              <w:rPr>
                <w:rFonts w:ascii="Times New Roman" w:hAnsi="Times New Roman" w:cs="Times New Roman"/>
                <w:sz w:val="22"/>
              </w:rPr>
              <w:t>5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D40870" w:rsidRPr="003B3C6B" w:rsidRDefault="001F0286" w:rsidP="000141B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после 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 xml:space="preserve">участия в Мероприятии </w:t>
            </w:r>
            <w:r w:rsidR="000141BB" w:rsidRPr="003B3C6B">
              <w:rPr>
                <w:rFonts w:ascii="Times New Roman" w:hAnsi="Times New Roman" w:cs="Times New Roman"/>
                <w:sz w:val="22"/>
              </w:rPr>
              <w:t>Представителю Заказчика</w:t>
            </w:r>
            <w:r w:rsidR="00560B2E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выдается </w:t>
            </w:r>
            <w:r w:rsidR="00560B2E" w:rsidRPr="003B3C6B">
              <w:rPr>
                <w:rFonts w:ascii="Times New Roman" w:hAnsi="Times New Roman" w:cs="Times New Roman"/>
                <w:sz w:val="22"/>
              </w:rPr>
              <w:t>именной сертификат участника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D4087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D40870" w:rsidRPr="003B3C6B" w:rsidRDefault="001F0286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 xml:space="preserve">2. Порядок заключения </w:t>
            </w:r>
            <w:r w:rsidR="00282A06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</w:tr>
      <w:tr w:rsidR="00D4087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2.1.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D40870" w:rsidRPr="003B3C6B" w:rsidRDefault="00FA1109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Заказчик выбирает Мероприятие, Представителей, указывает реквизиты и электронный адрес и направляет информацию Исполнителю любыми удобными способами. Информация о Представителях Заказчика должна содержать согласие, в соответствии с Федеральным законом № 152-ФЗ «О персональных данных», на обработку, хранение и размещение в базе данных и информационных материалах (ресурсах) Исполнителя персональных данных Представителя Заказчика.</w:t>
            </w:r>
          </w:p>
        </w:tc>
      </w:tr>
      <w:tr w:rsidR="00D4087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D40870" w:rsidRPr="003B3C6B" w:rsidRDefault="001F0286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2.2.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D40870" w:rsidRPr="003B3C6B" w:rsidRDefault="005B2BED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После подписания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>
              <w:rPr>
                <w:rFonts w:ascii="Times New Roman" w:hAnsi="Times New Roman" w:cs="Times New Roman"/>
                <w:sz w:val="22"/>
              </w:rPr>
              <w:t>а Исполнитель предоставляет</w:t>
            </w:r>
            <w:r w:rsidR="00FA1109" w:rsidRPr="003B3C6B">
              <w:rPr>
                <w:rFonts w:ascii="Times New Roman" w:hAnsi="Times New Roman" w:cs="Times New Roman"/>
                <w:sz w:val="22"/>
              </w:rPr>
              <w:t xml:space="preserve"> счет на оплату заявленных услуг и высылает на адрес электронной почты или по ЭДО (в системах СБИС, Контур.Диадок, 1С-ЭДО).</w:t>
            </w:r>
          </w:p>
        </w:tc>
      </w:tr>
      <w:tr w:rsidR="00D4087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D40870" w:rsidRPr="003B3C6B" w:rsidRDefault="001F0286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3. Порядок оплаты услуг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8D089E" w:rsidRPr="003B3C6B" w:rsidRDefault="00501740" w:rsidP="005A5E2F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Стоимость услуг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 165 600 (Сто шестьдесят пять тысяч шестьсот) рублей 00 </w:t>
            </w:r>
            <w:r w:rsidR="00BD519A" w:rsidRPr="003B3C6B">
              <w:rPr>
                <w:rFonts w:ascii="Times New Roman" w:hAnsi="Times New Roman" w:cs="Times New Roman"/>
                <w:sz w:val="22"/>
              </w:rPr>
              <w:t>копеек,</w:t>
            </w:r>
            <w:r w:rsidR="00BD519A" w:rsidRPr="003B3C6B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</w:t>
            </w:r>
            <w:r w:rsidR="005B2BED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без НДС/ </w:t>
            </w:r>
            <w:r w:rsidR="00BD519A" w:rsidRPr="003B3C6B">
              <w:rPr>
                <w:rFonts w:ascii="Times New Roman" w:hAnsi="Times New Roman" w:cs="Times New Roman"/>
                <w:color w:val="000000" w:themeColor="text1"/>
                <w:sz w:val="22"/>
              </w:rPr>
              <w:t>в</w:t>
            </w:r>
            <w:r w:rsidR="005A5E2F" w:rsidRPr="003B3C6B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т. ч. НДС </w:t>
            </w:r>
            <w:r w:rsidR="005B2BED">
              <w:rPr>
                <w:rFonts w:ascii="Times New Roman" w:hAnsi="Times New Roman" w:cs="Times New Roman"/>
                <w:color w:val="000000" w:themeColor="text1"/>
                <w:sz w:val="22"/>
              </w:rPr>
              <w:t>___%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:rsidR="002E689A" w:rsidRPr="003B3C6B" w:rsidRDefault="002E68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Цена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и валюта платежа устанавливаются в российских рублях.</w:t>
            </w:r>
          </w:p>
          <w:p w:rsidR="00501740" w:rsidRPr="003B3C6B" w:rsidRDefault="002E68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цену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входят: стоимость услуг, включая расходы на учебно-методические материалы, страхование, расходы на оплату таможенных пошлин, лицензионных сборов, расходы на выдачу документов установленного образца по окончании оказания услуг, налоги, сборы и другие обязательные платежи, влияющие на цену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2E68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Услуги Исполнителя оплачиваются на условиях 100% предварительной оплаты, которая перечисляется Заказчиком на расчетный счет Исполнителя не позднее 30 октября 2026 года на основании счета Исполнителя на оплату услуг. Датой оплату считается дата поступления денежных средств</w:t>
            </w:r>
            <w:r w:rsidR="00BD519A" w:rsidRPr="003B3C6B">
              <w:rPr>
                <w:rFonts w:ascii="Times New Roman" w:hAnsi="Times New Roman" w:cs="Times New Roman"/>
                <w:sz w:val="22"/>
              </w:rPr>
              <w:t xml:space="preserve"> на расчетный счет Исполнителя.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BD519A" w:rsidRPr="003B3C6B" w:rsidRDefault="00BD51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изменения реквизитов расчетного счета Исполнителя, обязан незамедлительно, в течение одного дня, в письменной форме сообщить об этом Заказчику с указанием новых реквизитов расчетного счета. В противном случае все риски, связанные с перечислением </w:t>
            </w: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 xml:space="preserve">Заказчиком денежных средств на указанный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 расчетный счет Исполнителя, несет Исполнитель.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3.4.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BD519A" w:rsidRPr="003B3C6B" w:rsidRDefault="00BD519A" w:rsidP="00BD51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Цена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является твердой и определяется на весь срок исполнения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а, за исключением случаев,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 и действующим законодательством Российской Федерации.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BD519A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</w:t>
            </w:r>
            <w:r w:rsidR="00BD519A" w:rsidRPr="003B3C6B">
              <w:rPr>
                <w:rFonts w:ascii="Times New Roman" w:hAnsi="Times New Roman" w:cs="Times New Roman"/>
                <w:sz w:val="22"/>
              </w:rPr>
              <w:t>5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2E68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Услуги считаются оказанными после подписания сторонами акта приёмки-передачи оказанных услуг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2E68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2E689A" w:rsidRPr="003B3C6B" w:rsidRDefault="002E689A" w:rsidP="00BD519A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</w:t>
            </w:r>
            <w:r w:rsidR="00BD519A" w:rsidRPr="003B3C6B">
              <w:rPr>
                <w:rFonts w:ascii="Times New Roman" w:hAnsi="Times New Roman" w:cs="Times New Roman"/>
                <w:sz w:val="22"/>
              </w:rPr>
              <w:t>6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2E689A" w:rsidRPr="003B3C6B" w:rsidRDefault="002E68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 отказе Исполнителя от оказания услуг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у, Исполнитель возвращает Заказчику все полученные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 денежные средства одновременно с направлением Заказчику уведомления о расторжении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BD519A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3.7.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BD519A" w:rsidRPr="003B3C6B" w:rsidRDefault="00BD51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При отказе Заказчика от услуги до начала занятий денежные средства Заказчику возвращаются в полном объеме. При отказе Заказчика от услуги после начала обучения денежные средства не возвращаются.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BD519A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3.8.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BD519A" w:rsidRPr="003B3C6B" w:rsidRDefault="00BD519A" w:rsidP="002E68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Заказчиком, то цена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будет уменьшена на сумму, подлежащей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501740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4. Порядок сдачи-приемки услуг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4.1.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14170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течение 5 (пяти) рабочих дней со дня оказания услуг, Исполнитель оформляет </w:t>
            </w:r>
            <w:r w:rsidR="0014170B" w:rsidRPr="003B3C6B">
              <w:rPr>
                <w:rFonts w:ascii="Times New Roman" w:hAnsi="Times New Roman" w:cs="Times New Roman"/>
                <w:bCs/>
                <w:sz w:val="22"/>
              </w:rPr>
              <w:t>универсальный передаточный документ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, именуемый в дальнейшем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4.2.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 получении от Заказчика согласия на переход с бумажного документооборота на электронный путем принятия приглашения о добавлении в контрагенты по электронному документообороту (ЭДО) в системах СБИС, Контур.Диадок, 1С-ЭДО, Исполнитель отправляет ему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>, подписанный электронной цифровой подписью (ЭЦП). Заказчик утверждает его или отклоняет, указав причину. Если документ был отклонен, Исполнитель может исправить замечания и отправить корректирующий документ, либо отправить новый. Стороны признают, что полученные ими электронные документы, заверенные ЭЦП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      </w:r>
          </w:p>
          <w:p w:rsidR="00501740" w:rsidRPr="003B3C6B" w:rsidRDefault="00501740" w:rsidP="0014170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 отсутствии от Заказчика согласия на переход с бумажного документооборота на электронный, Исполнитель вручает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представителю Заказчика непосредственно на Мероприятии. 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4.3.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течение 5 (пяти) рабочих дней с даты получения, Заказчик обязан подписать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и направить его Исполнителю по следующему почтовому адресу: 300013, Тульская </w:t>
            </w:r>
            <w:proofErr w:type="spellStart"/>
            <w:r w:rsidRPr="003B3C6B">
              <w:rPr>
                <w:rFonts w:ascii="Times New Roman" w:hAnsi="Times New Roman" w:cs="Times New Roman"/>
                <w:sz w:val="22"/>
              </w:rPr>
              <w:t>обл</w:t>
            </w:r>
            <w:proofErr w:type="spellEnd"/>
            <w:r w:rsidRPr="003B3C6B">
              <w:rPr>
                <w:rFonts w:ascii="Times New Roman" w:hAnsi="Times New Roman" w:cs="Times New Roman"/>
                <w:sz w:val="22"/>
              </w:rPr>
              <w:t xml:space="preserve">, Тула г, 1-я Трубная </w:t>
            </w:r>
            <w:proofErr w:type="spellStart"/>
            <w:r w:rsidRPr="003B3C6B">
              <w:rPr>
                <w:rFonts w:ascii="Times New Roman" w:hAnsi="Times New Roman" w:cs="Times New Roman"/>
                <w:sz w:val="22"/>
              </w:rPr>
              <w:t>ул</w:t>
            </w:r>
            <w:proofErr w:type="spellEnd"/>
            <w:r w:rsidRPr="003B3C6B">
              <w:rPr>
                <w:rFonts w:ascii="Times New Roman" w:hAnsi="Times New Roman" w:cs="Times New Roman"/>
                <w:sz w:val="22"/>
              </w:rPr>
              <w:t xml:space="preserve">, дом 11А/45, помещение 6. В случае не подписания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Заказчик направляет Исполнителю мотивированный отказ в его подписании.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4.4.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14170B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неполучения Исполнителем подписанного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или мотивированного отказа от его подписания в течение 10 (десяти) рабочих дней с даты получения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, услуги считаются принятыми Заказчиком без претензий к Исполнителю и без подписания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. 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501740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5. Права и обязанности Сторон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10198" w:type="dxa"/>
            <w:gridSpan w:val="68"/>
            <w:shd w:val="clear" w:color="FFFFFF" w:fill="auto"/>
            <w:vAlign w:val="bottom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5.1.     Исполнитель принимает на себя следующие обязательства: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5.1.1.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полном объеме оказать услуги, в соответствии с условиями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5.1.2.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обеспечить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Представителя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оборудованными помещениями для освоения Программы и предоставить ему Материалы;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5.1.3.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по завершению оказания услуг оформить и предоставить Заказчику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>УПД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в порядке, предусмотренном разделом 4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5.1.4.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заблаговременно информировать Заказчика о возникновении любых известных ему обстоятельств, препятствующих надлежащему выполнению Исполнителем своих обязательств.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10198" w:type="dxa"/>
            <w:gridSpan w:val="68"/>
            <w:shd w:val="clear" w:color="FFFFFF" w:fill="auto"/>
            <w:vAlign w:val="bottom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5.2.      Исполнитель имеет право: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5.2.1.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вносить изменения в Программу и место проведения Мероприятия;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5.2.2.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провести Мероприятие в онлайн формате с использованием дистанционных технологий в случае наступления ограничений по выезду из субъектов РФ в 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>период проведения Мероприятия и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(или) запрета на проведение массовых мероприятий в городе проведения Мероприятия (регламентируемых региональными органами власти), а </w:t>
            </w:r>
            <w:r w:rsidR="009F508A" w:rsidRPr="003B3C6B">
              <w:rPr>
                <w:rFonts w:ascii="Times New Roman" w:hAnsi="Times New Roman" w:cs="Times New Roman"/>
                <w:sz w:val="22"/>
              </w:rPr>
              <w:t>также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предоставить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 xml:space="preserve">Представителю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lastRenderedPageBreak/>
              <w:t>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ссылку на скачивание видеозаписи Мероприятия, презентаций экспертов и дополнительных материалов (при их наличии); 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5.2.3.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привлекать третьих лиц для исполнения обязательств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10198" w:type="dxa"/>
            <w:gridSpan w:val="68"/>
            <w:shd w:val="clear" w:color="FFFFFF" w:fill="auto"/>
            <w:vAlign w:val="bottom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5.3.      Заказчик принимает на себя следующие обязательства: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осуществить оплату услуг Исполнителя в размере и в порядке, предусмотренном разделом 3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срок не позднее, чем за 14 (четырнадцать) календарных дней до начала Мероприятия, предоставить информацию о фамилии, имени, отчестве и названии занимаемой должности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Представителя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. Информация о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Представителе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, должна содержать согласие, в соответствии с Федеральным законом № 152-ФЗ «О персональных данных», на обработку, хранение и размещение в базе данных и информационных материалах (ресурсах) Мероприятия, персональных данных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Представителя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501740" w:rsidRPr="003B3C6B" w:rsidTr="00A12E79">
        <w:trPr>
          <w:gridAfter w:val="1"/>
          <w:wAfter w:w="28" w:type="dxa"/>
          <w:trHeight w:val="567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не использовать доступные для скачивания Материалы в рекламных или иных (кроме личного изучения и пользования) целях и не передавать их третьим лицам;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получения от Исполнителя уведомления об изменении Программы или места проведения Мероприятия, в трехдневный срок подписать и направить уведомление Исполнителю (по электронной почте, указанной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е), либо в тот же срок направить письменный мотивированный отказ (по электронной почте) с последующей передачей оригинала. В случае если отказ не получен в течение 3 (трех) дней, то Заказчик считается надлежащим образом уведомленным, а новая Программа согласована;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5.3.5.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подписать </w:t>
            </w:r>
            <w:r w:rsidR="0014170B" w:rsidRPr="003B3C6B">
              <w:rPr>
                <w:rFonts w:ascii="Times New Roman" w:hAnsi="Times New Roman" w:cs="Times New Roman"/>
                <w:sz w:val="22"/>
              </w:rPr>
              <w:t xml:space="preserve">УПД 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в порядке, предусмотренном разделом 4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5.3.6.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В случае, если в результате действий представителей Заказчика или иных лиц, привлеченных к участию в Мероприятии будет нанесен вред имуществу Исполнителя, Заказчик обязан возместить такой вред в полном объеме в размере реального ущерба на основании данных бухгалтерского учета Исполнителя. Исполнитель вправе заявить Заказчику отдельное требование и/или счет о возмещении нанесенного ущерба в течение 5 (пяти) рабочих дней с момента окончания Мероприятия; такое требование и/или счет подлежит оплате Заказчиком в течение 5 (пяти) рабочих дней с момента его получения;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5.3.7.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B25781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Представитель Заказчика вправе, за отдельную плату, пользоваться дополнительными услугами, предоставляемыми Исполнителем и не входящими в Программу Мероприятия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5.3.8.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1B163A" w:rsidP="002B3D5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случае, если Представитель Заказчика по собственному желанию не воспользовался какими-либо услугами, входящими в состав услуг по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у, стоимость таких услуг не возмещается.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5.4.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Заказчик имеет право требовать от Исполнителя исполнения принятых на себя обязательств в   соответствии с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 при условии своевременной оплаты Заказчиком услуг Исполнителя.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501740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6. Ответственность Сторон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За неисполнение или ненадлежащее исполнение обязательств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 Заказчик и Исполнитель несут ответственность в соответствии с действующим законодательством Российской Федерации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6.2.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501740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полного (частичного) неисполнения условий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одной из Сторон эта Сторона обязана возместить другой Стороне причиненные убытки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6.3.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501740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Пеня начисляется за каждый день просрочки исполнения  обязательства, предусмотренного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начиная со дня, следующего после дня истечения установленного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 срока исполнения обязательства, и устанавливается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 в размере одной трехсотой действующей на дату уплаты пени ключевой ставки Центрального банка Российской Федерации от цены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а, уменьшенной на сумму, пропорциональную объему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 и фактически исполненных Исполнителем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6.4.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501740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За каждый факт неисполнения или ненадлежащего исполнения Исполнителем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за исключением просрочки Исполнителем обязательств (в том числе гарантийного обязательства),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ом, Исполнитель уплачивает Заказчику штраф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 xml:space="preserve">. 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6.5.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501740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Размер штрафа определяется 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Исполнителем, исполнителем) обязательств, предусмотренных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 (за исключением просрочки исполнения обязательств заказчиком, Исполнителем, утвержденными постановлением Правительства Российской Федерации от 30 августа 2017 г. </w:t>
            </w: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№ 1042</w:t>
            </w:r>
            <w:r w:rsidRPr="003B3C6B">
              <w:rPr>
                <w:rFonts w:ascii="Times New Roman" w:hAnsi="Times New Roman" w:cs="Times New Roman"/>
                <w:sz w:val="22"/>
                <w:vertAlign w:val="superscript"/>
              </w:rPr>
              <w:t> 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(далее - Правила), и составляет 10 процентов начальной (максимальной) цены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в случае, если начальная (максимальная) цена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не превышает 3 млн. рублей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6.6.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За каждый факт неисполнения или ненадлежащего исполнения Исполнителем обязательства, предусмотренного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которое не имеет стоимостного выражения, Исполнитель уплачивает Заказчику штраф. Размер штрафа определяется в соответствии с Правилами и составляет </w:t>
            </w:r>
            <w:r w:rsidRPr="003B3C6B">
              <w:rPr>
                <w:rFonts w:ascii="Times New Roman" w:hAnsi="Times New Roman" w:cs="Times New Roman"/>
                <w:bCs/>
                <w:sz w:val="22"/>
              </w:rPr>
              <w:t xml:space="preserve">1000 рублей, если цена </w:t>
            </w:r>
            <w:r w:rsidR="00282A06">
              <w:rPr>
                <w:rFonts w:ascii="Times New Roman" w:hAnsi="Times New Roman" w:cs="Times New Roman"/>
                <w:bCs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bCs/>
                <w:sz w:val="22"/>
              </w:rPr>
              <w:t>а не превышает 3 млн. рублей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6.7.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просрочки исполнения Заказчиком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а также в иных случаях неисполнения или ненадлежащего исполнения Заказчиком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ом, Исполнитель вправе потребовать уплаты неустоек (штрафов, пеней).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6.8.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просрочки исполнения обязательств Заказчиком,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начиная со дня, следующего после дня истечения установленного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 срока исполнения обязательства.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6.9.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За каждый факт неисполнения Заказчиком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за исключением просрочки исполнения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Исполнитель вправе потребовать уплату штрафа. Размер штрафа определяется в соответствии с Правилами и составляет 1000 рублей, если цена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не превышает 3 млн. рублей (включительно).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6.10.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Применение неустойки (штрафа, пени) не освобождает Стороны от исполнения обязательств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6.11.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Общая сумма начисленных штрафов за неисполнение или ненадлежащее исполнение Исполнителем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не может превышать цену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6.12.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Общая сумма начисленных штрафов за ненадлежащее исполнение Заказчиком обязательств, предусмотренных настоящим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не может превышать цену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6.13.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расторжения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в связи с односторонним отказом Стороны от исполнения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6.14.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Все спорные вопросы, связанные с исполнением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а, Стороны будут стремиться урегулировать путем переговоров между ними.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6.15.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В случае не достижения согласия при рассмотрении спорных вопросов Сторона, выдвинувшая требование, направляет другой Стороне претензию, которая рассматривается последней в 10-дневный срок с момента ее получения.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6.16.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В случае не урегулирования спора в претензионном порядке этот спор подлежит рассмотрению в арбитражном суде г. Санкт-Петербурга и Ленинградской области.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6.17.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Исполнитель за неисполнение или ненадлежащее исполнение обязательств, предусмотренных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ом, несет ответственность перед Заказчиком в пределах стоимости оказанных услуг, которые повлекли за собой причинение Заказчику убытков, и при наличии вины.</w:t>
            </w:r>
          </w:p>
        </w:tc>
      </w:tr>
      <w:tr w:rsidR="00BD519A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BD519A" w:rsidRPr="003B3C6B" w:rsidRDefault="00BD519A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6.18.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BD519A" w:rsidRPr="003B3C6B" w:rsidRDefault="00BD519A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Заказчик несет материальную ответственность за порчу принадлежащего Исполнителю имущества, в том числе по вине других лиц, приглашенных Заказчиком для проведения и организации мероприятия (за исключением персонала Исполнителя), а также гостей и участников мероприятия</w:t>
            </w:r>
            <w:r w:rsid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4E3308" w:rsidP="0050174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4E3308" w:rsidP="004E3308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7. Оговорка о персональных данных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4E3308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7.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A83B75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Каждая Сторона вправе передавать другой Стороне персональные данные (далее – «ПД») своих сотрудников, подписантов, представителей и иных лиц (далее – «Субъекты»), а другая Сторона вправе их обрабатывать, когда обработка таких ПД требуется для заключения и исполнения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а, а также для организации документооборота, учёта и архивного хранения, в течение срока действия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а, если более длительный срок обработки не предусмотрен применимым к соответствующей Стороне законодательством о ПД.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7.2</w:t>
            </w:r>
            <w:r w:rsidR="004E3308"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A83B75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Получающая Сторона обязуется обеспечивать конфиденциальность и безопасность при обработке ПД, не допускать распространение ПД, не раскрывать их третьим лицам (кроме случаев, когда это требуется применимым к соответствующей Стороне законодательством о ПД или в целях, указанных в Оговорке о персональных данных), а также принимать все необходимые правовые, организационные и технические меры для защиты ПД от любых неправомерных действий в отношении ПД.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4E3308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7.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3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A83B75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Передающая Сторона заверяет получающую Сторону, что имеются действующие согласия Субъектов или иные законные основания на передачу их ПД в адрес получающей Стороны и на последующую обработку их ПД получающей Стороной в объёме и на условиях Оговорки о персональных данных.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4E3308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7.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4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A83B75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предусмотренных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 целях получающая Сторона имеет право привлекать третьих лиц к обработке персональных данных, полученных от передающей Стороны, путем поручения третьим лицам обработки указанных персональных данных и (или) путем передачи третьим лицам персональных данных без поручения обработки персональных данных. Привлечение третьих лиц к обработке персональных данных может осуществляться только при наличии соответствующих правовых оснований у получающей Стороны и при условии обеспечения третьими лицами конфиденциальности и безопасности персональных данных при их обработке.</w:t>
            </w:r>
          </w:p>
        </w:tc>
      </w:tr>
      <w:tr w:rsidR="004E3308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4E3308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7.5.</w:t>
            </w:r>
          </w:p>
        </w:tc>
        <w:tc>
          <w:tcPr>
            <w:tcW w:w="9390" w:type="dxa"/>
            <w:gridSpan w:val="62"/>
            <w:shd w:val="clear" w:color="FFFFFF" w:fill="auto"/>
          </w:tcPr>
          <w:p w:rsidR="004E3308" w:rsidRPr="003B3C6B" w:rsidRDefault="00A83B75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Если иное не предусмотрено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ом, все уведомления и сообщения, направляемые Сторонами друг другу в соответствии с настоящим разделом или в связи с ним, должны быть переданы по электронной почте по адресам, указанным в разделе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о реквизитах Сторон.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A83B75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b/>
                <w:sz w:val="22"/>
              </w:rPr>
              <w:t>. Обстоятельства непреодолимой силы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Стороны освобождаются от ответственности за частичное или полное неисполнение обязательств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у, если это неисполнение явилось следствием обстоятельств непреодолимой силы, которые Стороны не могли предвидеть или предотвратить.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К обстоятельствам непреодолимой силы относятся: война, землетрясение, наводнение, ураган, пожар, эпидемия, захват заложников, объявление траура, закрытие аэропортов, вокзалов, отмена транспортного сообщения, введение режима повышенной готовности, а также законы, распоряжения и иные нормативные документы государственных органов, органов местного самоуправления, принятые после подписания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и препятствующие его исполнению.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Сторона, ссылающаяся на обстоятельства непреодолимой силы, обязана в течение 10 (десяти) рабочих дней с момента их наступления информировать другую Сторону в письменной форме о наступлении подобных обстоятельств с приложением (при необходимости) соответствующих подтверждающих документов. Информирование осуществляется в письменной форме путем отправки письма на электронный адрес, указанный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е. Несвоевременное извещение лишает Сторону возможности ссылаться на обстоятельства непреодолимой силы.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 прекращении действия указанных обстоятельств, Сторона должна без промедления известить об этом другую Сторону в письменной форме. При этом Сторона должна указать срок, в который предполагает исполнить обязательства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8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>.5.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BD519A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Если обстоятельства непреодолимой силы действуют на протяжении 3 (трех) последовательных месяцев и не обнаруживают признаков прекращения, настоящий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может быть расторгнут Сторонами путем направления одной из Сторон соответствующего уведомления другой Стороне без возмещения другой Стороне каких-либо убытков.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A83B75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9.</w:t>
            </w:r>
            <w:r w:rsidR="00501740" w:rsidRPr="003B3C6B">
              <w:rPr>
                <w:rFonts w:ascii="Times New Roman" w:hAnsi="Times New Roman" w:cs="Times New Roman"/>
                <w:b/>
                <w:sz w:val="22"/>
              </w:rPr>
              <w:t xml:space="preserve"> Срок действия </w:t>
            </w:r>
            <w:r w:rsidR="00282A06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="00501740" w:rsidRPr="003B3C6B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9.1.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BD519A" w:rsidP="00BD519A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Настоящий Контракт вступает в силу с момента подписания и действует до полного исполнения Сторонами обязательств по настоящему Контракту, но не позднее 31 декабря 2026 г.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A83B75" w:rsidP="00501740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10</w:t>
            </w:r>
            <w:r w:rsidR="00501740" w:rsidRPr="003B3C6B">
              <w:rPr>
                <w:rFonts w:ascii="Times New Roman" w:hAnsi="Times New Roman" w:cs="Times New Roman"/>
                <w:b/>
                <w:sz w:val="22"/>
              </w:rPr>
              <w:t>. Конфиденциальность</w:t>
            </w:r>
          </w:p>
        </w:tc>
      </w:tr>
      <w:tr w:rsidR="00501740" w:rsidRPr="003B3C6B" w:rsidTr="00A12E79">
        <w:trPr>
          <w:gridAfter w:val="1"/>
          <w:wAfter w:w="28" w:type="dxa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A83B75" w:rsidP="0050174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10.1.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Условия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а, дополнительных Приложений и Соглашений к нему и иная информация, полученная Сторонами в соответствии с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ом, конфиденциальны и не подлежат разглашению.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501740" w:rsidP="00A83B7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b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 xml:space="preserve">. Расторжение </w:t>
            </w:r>
            <w:r w:rsidR="00282A06">
              <w:rPr>
                <w:rFonts w:ascii="Times New Roman" w:hAnsi="Times New Roman" w:cs="Times New Roman"/>
                <w:b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а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sz w:val="22"/>
              </w:rPr>
              <w:t>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282A06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501740" w:rsidRPr="003B3C6B">
              <w:rPr>
                <w:rFonts w:ascii="Times New Roman" w:hAnsi="Times New Roman" w:cs="Times New Roman"/>
                <w:sz w:val="22"/>
              </w:rPr>
              <w:t xml:space="preserve"> может быть расторгнут по соглашению Сторон.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sz w:val="22"/>
              </w:rPr>
              <w:t>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Любые изменения и дополнения к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 будут действительны только в том случае, если они совершены в письменной форме и подписаны Сторонами.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sz w:val="22"/>
              </w:rPr>
              <w:t>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C20DAE" w:rsidRPr="003B3C6B" w:rsidRDefault="00282A06" w:rsidP="00C20DAE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 может быть расторгнут Заказчиком в одностороннем порядке не позднее 10 (десяти) рабочих дней до даты начала проведения Мероприятия.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 считается расторгнутым с даты письменного официального уведомления Заказчиком Исполнителя о расторжении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а, направленного на почтовый или электронный адрес, указанные в настоящем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е или по ЭДО (в системах СБИС, Контур.Диадок, 1С-ЭДО). Датой уведомления считается дата вручения почтового отправления Исполнителю либо дата, когда истек срок хранения данного почтового отправления в почтовом отделении связи г. Тулы № 300013, либо дата получения уведомления 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lastRenderedPageBreak/>
              <w:t xml:space="preserve">по ЭДО/электронной почте. Исполнитель подтверждает получение уведомления Заказчика в течение одного рабочего дня. </w:t>
            </w:r>
          </w:p>
          <w:p w:rsidR="007A1350" w:rsidRPr="003B3C6B" w:rsidRDefault="00C20DAE" w:rsidP="00C20DAE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При отсутствии подтверждения Исполнителя Заказчик обязан использовать иные средства связи и убедиться, что уведомление получено Исполнителем. При этом, Заказчику возвращается уплаченная стоимость услуг в течение 30 (тридцати) календарных дней с даты получения письменного официального уведомления.</w:t>
            </w:r>
          </w:p>
        </w:tc>
      </w:tr>
      <w:tr w:rsidR="007A135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7A1350" w:rsidRPr="003B3C6B" w:rsidRDefault="007A135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11.4.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7A1350" w:rsidRPr="003B3C6B" w:rsidRDefault="00C20DAE" w:rsidP="007A135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 расторжения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в одностороннем порядке по инициативе Заказчика менее чем за 10 (десять) рабочих дней до даты начала проведения Мероприятия, произведенная оплата по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 возврату не подлежит и считается платой за односторонний отказ/изменение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 в порядке п. 3 ст. 310 ГК РФ.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7A1350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1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  <w:r w:rsidR="007A1350" w:rsidRPr="003B3C6B">
              <w:rPr>
                <w:rFonts w:ascii="Times New Roman" w:hAnsi="Times New Roman" w:cs="Times New Roman"/>
                <w:sz w:val="22"/>
              </w:rPr>
              <w:t>5</w:t>
            </w:r>
            <w:r w:rsidRPr="003B3C6B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282A06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 может быть расторгнут Исполнителем в одностороннем порядке в случае нарушения Заказчиком срока оплаты услуг Исполнителя, установленного пунктом 3.2.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а.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 xml:space="preserve"> считается расторгнутым с даты уведомления Исполнителем Заказчика о расторжении </w:t>
            </w:r>
            <w:r>
              <w:rPr>
                <w:rFonts w:ascii="Times New Roman" w:hAnsi="Times New Roman" w:cs="Times New Roman"/>
                <w:sz w:val="22"/>
              </w:rPr>
              <w:t>Контракт</w:t>
            </w:r>
            <w:r w:rsidR="00C20DAE" w:rsidRPr="003B3C6B">
              <w:rPr>
                <w:rFonts w:ascii="Times New Roman" w:hAnsi="Times New Roman" w:cs="Times New Roman"/>
                <w:sz w:val="22"/>
              </w:rPr>
              <w:t>а.</w:t>
            </w: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10198" w:type="dxa"/>
            <w:gridSpan w:val="68"/>
            <w:shd w:val="clear" w:color="FFFFFF" w:fill="auto"/>
            <w:vAlign w:val="center"/>
          </w:tcPr>
          <w:p w:rsidR="00501740" w:rsidRPr="003B3C6B" w:rsidRDefault="00501740" w:rsidP="00A83B7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b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. Заключительные положения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.1.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Настоящий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составлен в двух экземплярах, имеющих одинаковую юридическую силу, по одному экземпляру для каждой из Сторон.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.2.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Все Приложения, дополнения и изменения к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 являются его неотъемлемой частью при условии их подписания уполномоченными представителями и скрепления печатями Сторон. При изменении условий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а, обязательства Сторон в измененном виде возникают с даты заключения соответствующего Соглашения, если иное не предусмотрено самим Соглашением.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.3.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Все уведомления и сообщения должны оформляться Сторонами в письменной форме. При получении от Заказчика согласия на переход с бумажного документооборота на электронный путем принятия приглашения о добавлении в контрагенты по ЭДО в системах СБИС, Контур.Диадок, 1С-ЭДО, Исполнитель отправляет 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и все приложения, дополнения или изменения к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у, подписанные электронной цифровой подписью (ЭЦП).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Заказчик утверждает их или отклоняет, указав причину. Если документы были отклонены, Исполнитель может исправить замечания и отправить корректирующий документ, либо отправить новый. Стороны признают, что полученные ими электронные документы, заверенные ЭЦП уполномоченных лиц, юридически эквивалентны документам на бумажных носителях, заверенным соответствующими подписями и оттиском печатей Сторон.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При отсутствии от Заказчика согласия на переход с бумажного документооборота на Электронный, для оперативного решения вопросов между Исполнителем и Заказчиком допускается передача данного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и других документов (за исключением документов, связанных с расторжением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а) посредством электронной почты, указанной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501740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Документы, передаваемые Сторонами по настоящему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у посредством электронной почты, имеют полную юридическую силу для обеих Сторон.  Стороны при этом принимают обязательство последующего обмена оригиналами. По истечении 5 (пяти) календарных дней с даты отправки одной Стороне другой сообщения на указанные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 адреса электронной почты, другая Сторона считается надлежащим образом уведомленной.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.4.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Подписанием настоящего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а Заказчик подтверждает, что он был ознакомлен Исполнителем с правилами противопожарной безопасности, действующими на территории места проведения, и берет на себя обязанность по их выполнению. Так же Заказчик принимает на себя обязанность по доведению правил противопожарной безопасности до всех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Представителей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 xml:space="preserve"> Мероприятия в рамках исполнения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а.</w:t>
            </w:r>
          </w:p>
          <w:p w:rsidR="00501740" w:rsidRPr="003B3C6B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В случае привлечения Исполнителя по вине Заказчика (в том числе лиц, привлеченных Заказчиком к участию в Мероприятии) к административной ответственности за нарушение законодательства РФ в сфере обеспечения пожарной безопасности и/или охраны здоровья граждан от воздействия окружающего табачного дыма и последствий потребления табака, а также в случае наложения органом исполнительной власти санкций на Исполнителя за несоблюдение Исполнителем законодательства РФ в сфере обеспечения пожарной безопасности и/или охраны здоровья граждан от воздействия окружающего табачного дыма и последствий потребления табака, Заказчик обязан в полном объеме компенсировать Исполнителю размер подобных возложенных на него санкций. Указанная компенсация должна быть произведена Заказчиком в срок не позднее 3 (трех) банковских дней с момента получения соответствующего счета Исполнителя и копии постановления о применении мер административной ответственности и/или предписания.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.5.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Pr="003B3C6B" w:rsidRDefault="00501740" w:rsidP="002930A2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В случае, если в результате действий </w:t>
            </w:r>
            <w:r w:rsidR="002B3D5A" w:rsidRPr="003B3C6B">
              <w:rPr>
                <w:rFonts w:ascii="Times New Roman" w:hAnsi="Times New Roman" w:cs="Times New Roman"/>
                <w:sz w:val="22"/>
              </w:rPr>
              <w:t>Представителей Заказчика</w:t>
            </w:r>
            <w:r w:rsidRPr="003B3C6B">
              <w:rPr>
                <w:rFonts w:ascii="Times New Roman" w:hAnsi="Times New Roman" w:cs="Times New Roman"/>
                <w:sz w:val="22"/>
              </w:rPr>
              <w:t>, уполномоченными государственными органами, осуществляющими контроль и (или) надзор за соблюдением правил противопожарной безопасности, а также иными государственными органами, к Исполнителю будут применены санкции имущественного и (или) неимущественного характера, Заказчик обязуется в полном объеме компенсировать убытки, штрафы понесенные Исполнителем в результате применения к Исполнителю вышеуказанных санкций, в течение 10 (десяти) рабочих дней с момента выставления требования.</w:t>
            </w:r>
          </w:p>
        </w:tc>
      </w:tr>
      <w:tr w:rsidR="00501740" w:rsidRPr="003B3C6B" w:rsidTr="00A12E79">
        <w:trPr>
          <w:gridAfter w:val="1"/>
          <w:wAfter w:w="28" w:type="dxa"/>
          <w:trHeight w:val="60"/>
        </w:trPr>
        <w:tc>
          <w:tcPr>
            <w:tcW w:w="808" w:type="dxa"/>
            <w:gridSpan w:val="6"/>
            <w:shd w:val="clear" w:color="FFFFFF" w:fill="auto"/>
          </w:tcPr>
          <w:p w:rsidR="00501740" w:rsidRPr="003B3C6B" w:rsidRDefault="00501740" w:rsidP="00A83B75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>1</w:t>
            </w:r>
            <w:r w:rsidR="00A83B75" w:rsidRPr="003B3C6B">
              <w:rPr>
                <w:rFonts w:ascii="Times New Roman" w:hAnsi="Times New Roman" w:cs="Times New Roman"/>
                <w:sz w:val="22"/>
              </w:rPr>
              <w:t>2</w:t>
            </w:r>
            <w:r w:rsidRPr="003B3C6B">
              <w:rPr>
                <w:rFonts w:ascii="Times New Roman" w:hAnsi="Times New Roman" w:cs="Times New Roman"/>
                <w:sz w:val="22"/>
              </w:rPr>
              <w:t>.6.</w:t>
            </w:r>
          </w:p>
        </w:tc>
        <w:tc>
          <w:tcPr>
            <w:tcW w:w="9390" w:type="dxa"/>
            <w:gridSpan w:val="62"/>
            <w:shd w:val="clear" w:color="FFFFFF" w:fill="auto"/>
            <w:vAlign w:val="center"/>
          </w:tcPr>
          <w:p w:rsidR="00501740" w:rsidRDefault="00501740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Стороны пришли к соглашению, что положения гражданского законодательства о законных процентах статья 317.1 ГК РФ, в настоящем </w:t>
            </w:r>
            <w:r w:rsidR="00282A06">
              <w:rPr>
                <w:rFonts w:ascii="Times New Roman" w:hAnsi="Times New Roman" w:cs="Times New Roman"/>
                <w:sz w:val="22"/>
              </w:rPr>
              <w:t>Контракт</w:t>
            </w:r>
            <w:r w:rsidRPr="003B3C6B">
              <w:rPr>
                <w:rFonts w:ascii="Times New Roman" w:hAnsi="Times New Roman" w:cs="Times New Roman"/>
                <w:sz w:val="22"/>
              </w:rPr>
              <w:t>е не применяются.</w:t>
            </w:r>
          </w:p>
          <w:p w:rsidR="005B2BED" w:rsidRDefault="005B2BED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  <w:p w:rsidR="005B2BED" w:rsidRDefault="005B2BED" w:rsidP="005B2BED">
            <w:pPr>
              <w:tabs>
                <w:tab w:val="left" w:pos="1100"/>
              </w:tabs>
              <w:ind w:firstLine="709"/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</w:rPr>
              <w:t xml:space="preserve">13. </w:t>
            </w:r>
            <w:r w:rsidRPr="005B2BED">
              <w:rPr>
                <w:rFonts w:ascii="Times New Roman" w:hAnsi="Times New Roman" w:cs="Times New Roman"/>
                <w:b/>
                <w:bCs/>
                <w:sz w:val="22"/>
              </w:rPr>
              <w:t>АНТИКОРРУПЦИОННАЯ ОГОВОРКА.</w:t>
            </w:r>
          </w:p>
          <w:p w:rsidR="005B2BED" w:rsidRPr="005B2BED" w:rsidRDefault="005B2BED" w:rsidP="005B2BED">
            <w:pPr>
              <w:tabs>
                <w:tab w:val="left" w:pos="1100"/>
              </w:tabs>
              <w:jc w:val="both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5B2BED">
              <w:rPr>
                <w:rFonts w:ascii="Times New Roman" w:hAnsi="Times New Roman" w:cs="Times New Roman"/>
                <w:sz w:val="22"/>
              </w:rPr>
              <w:t>.1.</w:t>
            </w:r>
            <w:r w:rsidRPr="005B2BED">
              <w:rPr>
                <w:rFonts w:ascii="Times New Roman" w:hAnsi="Times New Roman" w:cs="Times New Roman"/>
                <w:sz w:val="22"/>
              </w:rPr>
              <w:tab/>
              <w:t xml:space="preserve">При исполнении своих обязательств по Контракту,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(услуг) прямо или косвенно, любым лицам, для оказания влияния на действия или решения 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      </w:r>
          </w:p>
          <w:p w:rsidR="005B2BED" w:rsidRPr="005B2BED" w:rsidRDefault="005B2BED" w:rsidP="005B2BED">
            <w:pPr>
              <w:tabs>
                <w:tab w:val="left" w:pos="1100"/>
              </w:tabs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  <w:r w:rsidRPr="005B2BED">
              <w:rPr>
                <w:rFonts w:ascii="Times New Roman" w:hAnsi="Times New Roman" w:cs="Times New Roman"/>
                <w:sz w:val="22"/>
              </w:rPr>
              <w:t>.2.</w:t>
            </w:r>
            <w:r w:rsidRPr="005B2BED">
              <w:rPr>
                <w:rFonts w:ascii="Times New Roman" w:hAnsi="Times New Roman" w:cs="Times New Roman"/>
                <w:sz w:val="22"/>
              </w:rPr>
              <w:tab/>
              <w:t>При исполнении своих обязательств по Контракту,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(«отмыванию») доходов, полученных преступным путем.</w:t>
            </w:r>
          </w:p>
          <w:p w:rsidR="005B2BED" w:rsidRPr="005B2BED" w:rsidRDefault="005B2BED" w:rsidP="005B2BED">
            <w:pPr>
              <w:tabs>
                <w:tab w:val="left" w:pos="1100"/>
              </w:tabs>
              <w:jc w:val="both"/>
              <w:rPr>
                <w:rFonts w:ascii="Times New Roman" w:hAnsi="Times New Roman" w:cs="Times New Roman"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5B2BED">
              <w:rPr>
                <w:rFonts w:ascii="Times New Roman" w:hAnsi="Times New Roman" w:cs="Times New Roman"/>
                <w:sz w:val="22"/>
              </w:rPr>
              <w:t>.3.</w:t>
            </w:r>
            <w:r w:rsidRPr="005B2BED">
              <w:rPr>
                <w:rFonts w:ascii="Times New Roman" w:hAnsi="Times New Roman" w:cs="Times New Roman"/>
                <w:sz w:val="22"/>
              </w:rPr>
              <w:tab/>
              <w:t xml:space="preserve">В случае появления у Стороны информации, что произошло или может произойти нарушение каких-либо положений настоящего раздела данного Контракта,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</w:t>
            </w:r>
          </w:p>
          <w:p w:rsidR="005B2BED" w:rsidRPr="005B2BED" w:rsidRDefault="005B2BED" w:rsidP="005B2BED">
            <w:pPr>
              <w:tabs>
                <w:tab w:val="left" w:pos="1100"/>
              </w:tabs>
              <w:ind w:firstLine="709"/>
              <w:jc w:val="both"/>
              <w:rPr>
                <w:rFonts w:ascii="Times New Roman" w:hAnsi="Times New Roman" w:cs="Times New Roman"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настоящей раздела контрагентом, его аффилированными лицами, работниками или посредниками,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(«отмыванию») доходов, полученных преступным путем. После письменного уведомления, соответствующая Сторона имеет право приостановить исполнение обязательств по Контракту до получения результатов рассмотрения и подтверждения Стороной, что нарушения не произошло или не произойдет. Результат рассмотрения уведомления в письменной форме, Сторона должна сообщить Стороне, направившей уведомление, не позднее 10 (десяти) рабочих дней с даты направления письменного уведомления.</w:t>
            </w:r>
          </w:p>
          <w:p w:rsidR="005B2BED" w:rsidRPr="005B2BED" w:rsidRDefault="005B2BED" w:rsidP="005B2BED">
            <w:pPr>
              <w:tabs>
                <w:tab w:val="left" w:pos="1100"/>
              </w:tabs>
              <w:jc w:val="both"/>
              <w:rPr>
                <w:rFonts w:ascii="Times New Roman" w:hAnsi="Times New Roman" w:cs="Times New Roman"/>
                <w:sz w:val="22"/>
              </w:rPr>
            </w:pPr>
            <w:r w:rsidRPr="005B2BED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5B2BED">
              <w:rPr>
                <w:rFonts w:ascii="Times New Roman" w:hAnsi="Times New Roman" w:cs="Times New Roman"/>
                <w:sz w:val="22"/>
              </w:rPr>
              <w:t>.4.</w:t>
            </w:r>
            <w:r w:rsidRPr="005B2BED">
              <w:rPr>
                <w:rFonts w:ascii="Times New Roman" w:hAnsi="Times New Roman" w:cs="Times New Roman"/>
                <w:sz w:val="22"/>
              </w:rPr>
              <w:tab/>
              <w:t>В случае совершения одной Стороной действий, запрещенных   настоящим разделом Контракта, другая Сторона имеет право расторгнуть Контракт в одностороннем порядке полностью или в части, направив письменное уведомление о расторжении. Сторона, по чьей инициативе был, расторгнут Контракт в соответствии с положениями настоящей статьи, вправе требовать возмещения реального ущерба, возникшего в результате такого расторжения.</w:t>
            </w:r>
          </w:p>
          <w:p w:rsidR="005B2BED" w:rsidRPr="003B3C6B" w:rsidRDefault="005B2BED" w:rsidP="00501740">
            <w:pPr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</w:tr>
      <w:tr w:rsidR="00501740" w:rsidRPr="003B3C6B" w:rsidTr="00A12E79">
        <w:trPr>
          <w:gridAfter w:val="1"/>
          <w:wAfter w:w="28" w:type="dxa"/>
          <w:trHeight w:val="480"/>
        </w:trPr>
        <w:tc>
          <w:tcPr>
            <w:tcW w:w="8606" w:type="dxa"/>
            <w:gridSpan w:val="63"/>
            <w:shd w:val="clear" w:color="FFFFFF" w:fill="auto"/>
            <w:vAlign w:val="center"/>
          </w:tcPr>
          <w:p w:rsidR="00501740" w:rsidRPr="003B3C6B" w:rsidRDefault="00501740" w:rsidP="00A83B75">
            <w:pPr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br w:type="page"/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1</w:t>
            </w:r>
            <w:r w:rsidR="005B2BED">
              <w:rPr>
                <w:rFonts w:ascii="Times New Roman" w:hAnsi="Times New Roman" w:cs="Times New Roman"/>
                <w:b/>
                <w:sz w:val="22"/>
              </w:rPr>
              <w:t>4</w:t>
            </w:r>
            <w:r w:rsidRPr="003B3C6B">
              <w:rPr>
                <w:rFonts w:ascii="Times New Roman" w:hAnsi="Times New Roman" w:cs="Times New Roman"/>
                <w:b/>
                <w:sz w:val="22"/>
              </w:rPr>
              <w:t>. Юридические адреса Сторон и банковские реквизиты:</w:t>
            </w:r>
          </w:p>
        </w:tc>
        <w:tc>
          <w:tcPr>
            <w:tcW w:w="1592" w:type="dxa"/>
            <w:gridSpan w:val="5"/>
            <w:shd w:val="clear" w:color="FFFFFF" w:fill="auto"/>
            <w:vAlign w:val="center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12E79" w:rsidRPr="003B3C6B" w:rsidTr="00A12E79">
        <w:trPr>
          <w:trHeight w:val="60"/>
        </w:trPr>
        <w:tc>
          <w:tcPr>
            <w:tcW w:w="31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39" w:type="dxa"/>
            <w:gridSpan w:val="5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501740" w:rsidRPr="003B3C6B" w:rsidTr="00A12E79">
        <w:trPr>
          <w:trHeight w:val="60"/>
        </w:trPr>
        <w:tc>
          <w:tcPr>
            <w:tcW w:w="4811" w:type="dxa"/>
            <w:gridSpan w:val="36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Исполнитель:</w:t>
            </w:r>
          </w:p>
        </w:tc>
        <w:tc>
          <w:tcPr>
            <w:tcW w:w="5387" w:type="dxa"/>
            <w:gridSpan w:val="3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b/>
                <w:sz w:val="22"/>
              </w:rPr>
            </w:pPr>
            <w:r w:rsidRPr="003B3C6B">
              <w:rPr>
                <w:rFonts w:ascii="Times New Roman" w:hAnsi="Times New Roman" w:cs="Times New Roman"/>
                <w:b/>
                <w:sz w:val="22"/>
              </w:rPr>
              <w:t>Заказчик:</w:t>
            </w:r>
          </w:p>
        </w:tc>
      </w:tr>
      <w:tr w:rsidR="003B3C6B" w:rsidRPr="003B3C6B" w:rsidTr="00A12E79">
        <w:trPr>
          <w:trHeight w:val="4757"/>
        </w:trPr>
        <w:tc>
          <w:tcPr>
            <w:tcW w:w="4811" w:type="dxa"/>
            <w:gridSpan w:val="36"/>
            <w:shd w:val="clear" w:color="FFFFFF" w:fill="auto"/>
          </w:tcPr>
          <w:p w:rsidR="003B3C6B" w:rsidRPr="003B3C6B" w:rsidRDefault="003B3C6B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33"/>
            <w:shd w:val="clear" w:color="FFFFFF" w:fill="auto"/>
          </w:tcPr>
          <w:p w:rsidR="00A12E79" w:rsidRPr="00E124C9" w:rsidRDefault="00A12E79" w:rsidP="00A12E79">
            <w:pPr>
              <w:pStyle w:val="ConsPlusNonformat"/>
              <w:contextualSpacing/>
              <w:rPr>
                <w:rFonts w:ascii="Times New Roman" w:hAnsi="Times New Roman"/>
                <w:b/>
                <w:sz w:val="22"/>
                <w:szCs w:val="22"/>
              </w:rPr>
            </w:pPr>
            <w:r w:rsidRPr="00E124C9">
              <w:rPr>
                <w:rFonts w:ascii="Times New Roman" w:hAnsi="Times New Roman"/>
                <w:b/>
                <w:sz w:val="22"/>
                <w:szCs w:val="22"/>
              </w:rPr>
              <w:t>ЛОГБУ «Волховский ДСП»</w:t>
            </w:r>
          </w:p>
          <w:p w:rsidR="00A12E79" w:rsidRPr="00E124C9" w:rsidRDefault="00A12E79" w:rsidP="00A12E79">
            <w:pPr>
              <w:pStyle w:val="ConsPlusNonformat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124C9">
              <w:rPr>
                <w:rFonts w:ascii="Times New Roman" w:hAnsi="Times New Roman"/>
                <w:sz w:val="22"/>
                <w:szCs w:val="22"/>
              </w:rPr>
              <w:t xml:space="preserve">Адрес: 187401, Ленинградская область, </w:t>
            </w:r>
          </w:p>
          <w:p w:rsidR="00A12E79" w:rsidRPr="00E124C9" w:rsidRDefault="00A12E79" w:rsidP="00A12E79">
            <w:pPr>
              <w:pStyle w:val="ConsPlusNonformat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124C9">
              <w:rPr>
                <w:rFonts w:ascii="Times New Roman" w:hAnsi="Times New Roman"/>
                <w:sz w:val="22"/>
                <w:szCs w:val="22"/>
              </w:rPr>
              <w:t>г. Волхов, ул. Октябрьская наб., д.97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i/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>ИНН 4702001838 КПП 470201001</w:t>
            </w:r>
            <w:r w:rsidRPr="00E124C9">
              <w:rPr>
                <w:i/>
                <w:color w:val="000000"/>
                <w:sz w:val="22"/>
                <w:szCs w:val="22"/>
              </w:rPr>
              <w:t xml:space="preserve"> 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 xml:space="preserve">УФК по Ленинградской области 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 xml:space="preserve">(ЛОГБУ «Волховский ДСП», 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 xml:space="preserve">л/с 20 188 987 029) 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>Казначейский счет 03224643410000004500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E124C9">
              <w:rPr>
                <w:color w:val="000000"/>
                <w:sz w:val="22"/>
                <w:szCs w:val="22"/>
              </w:rPr>
              <w:t>Кор.счет</w:t>
            </w:r>
            <w:proofErr w:type="spellEnd"/>
            <w:r w:rsidRPr="00E124C9">
              <w:rPr>
                <w:color w:val="000000"/>
                <w:sz w:val="22"/>
                <w:szCs w:val="22"/>
              </w:rPr>
              <w:t xml:space="preserve"> 40102810745370000098 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>ОКЦ №1 СЕВЕРО-ЗАПАДНОГО ГУ БАНКА РОССИИ// УФК по Ленинградской области г. Санкт-Петербург БИК ТОФК 044030098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>ОКТМО 41609101</w:t>
            </w:r>
          </w:p>
          <w:p w:rsidR="00A12E79" w:rsidRPr="00E124C9" w:rsidRDefault="00A12E79" w:rsidP="00A12E79">
            <w:pPr>
              <w:pStyle w:val="af"/>
              <w:spacing w:after="0"/>
              <w:ind w:left="0" w:right="282"/>
              <w:contextualSpacing/>
              <w:rPr>
                <w:color w:val="000000"/>
                <w:sz w:val="22"/>
                <w:szCs w:val="22"/>
              </w:rPr>
            </w:pPr>
            <w:r w:rsidRPr="00E124C9">
              <w:rPr>
                <w:color w:val="000000"/>
                <w:sz w:val="22"/>
                <w:szCs w:val="22"/>
              </w:rPr>
              <w:t xml:space="preserve">ОКВЭД-85.31 ОКПО -03155855 </w:t>
            </w:r>
          </w:p>
          <w:p w:rsidR="00A12E79" w:rsidRPr="00E124C9" w:rsidRDefault="00A12E79" w:rsidP="00A12E79">
            <w:pPr>
              <w:pStyle w:val="ConsPlusNonformat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E124C9">
              <w:rPr>
                <w:rFonts w:ascii="Times New Roman" w:hAnsi="Times New Roman"/>
                <w:sz w:val="22"/>
                <w:szCs w:val="22"/>
              </w:rPr>
              <w:t xml:space="preserve">Телефон 8 (81363) 710-19, 724-12 </w:t>
            </w:r>
          </w:p>
          <w:p w:rsidR="003B3C6B" w:rsidRPr="003F2B3E" w:rsidRDefault="00A12E79" w:rsidP="00A12E79">
            <w:pPr>
              <w:rPr>
                <w:rFonts w:ascii="Times New Roman" w:hAnsi="Times New Roman" w:cs="Times New Roman"/>
                <w:sz w:val="22"/>
              </w:rPr>
            </w:pPr>
            <w:r w:rsidRPr="00E124C9">
              <w:rPr>
                <w:rFonts w:ascii="Times New Roman" w:hAnsi="Times New Roman"/>
                <w:sz w:val="22"/>
                <w:lang w:val="en-US" w:eastAsia="en-US"/>
              </w:rPr>
              <w:t>E</w:t>
            </w:r>
            <w:r w:rsidRPr="00E124C9">
              <w:rPr>
                <w:rFonts w:ascii="Times New Roman" w:hAnsi="Times New Roman"/>
                <w:sz w:val="22"/>
                <w:lang w:eastAsia="en-US"/>
              </w:rPr>
              <w:t>-</w:t>
            </w:r>
            <w:r w:rsidRPr="00E124C9">
              <w:rPr>
                <w:rFonts w:ascii="Times New Roman" w:hAnsi="Times New Roman"/>
                <w:sz w:val="22"/>
                <w:lang w:val="en-US" w:eastAsia="en-US"/>
              </w:rPr>
              <w:t>mail</w:t>
            </w:r>
            <w:r w:rsidRPr="00E124C9">
              <w:rPr>
                <w:rFonts w:ascii="Times New Roman" w:hAnsi="Times New Roman"/>
                <w:sz w:val="22"/>
                <w:lang w:eastAsia="en-US"/>
              </w:rPr>
              <w:t xml:space="preserve">: </w:t>
            </w:r>
            <w:proofErr w:type="spellStart"/>
            <w:r w:rsidRPr="00E124C9">
              <w:rPr>
                <w:rFonts w:ascii="Times New Roman" w:hAnsi="Times New Roman"/>
                <w:sz w:val="22"/>
                <w:lang w:val="en-US" w:eastAsia="en-US"/>
              </w:rPr>
              <w:t>volhovpni</w:t>
            </w:r>
            <w:proofErr w:type="spellEnd"/>
            <w:r w:rsidRPr="00E124C9">
              <w:rPr>
                <w:rFonts w:ascii="Times New Roman" w:hAnsi="Times New Roman"/>
                <w:sz w:val="22"/>
                <w:lang w:eastAsia="en-US"/>
              </w:rPr>
              <w:t>2012@</w:t>
            </w:r>
            <w:r w:rsidRPr="00E124C9">
              <w:rPr>
                <w:rFonts w:ascii="Times New Roman" w:hAnsi="Times New Roman"/>
                <w:sz w:val="22"/>
                <w:lang w:val="en-US" w:eastAsia="en-US"/>
              </w:rPr>
              <w:t>bk</w:t>
            </w:r>
            <w:r w:rsidRPr="00E124C9">
              <w:rPr>
                <w:rFonts w:ascii="Times New Roman" w:hAnsi="Times New Roman"/>
                <w:sz w:val="22"/>
                <w:lang w:eastAsia="en-US"/>
              </w:rPr>
              <w:t>.</w:t>
            </w:r>
            <w:proofErr w:type="spellStart"/>
            <w:r w:rsidRPr="00E124C9">
              <w:rPr>
                <w:rFonts w:ascii="Times New Roman" w:hAnsi="Times New Roman"/>
                <w:sz w:val="22"/>
                <w:lang w:val="en-US" w:eastAsia="en-US"/>
              </w:rPr>
              <w:t>ru</w:t>
            </w:r>
            <w:proofErr w:type="spellEnd"/>
          </w:p>
        </w:tc>
      </w:tr>
      <w:tr w:rsidR="00A12E79" w:rsidRPr="003B3C6B" w:rsidTr="00A12E79">
        <w:trPr>
          <w:trHeight w:val="60"/>
        </w:trPr>
        <w:tc>
          <w:tcPr>
            <w:tcW w:w="31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" w:type="dxa"/>
            <w:gridSpan w:val="3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dxa"/>
            <w:gridSpan w:val="3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3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6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3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" w:type="dxa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gridSpan w:val="2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39" w:type="dxa"/>
            <w:gridSpan w:val="5"/>
            <w:shd w:val="clear" w:color="FFFFFF" w:fill="auto"/>
            <w:vAlign w:val="bottom"/>
          </w:tcPr>
          <w:p w:rsidR="00501740" w:rsidRPr="003F2B3E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501740" w:rsidRPr="003B3C6B" w:rsidTr="00A12E79">
        <w:trPr>
          <w:trHeight w:val="60"/>
        </w:trPr>
        <w:tc>
          <w:tcPr>
            <w:tcW w:w="4306" w:type="dxa"/>
            <w:gridSpan w:val="33"/>
            <w:shd w:val="clear" w:color="FFFFFF" w:fill="auto"/>
            <w:vAlign w:val="center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387" w:type="dxa"/>
            <w:gridSpan w:val="33"/>
            <w:shd w:val="clear" w:color="FFFFFF" w:fill="auto"/>
            <w:vAlign w:val="center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  <w:lang w:val="en-US"/>
              </w:rPr>
              <w:t>Директор</w:t>
            </w:r>
          </w:p>
        </w:tc>
      </w:tr>
      <w:tr w:rsidR="00A12E79" w:rsidRPr="003B3C6B" w:rsidTr="00A12E79">
        <w:trPr>
          <w:trHeight w:val="60"/>
        </w:trPr>
        <w:tc>
          <w:tcPr>
            <w:tcW w:w="31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39" w:type="dxa"/>
            <w:gridSpan w:val="5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12E79" w:rsidRPr="003B3C6B" w:rsidTr="00A12E79">
        <w:trPr>
          <w:trHeight w:val="60"/>
        </w:trPr>
        <w:tc>
          <w:tcPr>
            <w:tcW w:w="31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3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" w:type="dxa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39" w:type="dxa"/>
            <w:gridSpan w:val="5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A12E79" w:rsidRPr="003B3C6B" w:rsidTr="00A12E79">
        <w:trPr>
          <w:trHeight w:val="60"/>
        </w:trPr>
        <w:tc>
          <w:tcPr>
            <w:tcW w:w="31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98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1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6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0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05" w:type="dxa"/>
            <w:gridSpan w:val="3"/>
            <w:tcBorders>
              <w:bottom w:val="non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3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7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4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3" w:type="dxa"/>
            <w:gridSpan w:val="2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39" w:type="dxa"/>
            <w:gridSpan w:val="5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  <w:tr w:rsidR="00501740" w:rsidRPr="003B3C6B" w:rsidTr="00A12E79">
        <w:trPr>
          <w:trHeight w:val="60"/>
        </w:trPr>
        <w:tc>
          <w:tcPr>
            <w:tcW w:w="4042" w:type="dxa"/>
            <w:gridSpan w:val="31"/>
            <w:shd w:val="clear" w:color="FFFFFF" w:fill="auto"/>
            <w:vAlign w:val="center"/>
          </w:tcPr>
          <w:p w:rsidR="00501740" w:rsidRPr="003B3C6B" w:rsidRDefault="00501740" w:rsidP="004B39E4">
            <w:pPr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046" w:type="dxa"/>
            <w:gridSpan w:val="27"/>
            <w:shd w:val="clear" w:color="FFFFFF" w:fill="auto"/>
            <w:vAlign w:val="center"/>
          </w:tcPr>
          <w:p w:rsidR="00501740" w:rsidRPr="003B3C6B" w:rsidRDefault="00501740" w:rsidP="004B39E4">
            <w:pPr>
              <w:jc w:val="right"/>
              <w:rPr>
                <w:rFonts w:ascii="Times New Roman" w:hAnsi="Times New Roman" w:cs="Times New Roman"/>
                <w:sz w:val="22"/>
              </w:rPr>
            </w:pPr>
            <w:r w:rsidRPr="003B3C6B">
              <w:rPr>
                <w:rFonts w:ascii="Times New Roman" w:hAnsi="Times New Roman" w:cs="Times New Roman"/>
                <w:sz w:val="22"/>
              </w:rPr>
              <w:t xml:space="preserve">Косов А. А.  </w:t>
            </w:r>
            <w:r w:rsidR="004B39E4" w:rsidRPr="003B3C6B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254" w:type="dxa"/>
            <w:gridSpan w:val="2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92" w:type="dxa"/>
            <w:gridSpan w:val="7"/>
            <w:shd w:val="clear" w:color="FFFFFF" w:fill="auto"/>
            <w:vAlign w:val="bottom"/>
          </w:tcPr>
          <w:p w:rsidR="00501740" w:rsidRPr="003B3C6B" w:rsidRDefault="00501740" w:rsidP="00DE0DA4">
            <w:pPr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501740" w:rsidRPr="003B3C6B" w:rsidRDefault="00501740" w:rsidP="00501740">
      <w:pPr>
        <w:rPr>
          <w:rFonts w:ascii="Times New Roman" w:hAnsi="Times New Roman" w:cs="Times New Roman"/>
        </w:rPr>
      </w:pPr>
    </w:p>
    <w:p w:rsidR="00A12E79" w:rsidRDefault="00A12E79" w:rsidP="00A12E79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A12E79" w:rsidRDefault="00A12E79" w:rsidP="00A12E79">
      <w:pPr>
        <w:pStyle w:val="ae"/>
        <w:jc w:val="right"/>
        <w:rPr>
          <w:rFonts w:ascii="Times New Roman" w:hAnsi="Times New Roman"/>
          <w:sz w:val="18"/>
          <w:szCs w:val="18"/>
        </w:rPr>
      </w:pPr>
      <w:r w:rsidRPr="00A12E79">
        <w:rPr>
          <w:rFonts w:ascii="Times New Roman" w:hAnsi="Times New Roman"/>
          <w:sz w:val="18"/>
          <w:szCs w:val="18"/>
        </w:rPr>
        <w:t xml:space="preserve">Приложение №1 к </w:t>
      </w:r>
      <w:r w:rsidR="00282A06">
        <w:rPr>
          <w:rFonts w:ascii="Times New Roman" w:hAnsi="Times New Roman"/>
          <w:sz w:val="18"/>
          <w:szCs w:val="18"/>
        </w:rPr>
        <w:t>Контракт</w:t>
      </w:r>
      <w:r w:rsidRPr="00A12E79">
        <w:rPr>
          <w:rFonts w:ascii="Times New Roman" w:hAnsi="Times New Roman"/>
          <w:sz w:val="18"/>
          <w:szCs w:val="18"/>
        </w:rPr>
        <w:t xml:space="preserve">у </w:t>
      </w:r>
    </w:p>
    <w:p w:rsidR="00A12E79" w:rsidRPr="00A12E79" w:rsidRDefault="00A12E79" w:rsidP="00A12E79">
      <w:pPr>
        <w:pStyle w:val="ae"/>
        <w:jc w:val="right"/>
        <w:rPr>
          <w:rFonts w:ascii="Times New Roman" w:hAnsi="Times New Roman"/>
          <w:sz w:val="18"/>
          <w:szCs w:val="18"/>
        </w:rPr>
      </w:pPr>
      <w:r w:rsidRPr="00A12E79">
        <w:rPr>
          <w:rFonts w:ascii="Times New Roman" w:hAnsi="Times New Roman"/>
          <w:sz w:val="18"/>
          <w:szCs w:val="18"/>
        </w:rPr>
        <w:t>№</w:t>
      </w:r>
      <w:r w:rsidRPr="00A12E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A12E79">
        <w:rPr>
          <w:rFonts w:ascii="Times New Roman" w:hAnsi="Times New Roman" w:cs="Times New Roman"/>
          <w:sz w:val="18"/>
          <w:szCs w:val="18"/>
        </w:rPr>
        <w:t>ССК1226-20</w:t>
      </w:r>
      <w:r>
        <w:rPr>
          <w:rFonts w:ascii="Times New Roman" w:hAnsi="Times New Roman" w:cs="Times New Roman"/>
          <w:sz w:val="18"/>
          <w:szCs w:val="18"/>
        </w:rPr>
        <w:t xml:space="preserve"> от «__» октября 2026 г.</w:t>
      </w:r>
    </w:p>
    <w:p w:rsidR="00A12E79" w:rsidRDefault="00A12E79" w:rsidP="00A12E79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</w:p>
    <w:p w:rsidR="00A12E79" w:rsidRPr="00E01A3E" w:rsidRDefault="00A12E79" w:rsidP="00A12E79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E01A3E">
        <w:rPr>
          <w:rFonts w:ascii="Times New Roman" w:hAnsi="Times New Roman"/>
          <w:b/>
          <w:sz w:val="24"/>
          <w:szCs w:val="24"/>
        </w:rPr>
        <w:t xml:space="preserve">Расчет </w:t>
      </w:r>
      <w:proofErr w:type="gramStart"/>
      <w:r w:rsidRPr="00E01A3E">
        <w:rPr>
          <w:rFonts w:ascii="Times New Roman" w:hAnsi="Times New Roman"/>
          <w:b/>
          <w:sz w:val="24"/>
          <w:szCs w:val="24"/>
        </w:rPr>
        <w:t>стоимости  Услуг</w:t>
      </w:r>
      <w:proofErr w:type="gramEnd"/>
    </w:p>
    <w:p w:rsidR="00A12E79" w:rsidRPr="00E01A3E" w:rsidRDefault="00A12E79" w:rsidP="00166CC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9493" w:type="dxa"/>
        <w:tblLayout w:type="fixed"/>
        <w:tblLook w:val="04A0" w:firstRow="1" w:lastRow="0" w:firstColumn="1" w:lastColumn="0" w:noHBand="0" w:noVBand="1"/>
      </w:tblPr>
      <w:tblGrid>
        <w:gridCol w:w="541"/>
        <w:gridCol w:w="2998"/>
        <w:gridCol w:w="1559"/>
        <w:gridCol w:w="1560"/>
        <w:gridCol w:w="1418"/>
        <w:gridCol w:w="1417"/>
      </w:tblGrid>
      <w:tr w:rsidR="00A12E79" w:rsidRPr="00E01A3E" w:rsidTr="00166CCD">
        <w:tc>
          <w:tcPr>
            <w:tcW w:w="541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98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59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Объем  Программы</w:t>
            </w:r>
            <w:proofErr w:type="gramEnd"/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(часов)</w:t>
            </w:r>
          </w:p>
        </w:tc>
        <w:tc>
          <w:tcPr>
            <w:tcW w:w="1560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Количество Обучающихся</w:t>
            </w:r>
          </w:p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       (чел.)</w:t>
            </w:r>
          </w:p>
        </w:tc>
        <w:tc>
          <w:tcPr>
            <w:tcW w:w="1418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обучения одного Обучающегося</w:t>
            </w:r>
          </w:p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1417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Общая стоимость обучения по Программе</w:t>
            </w:r>
          </w:p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A12E79" w:rsidRPr="00E01A3E" w:rsidTr="00166CCD">
        <w:tc>
          <w:tcPr>
            <w:tcW w:w="541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8" w:type="dxa"/>
            <w:vAlign w:val="center"/>
          </w:tcPr>
          <w:p w:rsidR="00A12E79" w:rsidRPr="009812E7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  <w:color w:val="000000"/>
                <w:u w:val="single"/>
              </w:rPr>
            </w:pPr>
            <w:r w:rsidRPr="00C411C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Участие во </w:t>
            </w:r>
            <w:r w:rsidRPr="003B3C6B">
              <w:rPr>
                <w:rFonts w:ascii="Times New Roman" w:hAnsi="Times New Roman" w:cs="Times New Roman"/>
              </w:rPr>
              <w:t>Всероссийско</w:t>
            </w:r>
            <w:r>
              <w:rPr>
                <w:rFonts w:ascii="Times New Roman" w:hAnsi="Times New Roman" w:cs="Times New Roman"/>
              </w:rPr>
              <w:t xml:space="preserve">м </w:t>
            </w:r>
            <w:proofErr w:type="gramStart"/>
            <w:r w:rsidRPr="003B3C6B">
              <w:rPr>
                <w:rFonts w:ascii="Times New Roman" w:hAnsi="Times New Roman" w:cs="Times New Roman"/>
              </w:rPr>
              <w:t>семинар</w:t>
            </w:r>
            <w:r>
              <w:rPr>
                <w:rFonts w:ascii="Times New Roman" w:hAnsi="Times New Roman" w:cs="Times New Roman"/>
              </w:rPr>
              <w:t>е</w:t>
            </w:r>
            <w:r w:rsidRPr="003B3C6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411CF">
              <w:rPr>
                <w:rFonts w:ascii="Times New Roman" w:hAnsi="Times New Roman" w:cs="Times New Roman"/>
              </w:rPr>
              <w:t>«</w:t>
            </w:r>
            <w:proofErr w:type="gramEnd"/>
            <w:r w:rsidRPr="003B3C6B">
              <w:rPr>
                <w:rFonts w:ascii="Times New Roman" w:hAnsi="Times New Roman" w:cs="Times New Roman"/>
              </w:rPr>
              <w:t xml:space="preserve">Новое качество заботы: переход на </w:t>
            </w:r>
            <w:proofErr w:type="spellStart"/>
            <w:r w:rsidRPr="003B3C6B">
              <w:rPr>
                <w:rFonts w:ascii="Times New Roman" w:hAnsi="Times New Roman" w:cs="Times New Roman"/>
              </w:rPr>
              <w:t>клиентоцентричную</w:t>
            </w:r>
            <w:proofErr w:type="spellEnd"/>
            <w:r w:rsidRPr="003B3C6B">
              <w:rPr>
                <w:rFonts w:ascii="Times New Roman" w:hAnsi="Times New Roman" w:cs="Times New Roman"/>
              </w:rPr>
              <w:t xml:space="preserve"> модель»</w:t>
            </w:r>
            <w:r w:rsidRPr="00C411CF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59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A12E79" w:rsidRPr="00E01A3E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82 800,0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:rsidR="00A12E79" w:rsidRDefault="00A12E79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165 600,00</w:t>
            </w:r>
          </w:p>
        </w:tc>
      </w:tr>
    </w:tbl>
    <w:p w:rsidR="00166CCD" w:rsidRPr="003B3C6B" w:rsidRDefault="00166CCD" w:rsidP="00166CCD">
      <w:pPr>
        <w:jc w:val="both"/>
        <w:rPr>
          <w:rFonts w:ascii="Times New Roman" w:hAnsi="Times New Roman" w:cs="Times New Roman"/>
        </w:rPr>
      </w:pPr>
      <w:r w:rsidRPr="00E01A3E">
        <w:rPr>
          <w:rFonts w:ascii="Times New Roman" w:hAnsi="Times New Roman"/>
          <w:sz w:val="24"/>
          <w:szCs w:val="24"/>
        </w:rPr>
        <w:t>Общая стоимость оказания Услуг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1A3E">
        <w:rPr>
          <w:rFonts w:ascii="Times New Roman" w:hAnsi="Times New Roman"/>
          <w:sz w:val="24"/>
          <w:szCs w:val="24"/>
        </w:rPr>
        <w:t>составляет</w:t>
      </w:r>
      <w:r>
        <w:rPr>
          <w:rFonts w:ascii="Times New Roman" w:hAnsi="Times New Roman"/>
          <w:sz w:val="24"/>
          <w:szCs w:val="24"/>
        </w:rPr>
        <w:t xml:space="preserve">: </w:t>
      </w:r>
      <w:r w:rsidRPr="003B3C6B">
        <w:rPr>
          <w:rFonts w:ascii="Times New Roman" w:hAnsi="Times New Roman" w:cs="Times New Roman"/>
        </w:rPr>
        <w:t>165 600 (Сто шестьдесят пять тысяч шестьсот) рублей 00 копеек,</w:t>
      </w:r>
      <w:r w:rsidRPr="003B3C6B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 xml:space="preserve">без НДС/ </w:t>
      </w:r>
      <w:r w:rsidRPr="003B3C6B">
        <w:rPr>
          <w:rFonts w:ascii="Times New Roman" w:hAnsi="Times New Roman" w:cs="Times New Roman"/>
          <w:color w:val="000000" w:themeColor="text1"/>
        </w:rPr>
        <w:t xml:space="preserve">в т. ч. НДС </w:t>
      </w:r>
      <w:r>
        <w:rPr>
          <w:rFonts w:ascii="Times New Roman" w:hAnsi="Times New Roman" w:cs="Times New Roman"/>
          <w:color w:val="000000" w:themeColor="text1"/>
        </w:rPr>
        <w:t>___%</w:t>
      </w:r>
      <w:r w:rsidRPr="003B3C6B">
        <w:rPr>
          <w:rFonts w:ascii="Times New Roman" w:hAnsi="Times New Roman" w:cs="Times New Roman"/>
        </w:rPr>
        <w:t xml:space="preserve"> </w:t>
      </w:r>
    </w:p>
    <w:p w:rsidR="00166CCD" w:rsidRPr="00E01A3E" w:rsidRDefault="00166CCD" w:rsidP="00166CCD">
      <w:pPr>
        <w:pStyle w:val="ae"/>
        <w:rPr>
          <w:rFonts w:ascii="Times New Roman" w:hAnsi="Times New Roman" w:cs="Times New Roman"/>
          <w:sz w:val="24"/>
          <w:szCs w:val="24"/>
        </w:rPr>
      </w:pPr>
    </w:p>
    <w:tbl>
      <w:tblPr>
        <w:tblW w:w="20369" w:type="dxa"/>
        <w:tblLayout w:type="fixed"/>
        <w:tblLook w:val="01E0" w:firstRow="1" w:lastRow="1" w:firstColumn="1" w:lastColumn="1" w:noHBand="0" w:noVBand="0"/>
      </w:tblPr>
      <w:tblGrid>
        <w:gridCol w:w="5092"/>
        <w:gridCol w:w="5092"/>
        <w:gridCol w:w="5092"/>
        <w:gridCol w:w="5093"/>
      </w:tblGrid>
      <w:tr w:rsidR="00166CCD" w:rsidRPr="00E01A3E" w:rsidTr="00D244DA">
        <w:trPr>
          <w:trHeight w:val="1629"/>
        </w:trPr>
        <w:tc>
          <w:tcPr>
            <w:tcW w:w="5092" w:type="dxa"/>
          </w:tcPr>
          <w:p w:rsidR="00166CCD" w:rsidRPr="00E01A3E" w:rsidRDefault="00166CCD" w:rsidP="00D244D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______________       </w:t>
            </w:r>
            <w:r>
              <w:rPr>
                <w:rFonts w:ascii="Times New Roman" w:hAnsi="Times New Roman"/>
                <w:sz w:val="24"/>
                <w:szCs w:val="24"/>
              </w:rPr>
              <w:t>Косов А.А.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«_____» __________________ 20__ г.</w:t>
            </w:r>
          </w:p>
        </w:tc>
        <w:tc>
          <w:tcPr>
            <w:tcW w:w="5092" w:type="dxa"/>
          </w:tcPr>
          <w:p w:rsidR="00166CCD" w:rsidRPr="00E01A3E" w:rsidRDefault="00166CCD" w:rsidP="00D244DA">
            <w:pPr>
              <w:pStyle w:val="a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______________  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«_____» _______________ 20__ г.</w:t>
            </w:r>
          </w:p>
        </w:tc>
        <w:tc>
          <w:tcPr>
            <w:tcW w:w="5092" w:type="dxa"/>
          </w:tcPr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93" w:type="dxa"/>
          </w:tcPr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286" w:rsidRDefault="001F0286" w:rsidP="00CB03EC">
      <w:pPr>
        <w:rPr>
          <w:rFonts w:ascii="Times New Roman" w:hAnsi="Times New Roman" w:cs="Times New Roman"/>
        </w:rPr>
      </w:pPr>
    </w:p>
    <w:p w:rsidR="00166CCD" w:rsidRDefault="00166CCD" w:rsidP="00CB03EC">
      <w:pPr>
        <w:rPr>
          <w:rFonts w:ascii="Times New Roman" w:hAnsi="Times New Roman" w:cs="Times New Roman"/>
        </w:rPr>
      </w:pPr>
    </w:p>
    <w:p w:rsidR="00166CCD" w:rsidRDefault="00166CCD" w:rsidP="00166CCD">
      <w:pPr>
        <w:pStyle w:val="ae"/>
        <w:jc w:val="right"/>
        <w:rPr>
          <w:rFonts w:ascii="Times New Roman" w:hAnsi="Times New Roman"/>
          <w:sz w:val="18"/>
          <w:szCs w:val="18"/>
        </w:rPr>
      </w:pPr>
      <w:r w:rsidRPr="00A12E79">
        <w:rPr>
          <w:rFonts w:ascii="Times New Roman" w:hAnsi="Times New Roman"/>
          <w:sz w:val="18"/>
          <w:szCs w:val="18"/>
        </w:rPr>
        <w:lastRenderedPageBreak/>
        <w:t>Приложение №</w:t>
      </w:r>
      <w:r>
        <w:rPr>
          <w:rFonts w:ascii="Times New Roman" w:hAnsi="Times New Roman"/>
          <w:sz w:val="18"/>
          <w:szCs w:val="18"/>
        </w:rPr>
        <w:t>2</w:t>
      </w:r>
      <w:r w:rsidRPr="00A12E79">
        <w:rPr>
          <w:rFonts w:ascii="Times New Roman" w:hAnsi="Times New Roman"/>
          <w:sz w:val="18"/>
          <w:szCs w:val="18"/>
        </w:rPr>
        <w:t xml:space="preserve"> к </w:t>
      </w:r>
      <w:r w:rsidR="00282A06">
        <w:rPr>
          <w:rFonts w:ascii="Times New Roman" w:hAnsi="Times New Roman"/>
          <w:sz w:val="18"/>
          <w:szCs w:val="18"/>
        </w:rPr>
        <w:t>Контракт</w:t>
      </w:r>
      <w:r w:rsidRPr="00A12E79">
        <w:rPr>
          <w:rFonts w:ascii="Times New Roman" w:hAnsi="Times New Roman"/>
          <w:sz w:val="18"/>
          <w:szCs w:val="18"/>
        </w:rPr>
        <w:t xml:space="preserve">у </w:t>
      </w:r>
    </w:p>
    <w:p w:rsidR="00166CCD" w:rsidRPr="00A12E79" w:rsidRDefault="00166CCD" w:rsidP="00166CCD">
      <w:pPr>
        <w:pStyle w:val="ae"/>
        <w:jc w:val="right"/>
        <w:rPr>
          <w:rFonts w:ascii="Times New Roman" w:hAnsi="Times New Roman"/>
          <w:sz w:val="18"/>
          <w:szCs w:val="18"/>
        </w:rPr>
      </w:pPr>
      <w:r w:rsidRPr="00A12E79">
        <w:rPr>
          <w:rFonts w:ascii="Times New Roman" w:hAnsi="Times New Roman"/>
          <w:sz w:val="18"/>
          <w:szCs w:val="18"/>
        </w:rPr>
        <w:t>№</w:t>
      </w:r>
      <w:r w:rsidRPr="00A12E79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A12E79">
        <w:rPr>
          <w:rFonts w:ascii="Times New Roman" w:hAnsi="Times New Roman" w:cs="Times New Roman"/>
          <w:sz w:val="18"/>
          <w:szCs w:val="18"/>
        </w:rPr>
        <w:t>ССК1226-20</w:t>
      </w:r>
      <w:r>
        <w:rPr>
          <w:rFonts w:ascii="Times New Roman" w:hAnsi="Times New Roman" w:cs="Times New Roman"/>
          <w:sz w:val="18"/>
          <w:szCs w:val="18"/>
        </w:rPr>
        <w:t xml:space="preserve"> от «__» октября 2026 г.</w:t>
      </w:r>
    </w:p>
    <w:p w:rsidR="00166CCD" w:rsidRDefault="00166CCD" w:rsidP="00166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1A3E">
        <w:rPr>
          <w:rFonts w:ascii="Times New Roman" w:hAnsi="Times New Roman" w:cs="Times New Roman"/>
          <w:b/>
          <w:sz w:val="24"/>
          <w:szCs w:val="24"/>
        </w:rPr>
        <w:t xml:space="preserve">Список </w:t>
      </w:r>
      <w:r w:rsidR="002D754D">
        <w:rPr>
          <w:rFonts w:ascii="Times New Roman" w:hAnsi="Times New Roman" w:cs="Times New Roman"/>
          <w:b/>
          <w:sz w:val="24"/>
          <w:szCs w:val="24"/>
        </w:rPr>
        <w:t>участников семина</w:t>
      </w:r>
      <w:bookmarkStart w:id="0" w:name="_GoBack"/>
      <w:bookmarkEnd w:id="0"/>
      <w:r w:rsidR="002D754D">
        <w:rPr>
          <w:rFonts w:ascii="Times New Roman" w:hAnsi="Times New Roman" w:cs="Times New Roman"/>
          <w:b/>
          <w:sz w:val="24"/>
          <w:szCs w:val="24"/>
        </w:rPr>
        <w:t>ра</w:t>
      </w:r>
    </w:p>
    <w:p w:rsidR="00166CCD" w:rsidRDefault="00166CCD" w:rsidP="00166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6CCD" w:rsidRPr="00E01A3E" w:rsidRDefault="00166CCD" w:rsidP="00166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d"/>
        <w:tblW w:w="9338" w:type="dxa"/>
        <w:tblInd w:w="-289" w:type="dxa"/>
        <w:tblLook w:val="04A0" w:firstRow="1" w:lastRow="0" w:firstColumn="1" w:lastColumn="0" w:noHBand="0" w:noVBand="1"/>
      </w:tblPr>
      <w:tblGrid>
        <w:gridCol w:w="540"/>
        <w:gridCol w:w="1723"/>
        <w:gridCol w:w="1759"/>
        <w:gridCol w:w="1536"/>
        <w:gridCol w:w="2530"/>
        <w:gridCol w:w="1250"/>
      </w:tblGrid>
      <w:tr w:rsidR="00166CCD" w:rsidRPr="00E01A3E" w:rsidTr="00D244DA">
        <w:tc>
          <w:tcPr>
            <w:tcW w:w="540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23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Фамилия, имя, отчество                  </w:t>
            </w:r>
            <w:proofErr w:type="gramStart"/>
            <w:r w:rsidRPr="00E01A3E">
              <w:rPr>
                <w:rFonts w:ascii="Times New Roman" w:hAnsi="Times New Roman" w:cs="Times New Roman"/>
                <w:sz w:val="24"/>
                <w:szCs w:val="24"/>
              </w:rPr>
              <w:t xml:space="preserve">   (</w:t>
            </w:r>
            <w:proofErr w:type="gramEnd"/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при наличии)</w:t>
            </w:r>
          </w:p>
        </w:tc>
        <w:tc>
          <w:tcPr>
            <w:tcW w:w="1759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олжность</w:t>
            </w:r>
          </w:p>
        </w:tc>
        <w:tc>
          <w:tcPr>
            <w:tcW w:w="1536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2530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  <w:tc>
          <w:tcPr>
            <w:tcW w:w="1250" w:type="dxa"/>
          </w:tcPr>
          <w:p w:rsidR="00166CCD" w:rsidRPr="00E01A3E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1A3E">
              <w:rPr>
                <w:rFonts w:ascii="Times New Roman" w:hAnsi="Times New Roman" w:cs="Times New Roman"/>
                <w:sz w:val="24"/>
                <w:szCs w:val="24"/>
              </w:rPr>
              <w:t>Номер телефона</w:t>
            </w:r>
          </w:p>
        </w:tc>
      </w:tr>
      <w:tr w:rsidR="00166CCD" w:rsidRPr="00E01A3E" w:rsidTr="00D244DA">
        <w:tc>
          <w:tcPr>
            <w:tcW w:w="540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3" w:type="dxa"/>
            <w:vAlign w:val="center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0" w:type="dxa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Align w:val="center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66CCD" w:rsidRPr="00E01A3E" w:rsidTr="00D244DA">
        <w:tc>
          <w:tcPr>
            <w:tcW w:w="540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3" w:type="dxa"/>
            <w:vAlign w:val="center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59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36" w:type="dxa"/>
          </w:tcPr>
          <w:p w:rsidR="00166CCD" w:rsidRPr="00190A26" w:rsidRDefault="00166CCD" w:rsidP="00D244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30" w:type="dxa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  <w:vAlign w:val="center"/>
          </w:tcPr>
          <w:p w:rsidR="00166CCD" w:rsidRPr="00190A26" w:rsidRDefault="00166CCD" w:rsidP="00D244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166CCD" w:rsidRDefault="00166CCD" w:rsidP="00166CCD"/>
    <w:p w:rsidR="00166CCD" w:rsidRDefault="00166CCD" w:rsidP="00166CCD"/>
    <w:p w:rsidR="00166CCD" w:rsidRDefault="00166CCD" w:rsidP="00166CCD"/>
    <w:tbl>
      <w:tblPr>
        <w:tblW w:w="15714" w:type="dxa"/>
        <w:tblLayout w:type="fixed"/>
        <w:tblLook w:val="01E0" w:firstRow="1" w:lastRow="1" w:firstColumn="1" w:lastColumn="1" w:noHBand="0" w:noVBand="0"/>
      </w:tblPr>
      <w:tblGrid>
        <w:gridCol w:w="5529"/>
        <w:gridCol w:w="10185"/>
      </w:tblGrid>
      <w:tr w:rsidR="00166CCD" w:rsidRPr="00E01A3E" w:rsidTr="00D244DA">
        <w:trPr>
          <w:trHeight w:val="1629"/>
        </w:trPr>
        <w:tc>
          <w:tcPr>
            <w:tcW w:w="5529" w:type="dxa"/>
          </w:tcPr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______________       </w:t>
            </w:r>
            <w:r>
              <w:rPr>
                <w:rFonts w:ascii="Times New Roman" w:hAnsi="Times New Roman"/>
                <w:sz w:val="24"/>
                <w:szCs w:val="24"/>
              </w:rPr>
              <w:t>Косов А.А.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«_____» __________________ 20__ г.</w:t>
            </w:r>
          </w:p>
        </w:tc>
        <w:tc>
          <w:tcPr>
            <w:tcW w:w="10185" w:type="dxa"/>
          </w:tcPr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______________ 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 xml:space="preserve">             (подп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ись)               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М.П. (при наличии)</w:t>
            </w: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  <w:p w:rsidR="00166CCD" w:rsidRPr="00E01A3E" w:rsidRDefault="00166CCD" w:rsidP="00D244D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01A3E">
              <w:rPr>
                <w:rFonts w:ascii="Times New Roman" w:hAnsi="Times New Roman"/>
                <w:sz w:val="24"/>
                <w:szCs w:val="24"/>
              </w:rPr>
              <w:t>«_____» _______________ 20__ г.</w:t>
            </w:r>
          </w:p>
        </w:tc>
      </w:tr>
    </w:tbl>
    <w:p w:rsidR="00166CCD" w:rsidRPr="003B3C6B" w:rsidRDefault="00166CCD" w:rsidP="00CB03EC">
      <w:pPr>
        <w:rPr>
          <w:rFonts w:ascii="Times New Roman" w:hAnsi="Times New Roman" w:cs="Times New Roman"/>
        </w:rPr>
      </w:pPr>
    </w:p>
    <w:sectPr w:rsidR="00166CCD" w:rsidRPr="003B3C6B" w:rsidSect="00A12E79">
      <w:footerReference w:type="default" r:id="rId7"/>
      <w:pgSz w:w="11907" w:h="16839"/>
      <w:pgMar w:top="568" w:right="720" w:bottom="720" w:left="72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18C4" w:rsidRDefault="008A18C4">
      <w:pPr>
        <w:spacing w:after="0" w:line="240" w:lineRule="auto"/>
      </w:pPr>
      <w:r>
        <w:separator/>
      </w:r>
    </w:p>
  </w:endnote>
  <w:endnote w:type="continuationSeparator" w:id="0">
    <w:p w:rsidR="008A18C4" w:rsidRDefault="008A1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36366665"/>
      <w:docPartObj>
        <w:docPartGallery w:val="Page Numbers (Top of Page)"/>
      </w:docPartObj>
    </w:sdtPr>
    <w:sdtEndPr/>
    <w:sdtContent>
      <w:p w:rsidR="00D40870" w:rsidRDefault="001F0286">
        <w:r>
          <w:tab/>
        </w:r>
        <w:r w:rsidRPr="00685396">
          <w:ptab w:relativeTo="margin" w:alignment="center" w:leader="none"/>
        </w:r>
        <w:r w:rsidRPr="00685396">
          <w:rPr>
            <w:rFonts w:ascii="Arial" w:hAnsi="Arial"/>
            <w:sz w:val="16"/>
          </w:rPr>
          <w:fldChar w:fldCharType="begin"/>
        </w:r>
        <w:r w:rsidRPr="00685396">
          <w:rPr>
            <w:rFonts w:ascii="Arial" w:hAnsi="Arial"/>
            <w:sz w:val="16"/>
          </w:rPr>
          <w:instrText>PAGE   \* MERGEFORMAT</w:instrText>
        </w:r>
        <w:r w:rsidRPr="00685396">
          <w:rPr>
            <w:rFonts w:ascii="Arial" w:hAnsi="Arial"/>
            <w:sz w:val="16"/>
          </w:rPr>
          <w:fldChar w:fldCharType="separate"/>
        </w:r>
        <w:r w:rsidR="003F2B3E">
          <w:rPr>
            <w:rFonts w:ascii="Arial" w:hAnsi="Arial"/>
            <w:noProof/>
            <w:sz w:val="16"/>
          </w:rPr>
          <w:t>6</w:t>
        </w:r>
        <w:r w:rsidRPr="00685396">
          <w:rPr>
            <w:rFonts w:ascii="Arial" w:hAnsi="Arial"/>
            <w:sz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18C4" w:rsidRDefault="008A18C4">
      <w:pPr>
        <w:spacing w:after="0" w:line="240" w:lineRule="auto"/>
      </w:pPr>
      <w:r>
        <w:separator/>
      </w:r>
    </w:p>
  </w:footnote>
  <w:footnote w:type="continuationSeparator" w:id="0">
    <w:p w:rsidR="008A18C4" w:rsidRDefault="008A18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870"/>
    <w:rsid w:val="00001C42"/>
    <w:rsid w:val="00002FCE"/>
    <w:rsid w:val="000141BB"/>
    <w:rsid w:val="0001627A"/>
    <w:rsid w:val="000316C2"/>
    <w:rsid w:val="00031906"/>
    <w:rsid w:val="000337E7"/>
    <w:rsid w:val="000379A8"/>
    <w:rsid w:val="00050A94"/>
    <w:rsid w:val="00051553"/>
    <w:rsid w:val="0005464A"/>
    <w:rsid w:val="00056266"/>
    <w:rsid w:val="000615A5"/>
    <w:rsid w:val="000661CB"/>
    <w:rsid w:val="0007324E"/>
    <w:rsid w:val="00080298"/>
    <w:rsid w:val="0008688F"/>
    <w:rsid w:val="00096BA4"/>
    <w:rsid w:val="000A4888"/>
    <w:rsid w:val="000B2178"/>
    <w:rsid w:val="000B2B2E"/>
    <w:rsid w:val="000B2FE3"/>
    <w:rsid w:val="000B4495"/>
    <w:rsid w:val="000B44C5"/>
    <w:rsid w:val="000D0D3C"/>
    <w:rsid w:val="00101221"/>
    <w:rsid w:val="00101507"/>
    <w:rsid w:val="001215A9"/>
    <w:rsid w:val="001332FA"/>
    <w:rsid w:val="00141216"/>
    <w:rsid w:val="0014170B"/>
    <w:rsid w:val="001542A0"/>
    <w:rsid w:val="00166CCD"/>
    <w:rsid w:val="00172BBC"/>
    <w:rsid w:val="001901C4"/>
    <w:rsid w:val="00196B62"/>
    <w:rsid w:val="001A2719"/>
    <w:rsid w:val="001A7EBA"/>
    <w:rsid w:val="001B163A"/>
    <w:rsid w:val="001B2622"/>
    <w:rsid w:val="001B56A3"/>
    <w:rsid w:val="001C16B6"/>
    <w:rsid w:val="001C6ED5"/>
    <w:rsid w:val="001D5839"/>
    <w:rsid w:val="001E2C01"/>
    <w:rsid w:val="001F0286"/>
    <w:rsid w:val="001F1F9D"/>
    <w:rsid w:val="001F21A6"/>
    <w:rsid w:val="001F47A0"/>
    <w:rsid w:val="00200058"/>
    <w:rsid w:val="002103F2"/>
    <w:rsid w:val="002156AE"/>
    <w:rsid w:val="002179AA"/>
    <w:rsid w:val="00220D3D"/>
    <w:rsid w:val="00221D52"/>
    <w:rsid w:val="002237CA"/>
    <w:rsid w:val="0023236A"/>
    <w:rsid w:val="00232915"/>
    <w:rsid w:val="00234606"/>
    <w:rsid w:val="00240AAD"/>
    <w:rsid w:val="00253E69"/>
    <w:rsid w:val="00273F77"/>
    <w:rsid w:val="00282A06"/>
    <w:rsid w:val="002930A2"/>
    <w:rsid w:val="002A1271"/>
    <w:rsid w:val="002A1C6B"/>
    <w:rsid w:val="002A3D36"/>
    <w:rsid w:val="002B3D5A"/>
    <w:rsid w:val="002B7757"/>
    <w:rsid w:val="002C45FC"/>
    <w:rsid w:val="002C7F4B"/>
    <w:rsid w:val="002D754D"/>
    <w:rsid w:val="002E20D1"/>
    <w:rsid w:val="002E689A"/>
    <w:rsid w:val="002F19E8"/>
    <w:rsid w:val="002F515B"/>
    <w:rsid w:val="00311A32"/>
    <w:rsid w:val="0033604F"/>
    <w:rsid w:val="003369F5"/>
    <w:rsid w:val="00342E9F"/>
    <w:rsid w:val="00353E38"/>
    <w:rsid w:val="00360028"/>
    <w:rsid w:val="003622F4"/>
    <w:rsid w:val="00366C75"/>
    <w:rsid w:val="003754EF"/>
    <w:rsid w:val="00376D5D"/>
    <w:rsid w:val="00380303"/>
    <w:rsid w:val="00386188"/>
    <w:rsid w:val="003918E7"/>
    <w:rsid w:val="003B3C6B"/>
    <w:rsid w:val="003B7F78"/>
    <w:rsid w:val="003D1D91"/>
    <w:rsid w:val="003D7B8F"/>
    <w:rsid w:val="003E063C"/>
    <w:rsid w:val="003E5332"/>
    <w:rsid w:val="003F2B3E"/>
    <w:rsid w:val="003F76D3"/>
    <w:rsid w:val="004010CA"/>
    <w:rsid w:val="004023AD"/>
    <w:rsid w:val="00412A5F"/>
    <w:rsid w:val="0042189D"/>
    <w:rsid w:val="0042502E"/>
    <w:rsid w:val="00433F2D"/>
    <w:rsid w:val="004345D0"/>
    <w:rsid w:val="004430B4"/>
    <w:rsid w:val="0044336D"/>
    <w:rsid w:val="0044422D"/>
    <w:rsid w:val="00457FC6"/>
    <w:rsid w:val="0047154D"/>
    <w:rsid w:val="00471E4E"/>
    <w:rsid w:val="004721CC"/>
    <w:rsid w:val="00481E1F"/>
    <w:rsid w:val="00493435"/>
    <w:rsid w:val="004937FD"/>
    <w:rsid w:val="004A103D"/>
    <w:rsid w:val="004A7E6C"/>
    <w:rsid w:val="004B39E4"/>
    <w:rsid w:val="004B503A"/>
    <w:rsid w:val="004C0477"/>
    <w:rsid w:val="004C3408"/>
    <w:rsid w:val="004E3308"/>
    <w:rsid w:val="00501740"/>
    <w:rsid w:val="00501B6E"/>
    <w:rsid w:val="0050266C"/>
    <w:rsid w:val="00505572"/>
    <w:rsid w:val="00537632"/>
    <w:rsid w:val="00541E5B"/>
    <w:rsid w:val="00551A19"/>
    <w:rsid w:val="00560B2E"/>
    <w:rsid w:val="00560D37"/>
    <w:rsid w:val="0056184F"/>
    <w:rsid w:val="005762AC"/>
    <w:rsid w:val="005809AB"/>
    <w:rsid w:val="00581093"/>
    <w:rsid w:val="00592B96"/>
    <w:rsid w:val="005A1A5F"/>
    <w:rsid w:val="005A5E2F"/>
    <w:rsid w:val="005B2814"/>
    <w:rsid w:val="005B2AB0"/>
    <w:rsid w:val="005B2BED"/>
    <w:rsid w:val="005D46F1"/>
    <w:rsid w:val="005D46F9"/>
    <w:rsid w:val="005E0FA7"/>
    <w:rsid w:val="005E25AE"/>
    <w:rsid w:val="005E353C"/>
    <w:rsid w:val="005E35EC"/>
    <w:rsid w:val="005F1A8D"/>
    <w:rsid w:val="006107A6"/>
    <w:rsid w:val="00611773"/>
    <w:rsid w:val="00621F3B"/>
    <w:rsid w:val="0062431D"/>
    <w:rsid w:val="00627E78"/>
    <w:rsid w:val="00637D6C"/>
    <w:rsid w:val="00645456"/>
    <w:rsid w:val="006509ED"/>
    <w:rsid w:val="0065632F"/>
    <w:rsid w:val="006567F3"/>
    <w:rsid w:val="006633B7"/>
    <w:rsid w:val="0067176A"/>
    <w:rsid w:val="00676DE9"/>
    <w:rsid w:val="00677FAD"/>
    <w:rsid w:val="00681A86"/>
    <w:rsid w:val="00685396"/>
    <w:rsid w:val="00693475"/>
    <w:rsid w:val="006B275F"/>
    <w:rsid w:val="006C33E1"/>
    <w:rsid w:val="006C768A"/>
    <w:rsid w:val="006C7841"/>
    <w:rsid w:val="006D23E4"/>
    <w:rsid w:val="006F28A4"/>
    <w:rsid w:val="0070007A"/>
    <w:rsid w:val="00704D39"/>
    <w:rsid w:val="00706669"/>
    <w:rsid w:val="00714816"/>
    <w:rsid w:val="00737777"/>
    <w:rsid w:val="0074753F"/>
    <w:rsid w:val="00751209"/>
    <w:rsid w:val="007634C4"/>
    <w:rsid w:val="00774599"/>
    <w:rsid w:val="007838E1"/>
    <w:rsid w:val="0078782B"/>
    <w:rsid w:val="0079141F"/>
    <w:rsid w:val="007914E5"/>
    <w:rsid w:val="0079708F"/>
    <w:rsid w:val="007A1350"/>
    <w:rsid w:val="007A5E9E"/>
    <w:rsid w:val="007B753F"/>
    <w:rsid w:val="007D0A8C"/>
    <w:rsid w:val="007D165A"/>
    <w:rsid w:val="007D1E73"/>
    <w:rsid w:val="007E7A4D"/>
    <w:rsid w:val="007F5071"/>
    <w:rsid w:val="00801515"/>
    <w:rsid w:val="0080617C"/>
    <w:rsid w:val="00811541"/>
    <w:rsid w:val="00817B65"/>
    <w:rsid w:val="00837C4A"/>
    <w:rsid w:val="00860F86"/>
    <w:rsid w:val="008610EA"/>
    <w:rsid w:val="00863457"/>
    <w:rsid w:val="00872CE1"/>
    <w:rsid w:val="008827FF"/>
    <w:rsid w:val="008839DA"/>
    <w:rsid w:val="00887791"/>
    <w:rsid w:val="00891743"/>
    <w:rsid w:val="00893CC4"/>
    <w:rsid w:val="00896EB7"/>
    <w:rsid w:val="008A09D1"/>
    <w:rsid w:val="008A18C4"/>
    <w:rsid w:val="008A6E8C"/>
    <w:rsid w:val="008B0782"/>
    <w:rsid w:val="008B5888"/>
    <w:rsid w:val="008B6A39"/>
    <w:rsid w:val="008B7190"/>
    <w:rsid w:val="008C7FB9"/>
    <w:rsid w:val="008D089E"/>
    <w:rsid w:val="008D7A76"/>
    <w:rsid w:val="008D7E68"/>
    <w:rsid w:val="008E242D"/>
    <w:rsid w:val="008E29D7"/>
    <w:rsid w:val="008E7771"/>
    <w:rsid w:val="008E7ED6"/>
    <w:rsid w:val="00900267"/>
    <w:rsid w:val="009105E3"/>
    <w:rsid w:val="00914757"/>
    <w:rsid w:val="00920598"/>
    <w:rsid w:val="00926FC1"/>
    <w:rsid w:val="00933ED3"/>
    <w:rsid w:val="00935526"/>
    <w:rsid w:val="00946E03"/>
    <w:rsid w:val="00965F58"/>
    <w:rsid w:val="00972DA7"/>
    <w:rsid w:val="00984891"/>
    <w:rsid w:val="00986372"/>
    <w:rsid w:val="00992E53"/>
    <w:rsid w:val="009C002E"/>
    <w:rsid w:val="009C5B47"/>
    <w:rsid w:val="009D43F5"/>
    <w:rsid w:val="009E383A"/>
    <w:rsid w:val="009E4F6C"/>
    <w:rsid w:val="009F047E"/>
    <w:rsid w:val="009F4526"/>
    <w:rsid w:val="009F508A"/>
    <w:rsid w:val="00A03771"/>
    <w:rsid w:val="00A1151B"/>
    <w:rsid w:val="00A12E79"/>
    <w:rsid w:val="00A2411B"/>
    <w:rsid w:val="00A30F1B"/>
    <w:rsid w:val="00A354FB"/>
    <w:rsid w:val="00A402FA"/>
    <w:rsid w:val="00A404BB"/>
    <w:rsid w:val="00A44F47"/>
    <w:rsid w:val="00A5622E"/>
    <w:rsid w:val="00A56925"/>
    <w:rsid w:val="00A6311B"/>
    <w:rsid w:val="00A64F31"/>
    <w:rsid w:val="00A731F2"/>
    <w:rsid w:val="00A74D25"/>
    <w:rsid w:val="00A81817"/>
    <w:rsid w:val="00A82E85"/>
    <w:rsid w:val="00A83B75"/>
    <w:rsid w:val="00A936F7"/>
    <w:rsid w:val="00A93A5E"/>
    <w:rsid w:val="00A97E6F"/>
    <w:rsid w:val="00AA0DC4"/>
    <w:rsid w:val="00AA1A38"/>
    <w:rsid w:val="00AA6A89"/>
    <w:rsid w:val="00AB7CA7"/>
    <w:rsid w:val="00AC1801"/>
    <w:rsid w:val="00AC1F5E"/>
    <w:rsid w:val="00AD0383"/>
    <w:rsid w:val="00AE5809"/>
    <w:rsid w:val="00AF0989"/>
    <w:rsid w:val="00AF16FB"/>
    <w:rsid w:val="00AF3D06"/>
    <w:rsid w:val="00AF473B"/>
    <w:rsid w:val="00AF484E"/>
    <w:rsid w:val="00B06EEC"/>
    <w:rsid w:val="00B105F1"/>
    <w:rsid w:val="00B240D9"/>
    <w:rsid w:val="00B25781"/>
    <w:rsid w:val="00B26079"/>
    <w:rsid w:val="00B32148"/>
    <w:rsid w:val="00B3438C"/>
    <w:rsid w:val="00B34852"/>
    <w:rsid w:val="00B4342F"/>
    <w:rsid w:val="00B44835"/>
    <w:rsid w:val="00B46B53"/>
    <w:rsid w:val="00B474DA"/>
    <w:rsid w:val="00B52EE5"/>
    <w:rsid w:val="00B61AFF"/>
    <w:rsid w:val="00B64D7D"/>
    <w:rsid w:val="00B70B08"/>
    <w:rsid w:val="00B756EE"/>
    <w:rsid w:val="00B94B74"/>
    <w:rsid w:val="00BA2A25"/>
    <w:rsid w:val="00BA4BBF"/>
    <w:rsid w:val="00BA4F12"/>
    <w:rsid w:val="00BB47C9"/>
    <w:rsid w:val="00BB7429"/>
    <w:rsid w:val="00BC43B8"/>
    <w:rsid w:val="00BC7109"/>
    <w:rsid w:val="00BD3F1C"/>
    <w:rsid w:val="00BD519A"/>
    <w:rsid w:val="00BD5AEA"/>
    <w:rsid w:val="00BE3C1C"/>
    <w:rsid w:val="00BE53FA"/>
    <w:rsid w:val="00BF6947"/>
    <w:rsid w:val="00C00689"/>
    <w:rsid w:val="00C0473F"/>
    <w:rsid w:val="00C20DAE"/>
    <w:rsid w:val="00C2166A"/>
    <w:rsid w:val="00C268C9"/>
    <w:rsid w:val="00C27B48"/>
    <w:rsid w:val="00C33A06"/>
    <w:rsid w:val="00C3626C"/>
    <w:rsid w:val="00C36851"/>
    <w:rsid w:val="00C456F9"/>
    <w:rsid w:val="00C51BBE"/>
    <w:rsid w:val="00C56F4B"/>
    <w:rsid w:val="00C60757"/>
    <w:rsid w:val="00C61581"/>
    <w:rsid w:val="00C6258A"/>
    <w:rsid w:val="00C62EA8"/>
    <w:rsid w:val="00C637B6"/>
    <w:rsid w:val="00C924B0"/>
    <w:rsid w:val="00C93544"/>
    <w:rsid w:val="00C9625B"/>
    <w:rsid w:val="00CA2DB8"/>
    <w:rsid w:val="00CA3823"/>
    <w:rsid w:val="00CA62B3"/>
    <w:rsid w:val="00CA66BF"/>
    <w:rsid w:val="00CB03EC"/>
    <w:rsid w:val="00CB0C08"/>
    <w:rsid w:val="00CB3E02"/>
    <w:rsid w:val="00CC1F0F"/>
    <w:rsid w:val="00CD3EEE"/>
    <w:rsid w:val="00CD4047"/>
    <w:rsid w:val="00CD4827"/>
    <w:rsid w:val="00CF6B53"/>
    <w:rsid w:val="00CF7D21"/>
    <w:rsid w:val="00D039C3"/>
    <w:rsid w:val="00D211BB"/>
    <w:rsid w:val="00D37C31"/>
    <w:rsid w:val="00D40870"/>
    <w:rsid w:val="00D41764"/>
    <w:rsid w:val="00D43A04"/>
    <w:rsid w:val="00D47DA9"/>
    <w:rsid w:val="00D503B9"/>
    <w:rsid w:val="00D51C99"/>
    <w:rsid w:val="00D522CC"/>
    <w:rsid w:val="00D56E2E"/>
    <w:rsid w:val="00D67A85"/>
    <w:rsid w:val="00D70ECF"/>
    <w:rsid w:val="00D7576E"/>
    <w:rsid w:val="00D762C7"/>
    <w:rsid w:val="00D969FA"/>
    <w:rsid w:val="00DC153E"/>
    <w:rsid w:val="00DC666F"/>
    <w:rsid w:val="00DD43C8"/>
    <w:rsid w:val="00DE02BC"/>
    <w:rsid w:val="00DE1BD3"/>
    <w:rsid w:val="00DF11CF"/>
    <w:rsid w:val="00DF2C53"/>
    <w:rsid w:val="00E02E12"/>
    <w:rsid w:val="00E122C7"/>
    <w:rsid w:val="00E37855"/>
    <w:rsid w:val="00E410DC"/>
    <w:rsid w:val="00E46FB7"/>
    <w:rsid w:val="00E521AF"/>
    <w:rsid w:val="00E63585"/>
    <w:rsid w:val="00E63FA0"/>
    <w:rsid w:val="00E81459"/>
    <w:rsid w:val="00EC235A"/>
    <w:rsid w:val="00EC2CB1"/>
    <w:rsid w:val="00EC752B"/>
    <w:rsid w:val="00ED1D58"/>
    <w:rsid w:val="00ED4EF7"/>
    <w:rsid w:val="00EE74A4"/>
    <w:rsid w:val="00EF4CC7"/>
    <w:rsid w:val="00F0302D"/>
    <w:rsid w:val="00F05104"/>
    <w:rsid w:val="00F06B98"/>
    <w:rsid w:val="00F27086"/>
    <w:rsid w:val="00F354BE"/>
    <w:rsid w:val="00F35DBA"/>
    <w:rsid w:val="00F73F43"/>
    <w:rsid w:val="00F76F92"/>
    <w:rsid w:val="00F916CA"/>
    <w:rsid w:val="00F928D0"/>
    <w:rsid w:val="00F94AE2"/>
    <w:rsid w:val="00FA1109"/>
    <w:rsid w:val="00FC0C49"/>
    <w:rsid w:val="00FC47EE"/>
    <w:rsid w:val="00FC6F8A"/>
    <w:rsid w:val="00FD0B0C"/>
    <w:rsid w:val="00FE116A"/>
    <w:rsid w:val="00FE130D"/>
    <w:rsid w:val="00FE4BC2"/>
    <w:rsid w:val="00FE5242"/>
    <w:rsid w:val="00FE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DE7D7"/>
  <w15:docId w15:val="{69308022-7024-4B2B-8F4F-D1C6C1A4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</w:style>
  <w:style w:type="paragraph" w:styleId="a4">
    <w:name w:val="header"/>
    <w:basedOn w:val="a"/>
    <w:link w:val="a5"/>
    <w:uiPriority w:val="99"/>
    <w:unhideWhenUsed/>
    <w:rsid w:val="00220D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20D3D"/>
  </w:style>
  <w:style w:type="character" w:styleId="a6">
    <w:name w:val="annotation reference"/>
    <w:basedOn w:val="a0"/>
    <w:uiPriority w:val="99"/>
    <w:semiHidden/>
    <w:unhideWhenUsed/>
    <w:rsid w:val="00F94AE2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F94AE2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F94AE2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F94AE2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F94AE2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94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94AE2"/>
    <w:rPr>
      <w:rFonts w:ascii="Segoe UI" w:hAnsi="Segoe UI" w:cs="Segoe UI"/>
      <w:sz w:val="18"/>
      <w:szCs w:val="18"/>
    </w:rPr>
  </w:style>
  <w:style w:type="table" w:styleId="ad">
    <w:name w:val="Table Grid"/>
    <w:basedOn w:val="a1"/>
    <w:uiPriority w:val="59"/>
    <w:rsid w:val="00FE4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887791"/>
    <w:pPr>
      <w:spacing w:after="0" w:line="240" w:lineRule="auto"/>
    </w:pPr>
  </w:style>
  <w:style w:type="paragraph" w:customStyle="1" w:styleId="ConsPlusNonformat">
    <w:name w:val="ConsPlusNonformat"/>
    <w:link w:val="ConsPlusNonformat0"/>
    <w:rsid w:val="00A12E7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">
    <w:name w:val="Body Text Indent"/>
    <w:basedOn w:val="a"/>
    <w:link w:val="af0"/>
    <w:rsid w:val="00A12E7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Основной текст с отступом Знак"/>
    <w:basedOn w:val="a0"/>
    <w:link w:val="af"/>
    <w:rsid w:val="00A12E79"/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nformat0">
    <w:name w:val="ConsPlusNonformat Знак"/>
    <w:link w:val="ConsPlusNonformat"/>
    <w:locked/>
    <w:rsid w:val="00A12E79"/>
    <w:rPr>
      <w:rFonts w:ascii="Courier New" w:eastAsia="Times New Roman" w:hAnsi="Courier New" w:cs="Times New Roman"/>
      <w:sz w:val="20"/>
      <w:szCs w:val="20"/>
    </w:rPr>
  </w:style>
  <w:style w:type="table" w:customStyle="1" w:styleId="1">
    <w:name w:val="Сетка таблицы1"/>
    <w:basedOn w:val="a1"/>
    <w:next w:val="ad"/>
    <w:uiPriority w:val="59"/>
    <w:rsid w:val="00A12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6FD47B-4869-4EEA-BB3A-867B390ACC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4615</Words>
  <Characters>26310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BuhD</dc:creator>
  <cp:lastModifiedBy>Виктор Блуд</cp:lastModifiedBy>
  <cp:revision>3</cp:revision>
  <cp:lastPrinted>2020-11-13T12:34:00Z</cp:lastPrinted>
  <dcterms:created xsi:type="dcterms:W3CDTF">2026-10-14T06:45:00Z</dcterms:created>
  <dcterms:modified xsi:type="dcterms:W3CDTF">2026-10-14T06:47:00Z</dcterms:modified>
</cp:coreProperties>
</file>