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поставку</w:t>
      </w:r>
      <w:r w:rsidR="00F32A15">
        <w:rPr>
          <w:b/>
        </w:rPr>
        <w:t xml:space="preserve"> звукового оборудования</w:t>
      </w:r>
    </w:p>
    <w:p w:rsidR="00B219CD" w:rsidRPr="001662CD" w:rsidRDefault="00913FE8" w:rsidP="00F54E19">
      <w:pPr>
        <w:keepNext/>
        <w:keepLines/>
        <w:widowControl w:val="0"/>
        <w:suppressLineNumbers/>
        <w:tabs>
          <w:tab w:val="left" w:pos="360"/>
          <w:tab w:val="left" w:pos="5103"/>
        </w:tabs>
        <w:suppressAutoHyphens/>
        <w:spacing w:line="276" w:lineRule="auto"/>
        <w:ind w:left="360"/>
        <w:jc w:val="center"/>
        <w:rPr>
          <w:b/>
        </w:rPr>
      </w:pPr>
      <w:r w:rsidRPr="00913FE8">
        <w:rPr>
          <w:b/>
        </w:rPr>
        <w:t xml:space="preserve">для нужд </w:t>
      </w:r>
      <w:r w:rsidR="00DF3128" w:rsidRPr="00DF3128">
        <w:rPr>
          <w:b/>
        </w:rPr>
        <w:t>МДОУ "ДЕТСКИЙ САД № 17 КОМБИНИРОВАННОГО ВИДА"</w:t>
      </w:r>
    </w:p>
    <w:p w:rsidR="00B219CD" w:rsidRPr="004230BF" w:rsidRDefault="00B219CD" w:rsidP="004230BF">
      <w:pPr>
        <w:keepNext/>
        <w:keepLines/>
        <w:widowControl w:val="0"/>
        <w:suppressLineNumbers/>
        <w:tabs>
          <w:tab w:val="left" w:pos="360"/>
          <w:tab w:val="left" w:pos="5103"/>
        </w:tabs>
        <w:suppressAutoHyphens/>
        <w:spacing w:line="276" w:lineRule="auto"/>
        <w:ind w:left="360"/>
        <w:jc w:val="center"/>
        <w:rPr>
          <w:b/>
          <w:bCs/>
        </w:rPr>
      </w:pPr>
    </w:p>
    <w:p w:rsidR="00161F35" w:rsidRDefault="00161F35" w:rsidP="004230BF">
      <w:pPr>
        <w:spacing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FA52E6">
      <w:pPr>
        <w:spacing w:line="276" w:lineRule="auto"/>
        <w:jc w:val="both"/>
      </w:pPr>
    </w:p>
    <w:p w:rsidR="00161F35" w:rsidRPr="004230BF" w:rsidRDefault="00FF4D00" w:rsidP="00FA52E6">
      <w:pPr>
        <w:jc w:val="both"/>
      </w:pPr>
      <w:r w:rsidRPr="004230BF">
        <w:tab/>
      </w:r>
      <w:r w:rsidR="00711D20" w:rsidRPr="00711D20">
        <w:t xml:space="preserve">МУНИЦИПАЛЬНОЕ ДОШКОЛЬНОЕ ОБРАЗОВАТЕЛЬНОЕ УЧРЕЖДЕНИЕ </w:t>
      </w:r>
      <w:r w:rsidR="00DF3128" w:rsidRPr="00DF3128">
        <w:t>"ДЕТСКИЙ САД № 17 КОМБИНИРОВАННОГО ВИДА"</w:t>
      </w:r>
      <w:r w:rsidR="006F4160" w:rsidRPr="004230BF">
        <w:t xml:space="preserve"> (далее – «Заказчик»), в лице </w:t>
      </w:r>
      <w:r w:rsidRPr="004230BF">
        <w:t xml:space="preserve">заведующего </w:t>
      </w:r>
      <w:r w:rsidR="00605F6C">
        <w:t>Михайловой Яны Олеговны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BA4C44">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FA52E6">
      <w:pPr>
        <w:jc w:val="both"/>
      </w:pPr>
    </w:p>
    <w:p w:rsidR="00161F35" w:rsidRPr="004230BF" w:rsidRDefault="00161F35" w:rsidP="00FA52E6">
      <w:pPr>
        <w:spacing w:line="276" w:lineRule="auto"/>
        <w:jc w:val="center"/>
        <w:rPr>
          <w:b/>
          <w:bCs/>
        </w:rPr>
      </w:pPr>
      <w:r w:rsidRPr="004230BF">
        <w:rPr>
          <w:b/>
          <w:bCs/>
        </w:rPr>
        <w:t>1. Предмет Контракта</w:t>
      </w:r>
    </w:p>
    <w:p w:rsidR="00B219CD" w:rsidRPr="004230BF" w:rsidRDefault="00B219CD" w:rsidP="00FA52E6">
      <w:pPr>
        <w:shd w:val="clear" w:color="auto" w:fill="FFFFFF"/>
        <w:tabs>
          <w:tab w:val="left" w:pos="9072"/>
        </w:tabs>
        <w:spacing w:line="276" w:lineRule="auto"/>
        <w:ind w:right="2"/>
        <w:jc w:val="both"/>
      </w:pPr>
      <w:r w:rsidRPr="004230BF">
        <w:t>1.1. Поставщи</w:t>
      </w:r>
      <w:r w:rsidRPr="00F54E19">
        <w:t xml:space="preserve">к обязуется поставить и передать Заказчику </w:t>
      </w:r>
      <w:r w:rsidR="00F32A15">
        <w:t>звуковое оборудование</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FA52E6">
      <w:pPr>
        <w:widowControl w:val="0"/>
        <w:shd w:val="clear" w:color="auto" w:fill="FFFFFF"/>
        <w:autoSpaceDE w:val="0"/>
        <w:autoSpaceDN w:val="0"/>
        <w:adjustRightInd w:val="0"/>
        <w:spacing w:line="276" w:lineRule="auto"/>
        <w:jc w:val="both"/>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FA52E6">
      <w:pPr>
        <w:widowControl w:val="0"/>
        <w:autoSpaceDE w:val="0"/>
        <w:autoSpaceDN w:val="0"/>
        <w:adjustRightInd w:val="0"/>
        <w:spacing w:line="276" w:lineRule="auto"/>
        <w:jc w:val="both"/>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FA52E6">
      <w:pPr>
        <w:spacing w:line="276" w:lineRule="auto"/>
        <w:jc w:val="both"/>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FA52E6">
      <w:pPr>
        <w:widowControl w:val="0"/>
        <w:autoSpaceDE w:val="0"/>
        <w:autoSpaceDN w:val="0"/>
        <w:adjustRightInd w:val="0"/>
        <w:spacing w:line="276" w:lineRule="auto"/>
        <w:jc w:val="both"/>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677AE6">
        <w:t xml:space="preserve"> Доставка </w:t>
      </w:r>
      <w:r w:rsidR="001839EA" w:rsidRPr="004230BF">
        <w:t xml:space="preserve"> Товара входит в стоимость конт</w:t>
      </w:r>
      <w:r w:rsidR="001839EA" w:rsidRPr="007C2C41">
        <w:t>ракта</w:t>
      </w:r>
      <w:r w:rsidR="00677AE6">
        <w:t>.</w:t>
      </w:r>
      <w:r w:rsidR="001839EA" w:rsidRPr="007C2C41">
        <w:t xml:space="preserve"> </w:t>
      </w:r>
      <w:r w:rsidR="00677AE6">
        <w:t xml:space="preserve"> </w:t>
      </w:r>
    </w:p>
    <w:p w:rsidR="00855B7E" w:rsidRDefault="00B219CD" w:rsidP="00FA52E6">
      <w:pPr>
        <w:widowControl w:val="0"/>
        <w:autoSpaceDE w:val="0"/>
        <w:autoSpaceDN w:val="0"/>
        <w:adjustRightInd w:val="0"/>
        <w:spacing w:line="276" w:lineRule="auto"/>
        <w:jc w:val="both"/>
      </w:pPr>
      <w:r w:rsidRPr="007C2C41">
        <w:t xml:space="preserve">1.6. Место (места) поставки товара: Российская Федерация, </w:t>
      </w:r>
      <w:hyperlink r:id="rId8" w:anchor="shema-proezda" w:history="1">
        <w:r w:rsidR="00605F6C" w:rsidRPr="00605F6C">
          <w:t>188230, Ленинградская область, Лужский район, город Луга, улица Смоленская, дом 85/22</w:t>
        </w:r>
      </w:hyperlink>
      <w:r w:rsidR="00BE4095">
        <w:t>.</w:t>
      </w:r>
    </w:p>
    <w:p w:rsidR="00B219CD" w:rsidRPr="007C2C41" w:rsidRDefault="00B219CD" w:rsidP="00FA52E6">
      <w:pPr>
        <w:widowControl w:val="0"/>
        <w:autoSpaceDE w:val="0"/>
        <w:autoSpaceDN w:val="0"/>
        <w:adjustRightInd w:val="0"/>
        <w:spacing w:line="276" w:lineRule="auto"/>
        <w:jc w:val="both"/>
      </w:pPr>
      <w:r w:rsidRPr="007C2C41">
        <w:t xml:space="preserve">1.7. Источник финансирования: </w:t>
      </w:r>
      <w:r w:rsidR="00240CCF" w:rsidRPr="007C2C41">
        <w:t>бюджет Ленинградской области</w:t>
      </w:r>
      <w:r w:rsidR="00665BD4">
        <w:t>.</w:t>
      </w:r>
    </w:p>
    <w:p w:rsidR="004F27C4" w:rsidRPr="004A4352" w:rsidRDefault="003E5A03" w:rsidP="00FA52E6">
      <w:pPr>
        <w:widowControl w:val="0"/>
        <w:autoSpaceDE w:val="0"/>
        <w:autoSpaceDN w:val="0"/>
        <w:adjustRightInd w:val="0"/>
        <w:spacing w:line="276" w:lineRule="auto"/>
        <w:jc w:val="both"/>
      </w:pPr>
      <w:r w:rsidRPr="004A4352">
        <w:t>1.</w:t>
      </w:r>
      <w:r w:rsidR="004F27C4" w:rsidRPr="004A4352">
        <w:t>8</w:t>
      </w:r>
      <w:r w:rsidRPr="004A4352">
        <w:t>.</w:t>
      </w:r>
      <w:r w:rsidRPr="004A4352">
        <w:tab/>
      </w:r>
      <w:r w:rsidR="00B0774C" w:rsidRPr="004A4352">
        <w:t xml:space="preserve">Срок поставки товара: </w:t>
      </w:r>
      <w:r w:rsidR="00855B7E" w:rsidRPr="004A4352">
        <w:t>т</w:t>
      </w:r>
      <w:r w:rsidR="00B0774C" w:rsidRPr="004A4352">
        <w:rPr>
          <w:rFonts w:ascii="Times New Roman CYR" w:eastAsia="Calibri" w:hAnsi="Times New Roman CYR" w:cs="Times New Roman CYR"/>
          <w:lang w:eastAsia="ar-SA"/>
        </w:rPr>
        <w:t xml:space="preserve">овар должен быть поставлен в срок </w:t>
      </w:r>
      <w:r w:rsidR="00C6557D" w:rsidRPr="004A4352">
        <w:rPr>
          <w:rFonts w:ascii="Times New Roman CYR" w:eastAsia="Calibri" w:hAnsi="Times New Roman CYR" w:cs="Times New Roman CYR"/>
          <w:lang w:eastAsia="ar-SA"/>
        </w:rPr>
        <w:t xml:space="preserve">до </w:t>
      </w:r>
      <w:r w:rsidR="008A0DCF" w:rsidRPr="004A4352">
        <w:rPr>
          <w:rFonts w:ascii="Times New Roman CYR" w:eastAsia="Calibri" w:hAnsi="Times New Roman CYR" w:cs="Times New Roman CYR"/>
          <w:lang w:eastAsia="ar-SA"/>
        </w:rPr>
        <w:t>20</w:t>
      </w:r>
      <w:r w:rsidR="00C33296" w:rsidRPr="004A4352">
        <w:rPr>
          <w:rFonts w:ascii="Times New Roman CYR" w:eastAsia="Calibri" w:hAnsi="Times New Roman CYR" w:cs="Times New Roman CYR"/>
          <w:lang w:eastAsia="ar-SA"/>
        </w:rPr>
        <w:t>.10</w:t>
      </w:r>
      <w:r w:rsidR="00C6557D" w:rsidRPr="004A4352">
        <w:rPr>
          <w:rFonts w:ascii="Times New Roman CYR" w:eastAsia="Calibri" w:hAnsi="Times New Roman CYR" w:cs="Times New Roman CYR"/>
          <w:lang w:eastAsia="ar-SA"/>
        </w:rPr>
        <w:t>.2026</w:t>
      </w:r>
      <w:r w:rsidR="00B0774C" w:rsidRPr="004A4352">
        <w:rPr>
          <w:rFonts w:ascii="Times New Roman CYR" w:eastAsia="Calibri" w:hAnsi="Times New Roman CYR" w:cs="Times New Roman CYR"/>
          <w:lang w:eastAsia="ar-SA"/>
        </w:rPr>
        <w:t xml:space="preserve"> г</w:t>
      </w:r>
      <w:r w:rsidR="00B0774C" w:rsidRPr="004A4352">
        <w:t>.</w:t>
      </w:r>
    </w:p>
    <w:p w:rsidR="003E5A03" w:rsidRPr="004A4352" w:rsidRDefault="003E5A03" w:rsidP="00FA52E6">
      <w:pPr>
        <w:widowControl w:val="0"/>
        <w:autoSpaceDE w:val="0"/>
        <w:autoSpaceDN w:val="0"/>
        <w:adjustRightInd w:val="0"/>
        <w:spacing w:line="276" w:lineRule="auto"/>
        <w:jc w:val="both"/>
      </w:pPr>
      <w:r w:rsidRPr="004A4352">
        <w:t>1.</w:t>
      </w:r>
      <w:r w:rsidR="004F27C4" w:rsidRPr="004A4352">
        <w:t>9</w:t>
      </w:r>
      <w:r w:rsidRPr="004A4352">
        <w:t>.</w:t>
      </w:r>
      <w:r w:rsidRPr="004A4352">
        <w:tab/>
        <w:t>Срок исполнения Контракта:</w:t>
      </w:r>
    </w:p>
    <w:p w:rsidR="003E5A03" w:rsidRPr="006C637D" w:rsidRDefault="003E5A03" w:rsidP="00FA52E6">
      <w:pPr>
        <w:widowControl w:val="0"/>
        <w:autoSpaceDE w:val="0"/>
        <w:autoSpaceDN w:val="0"/>
        <w:adjustRightInd w:val="0"/>
        <w:spacing w:line="276" w:lineRule="auto"/>
        <w:jc w:val="both"/>
      </w:pPr>
      <w:r w:rsidRPr="004A4352">
        <w:t>На</w:t>
      </w:r>
      <w:r w:rsidRPr="006C637D">
        <w:t>чало: с даты заключения Контракта;</w:t>
      </w:r>
    </w:p>
    <w:p w:rsidR="003E5A03" w:rsidRPr="006C637D" w:rsidRDefault="003E5A03" w:rsidP="00FA52E6">
      <w:pPr>
        <w:widowControl w:val="0"/>
        <w:autoSpaceDE w:val="0"/>
        <w:autoSpaceDN w:val="0"/>
        <w:adjustRightInd w:val="0"/>
        <w:spacing w:line="276" w:lineRule="auto"/>
        <w:jc w:val="both"/>
      </w:pPr>
      <w:r w:rsidRPr="006C637D">
        <w:t xml:space="preserve">Окончание: </w:t>
      </w:r>
      <w:r w:rsidR="006C637D" w:rsidRPr="006C637D">
        <w:t>13</w:t>
      </w:r>
      <w:r w:rsidR="006E623F" w:rsidRPr="006C637D">
        <w:t>.</w:t>
      </w:r>
      <w:r w:rsidR="006C637D" w:rsidRPr="006C637D">
        <w:t>1</w:t>
      </w:r>
      <w:r w:rsidR="006E623F" w:rsidRPr="006C637D">
        <w:t>1</w:t>
      </w:r>
      <w:r w:rsidR="00B0774C" w:rsidRPr="006C637D">
        <w:t>.2026 г.</w:t>
      </w:r>
    </w:p>
    <w:p w:rsidR="003E5A03" w:rsidRDefault="003E5A03" w:rsidP="00FA52E6">
      <w:pPr>
        <w:widowControl w:val="0"/>
        <w:autoSpaceDE w:val="0"/>
        <w:autoSpaceDN w:val="0"/>
        <w:adjustRightInd w:val="0"/>
        <w:spacing w:line="276" w:lineRule="auto"/>
        <w:jc w:val="both"/>
      </w:pPr>
      <w:r w:rsidRPr="006C637D">
        <w:t>Срок исполн</w:t>
      </w:r>
      <w:r w:rsidRPr="007C2C41">
        <w:t>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xml:space="preserve">. </w:t>
      </w:r>
      <w:r>
        <w:lastRenderedPageBreak/>
        <w:t>Контракта.</w:t>
      </w:r>
    </w:p>
    <w:p w:rsidR="00CC4284" w:rsidRDefault="00CC4284" w:rsidP="00FA52E6">
      <w:pPr>
        <w:widowControl w:val="0"/>
        <w:autoSpaceDE w:val="0"/>
        <w:autoSpaceDN w:val="0"/>
        <w:adjustRightInd w:val="0"/>
        <w:spacing w:line="276" w:lineRule="auto"/>
        <w:jc w:val="both"/>
      </w:pPr>
    </w:p>
    <w:p w:rsidR="00161F35" w:rsidRPr="004230BF" w:rsidRDefault="00161F35" w:rsidP="00FA52E6">
      <w:pPr>
        <w:spacing w:line="276" w:lineRule="auto"/>
        <w:ind w:left="360"/>
        <w:jc w:val="center"/>
        <w:rPr>
          <w:b/>
          <w:bCs/>
        </w:rPr>
      </w:pPr>
      <w:r w:rsidRPr="004230BF">
        <w:rPr>
          <w:b/>
          <w:bCs/>
        </w:rPr>
        <w:t>2. Цена Контракта и порядок расчетов</w:t>
      </w:r>
    </w:p>
    <w:p w:rsidR="00161F35" w:rsidRPr="004230BF" w:rsidRDefault="00161F35" w:rsidP="00FA52E6">
      <w:pPr>
        <w:widowControl w:val="0"/>
        <w:autoSpaceDE w:val="0"/>
        <w:autoSpaceDN w:val="0"/>
        <w:adjustRightInd w:val="0"/>
        <w:spacing w:line="276" w:lineRule="auto"/>
        <w:jc w:val="both"/>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FA52E6">
      <w:pPr>
        <w:widowControl w:val="0"/>
        <w:autoSpaceDE w:val="0"/>
        <w:autoSpaceDN w:val="0"/>
        <w:adjustRightInd w:val="0"/>
        <w:spacing w:line="276" w:lineRule="auto"/>
        <w:jc w:val="both"/>
        <w:rPr>
          <w:i/>
          <w:iCs/>
        </w:rPr>
      </w:pPr>
      <w:r w:rsidRPr="004230BF">
        <w:t>2.2. Общая цена Контракта составляет</w:t>
      </w:r>
      <w:r w:rsidR="008D4999" w:rsidRPr="004230BF">
        <w:t>_________</w:t>
      </w:r>
      <w:r w:rsidR="006C637D">
        <w:t xml:space="preserve"> </w:t>
      </w:r>
      <w:r w:rsidR="005B29B3" w:rsidRPr="004230BF">
        <w:t>(</w:t>
      </w:r>
      <w:r w:rsidR="008D4999" w:rsidRPr="004230BF">
        <w:t>_______</w:t>
      </w:r>
      <w:r w:rsidR="005B29B3" w:rsidRPr="004230BF">
        <w:t>)</w:t>
      </w:r>
      <w:r w:rsidR="006C637D">
        <w:t xml:space="preserve"> </w:t>
      </w:r>
      <w:r w:rsidR="005B29B3" w:rsidRPr="004230BF">
        <w:t>руб</w:t>
      </w:r>
      <w:r w:rsidR="003C22C2" w:rsidRPr="004230BF">
        <w:t>л</w:t>
      </w:r>
      <w:r w:rsidR="00984B66" w:rsidRPr="004230BF">
        <w:t>ей</w:t>
      </w:r>
      <w:r w:rsidR="006C637D">
        <w:t xml:space="preserve"> </w:t>
      </w:r>
      <w:r w:rsidR="008D4999" w:rsidRPr="004230BF">
        <w:t>___</w:t>
      </w:r>
      <w:r w:rsidR="005B29B3" w:rsidRPr="004230BF">
        <w:t xml:space="preserve"> копеек</w:t>
      </w:r>
      <w:r w:rsidRPr="004230BF">
        <w:t xml:space="preserve">, </w:t>
      </w:r>
      <w:r w:rsidR="008D4999" w:rsidRPr="004230BF">
        <w:rPr>
          <w:i/>
        </w:rPr>
        <w:t>включая НДС</w:t>
      </w:r>
      <w:r w:rsidR="00186C38" w:rsidRPr="004230BF">
        <w:rPr>
          <w:i/>
          <w:iCs/>
        </w:rPr>
        <w:t>.</w:t>
      </w:r>
    </w:p>
    <w:p w:rsidR="00161F35" w:rsidRPr="004230BF" w:rsidRDefault="00161F35" w:rsidP="00FA52E6">
      <w:pPr>
        <w:widowControl w:val="0"/>
        <w:autoSpaceDE w:val="0"/>
        <w:autoSpaceDN w:val="0"/>
        <w:adjustRightInd w:val="0"/>
        <w:spacing w:line="276" w:lineRule="auto"/>
        <w:jc w:val="both"/>
      </w:pPr>
      <w:r w:rsidRPr="004230BF">
        <w:t>Стоимость единицы товара указана в Спецификации (Приложение № 1).</w:t>
      </w:r>
    </w:p>
    <w:p w:rsidR="00161F35" w:rsidRPr="004230BF" w:rsidRDefault="00161F35" w:rsidP="00FA52E6">
      <w:pPr>
        <w:widowControl w:val="0"/>
        <w:autoSpaceDE w:val="0"/>
        <w:autoSpaceDN w:val="0"/>
        <w:adjustRightInd w:val="0"/>
        <w:spacing w:line="276" w:lineRule="auto"/>
        <w:jc w:val="both"/>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w:t>
      </w:r>
      <w:r w:rsidR="00677AE6">
        <w:t>ых работ</w:t>
      </w:r>
      <w:r w:rsidRPr="004230BF">
        <w:t xml:space="preserve"> и иные расходы, связанные с поставкой товара.</w:t>
      </w:r>
    </w:p>
    <w:p w:rsidR="00161F35" w:rsidRPr="004230BF" w:rsidRDefault="00161F35" w:rsidP="00FA52E6">
      <w:pPr>
        <w:widowControl w:val="0"/>
        <w:autoSpaceDE w:val="0"/>
        <w:autoSpaceDN w:val="0"/>
        <w:adjustRightInd w:val="0"/>
        <w:spacing w:line="276" w:lineRule="auto"/>
        <w:jc w:val="both"/>
      </w:pPr>
      <w:r w:rsidRPr="004230BF">
        <w:t>2.4.  Оплата по Контракту производится в следующем порядке:</w:t>
      </w:r>
    </w:p>
    <w:p w:rsidR="00161F35" w:rsidRPr="004230BF" w:rsidRDefault="00161F35" w:rsidP="00FA52E6">
      <w:pPr>
        <w:widowControl w:val="0"/>
        <w:autoSpaceDE w:val="0"/>
        <w:autoSpaceDN w:val="0"/>
        <w:adjustRightInd w:val="0"/>
        <w:spacing w:line="276" w:lineRule="auto"/>
        <w:jc w:val="both"/>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FA52E6">
      <w:pPr>
        <w:widowControl w:val="0"/>
        <w:autoSpaceDE w:val="0"/>
        <w:autoSpaceDN w:val="0"/>
        <w:adjustRightInd w:val="0"/>
        <w:spacing w:line="276" w:lineRule="auto"/>
        <w:jc w:val="both"/>
      </w:pPr>
      <w:r w:rsidRPr="004230BF">
        <w:t>2.4.2. Оплата производится в рублях Российской Федерации.</w:t>
      </w:r>
    </w:p>
    <w:p w:rsidR="00161F35" w:rsidRPr="004230BF" w:rsidRDefault="00161F35" w:rsidP="00FA52E6">
      <w:pPr>
        <w:widowControl w:val="0"/>
        <w:autoSpaceDE w:val="0"/>
        <w:autoSpaceDN w:val="0"/>
        <w:adjustRightInd w:val="0"/>
        <w:spacing w:line="276" w:lineRule="auto"/>
        <w:jc w:val="both"/>
      </w:pPr>
      <w:r w:rsidRPr="004230BF">
        <w:t xml:space="preserve">2.4.3. </w:t>
      </w:r>
      <w:r w:rsidR="00A86420" w:rsidRPr="004230BF">
        <w:t>Авансовые платежи по Контракту не предусмотрены.</w:t>
      </w:r>
    </w:p>
    <w:p w:rsidR="004E27B9" w:rsidRPr="004230BF" w:rsidRDefault="00161F35" w:rsidP="00FA52E6">
      <w:pPr>
        <w:widowControl w:val="0"/>
        <w:autoSpaceDE w:val="0"/>
        <w:autoSpaceDN w:val="0"/>
        <w:adjustRightInd w:val="0"/>
        <w:spacing w:line="276" w:lineRule="auto"/>
        <w:jc w:val="both"/>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677AE6">
        <w:t>Универсального передаточного документа (УПД-</w:t>
      </w:r>
      <w:r w:rsidR="00BA691D">
        <w:t>документа о приемке</w:t>
      </w:r>
      <w:r w:rsidRPr="004230BF">
        <w:t xml:space="preserve"> на данный </w:t>
      </w:r>
      <w:r w:rsidR="00BA691D">
        <w:t>Т</w:t>
      </w:r>
      <w:r w:rsidR="00677AE6">
        <w:t>овар</w:t>
      </w:r>
      <w:r w:rsidRPr="004230BF">
        <w:t>)</w:t>
      </w:r>
      <w:r w:rsidR="004E27B9" w:rsidRPr="004230BF">
        <w:t>.</w:t>
      </w:r>
    </w:p>
    <w:p w:rsidR="00161F35" w:rsidRPr="004230BF" w:rsidRDefault="00161F35" w:rsidP="00FA52E6">
      <w:pPr>
        <w:spacing w:line="276" w:lineRule="auto"/>
        <w:jc w:val="both"/>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FA52E6">
      <w:pPr>
        <w:tabs>
          <w:tab w:val="left" w:pos="0"/>
          <w:tab w:val="left" w:pos="2160"/>
          <w:tab w:val="left" w:pos="2340"/>
          <w:tab w:val="left" w:pos="2520"/>
        </w:tabs>
        <w:spacing w:line="276" w:lineRule="auto"/>
        <w:ind w:left="360"/>
        <w:jc w:val="both"/>
      </w:pPr>
    </w:p>
    <w:p w:rsidR="00161F35" w:rsidRPr="004230BF" w:rsidRDefault="00161F35" w:rsidP="00FA52E6">
      <w:pPr>
        <w:spacing w:line="276" w:lineRule="auto"/>
        <w:jc w:val="both"/>
      </w:pPr>
      <w:r w:rsidRPr="004230BF">
        <w:t>3. Права и обязанности сторон</w:t>
      </w:r>
    </w:p>
    <w:p w:rsidR="00161F35" w:rsidRPr="004230BF" w:rsidRDefault="00161F35" w:rsidP="00FA52E6">
      <w:pPr>
        <w:pStyle w:val="a4"/>
        <w:spacing w:line="276" w:lineRule="auto"/>
        <w:ind w:firstLine="567"/>
      </w:pPr>
      <w:r w:rsidRPr="004230BF">
        <w:t>3.1. Заказчик имеет право:</w:t>
      </w:r>
    </w:p>
    <w:p w:rsidR="00161F35" w:rsidRPr="004230BF" w:rsidRDefault="00161F35" w:rsidP="00FA52E6">
      <w:pPr>
        <w:spacing w:line="276" w:lineRule="auto"/>
        <w:jc w:val="both"/>
      </w:pPr>
      <w:r w:rsidRPr="004230BF">
        <w:t>3.1.1. Досрочно принять и оплатить товар (часть товара).</w:t>
      </w:r>
    </w:p>
    <w:p w:rsidR="00161F35" w:rsidRPr="004230BF" w:rsidRDefault="00161F35" w:rsidP="00FA52E6">
      <w:pPr>
        <w:spacing w:line="276" w:lineRule="auto"/>
        <w:jc w:val="both"/>
      </w:pPr>
      <w:r w:rsidRPr="004230BF">
        <w:t>3.1.</w:t>
      </w:r>
      <w:r w:rsidR="00DD3AD1">
        <w:t>2</w:t>
      </w:r>
      <w:r w:rsidRPr="004230BF">
        <w:t>. Привлекать экспертов,</w:t>
      </w:r>
      <w:r w:rsidR="00677AE6">
        <w:t xml:space="preserve"> </w:t>
      </w:r>
      <w:r w:rsidRPr="004230BF">
        <w:t>экспертные организации</w:t>
      </w:r>
      <w:r w:rsidR="00677AE6">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FA52E6">
      <w:pPr>
        <w:spacing w:line="276" w:lineRule="auto"/>
        <w:jc w:val="both"/>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FA52E6">
      <w:pPr>
        <w:pStyle w:val="a4"/>
        <w:spacing w:line="276" w:lineRule="auto"/>
        <w:ind w:firstLine="567"/>
      </w:pPr>
      <w:r w:rsidRPr="004230BF">
        <w:t>3.2. Заказчик обязан:</w:t>
      </w:r>
    </w:p>
    <w:p w:rsidR="00161F35" w:rsidRPr="004230BF" w:rsidRDefault="00161F35" w:rsidP="00FA52E6">
      <w:pPr>
        <w:spacing w:line="276" w:lineRule="auto"/>
        <w:jc w:val="both"/>
      </w:pPr>
      <w:r w:rsidRPr="004230BF">
        <w:t>3.2.1. Обеспечить приемку поставляемого по Контракту товара в соответствии с условиями Контракта.</w:t>
      </w:r>
    </w:p>
    <w:p w:rsidR="00161F35" w:rsidRPr="004230BF" w:rsidRDefault="00161F35" w:rsidP="00FA52E6">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FA52E6">
      <w:pPr>
        <w:pStyle w:val="a4"/>
        <w:spacing w:line="276" w:lineRule="auto"/>
        <w:ind w:firstLine="567"/>
      </w:pPr>
      <w:r w:rsidRPr="004230BF">
        <w:t>3.3. Поставщик обязан:</w:t>
      </w:r>
    </w:p>
    <w:p w:rsidR="00161F35" w:rsidRPr="004230BF" w:rsidRDefault="00161F35" w:rsidP="00FA52E6">
      <w:pPr>
        <w:shd w:val="clear" w:color="auto" w:fill="FFFFFF"/>
        <w:spacing w:line="276" w:lineRule="auto"/>
        <w:jc w:val="both"/>
      </w:pPr>
      <w:r w:rsidRPr="004230BF">
        <w:t>3.3.1. Поставить товар в сроки, предусмотренные Контрактом.</w:t>
      </w:r>
    </w:p>
    <w:p w:rsidR="00C1642D" w:rsidRPr="00C1642D" w:rsidRDefault="00161F35" w:rsidP="00FA52E6">
      <w:pPr>
        <w:spacing w:line="276" w:lineRule="auto"/>
        <w:jc w:val="both"/>
      </w:pPr>
      <w:r w:rsidRPr="004230BF">
        <w:t>3.3.2. Дос</w:t>
      </w:r>
      <w:r w:rsidR="00E02550">
        <w:t xml:space="preserve">тавить товар своим транспортом, </w:t>
      </w:r>
      <w:r w:rsidRPr="004230BF">
        <w:t xml:space="preserve">а также представить все документы, относящиеся к товару (декларации о соответствии требованиям государственных </w:t>
      </w:r>
      <w:r w:rsidRPr="004230BF">
        <w:lastRenderedPageBreak/>
        <w:t>стандартов, санитарно-эпидемиологические заключения, товарные накл</w:t>
      </w:r>
      <w:r w:rsidR="00C1642D">
        <w:t xml:space="preserve">адные и др.), </w:t>
      </w:r>
      <w:r w:rsidR="00C1642D" w:rsidRPr="00C1642D">
        <w:t>в электронном виде при условии, что оформление и предоставление таких документов является обязательным согласно действующему законодательству.</w:t>
      </w:r>
    </w:p>
    <w:p w:rsidR="00161F35" w:rsidRPr="004230BF" w:rsidRDefault="00161F35" w:rsidP="00FA52E6">
      <w:pPr>
        <w:spacing w:line="276" w:lineRule="auto"/>
        <w:jc w:val="both"/>
      </w:pPr>
    </w:p>
    <w:p w:rsidR="00161F35" w:rsidRPr="004230BF" w:rsidRDefault="00161F35" w:rsidP="00FA52E6">
      <w:pPr>
        <w:pStyle w:val="a4"/>
        <w:spacing w:line="276" w:lineRule="auto"/>
      </w:pPr>
      <w:r w:rsidRPr="004230BF">
        <w:t xml:space="preserve">3.3.3. Передать Заказчику товары надлежащего качества, в количестве и ассортименте согласно Спецификации  (Приложения № 1). </w:t>
      </w:r>
      <w:r w:rsidR="00C1642D">
        <w:t xml:space="preserve"> </w:t>
      </w:r>
    </w:p>
    <w:p w:rsidR="00161F35" w:rsidRPr="004230BF" w:rsidRDefault="00161F35" w:rsidP="00FA52E6">
      <w:pPr>
        <w:spacing w:line="276" w:lineRule="auto"/>
        <w:jc w:val="both"/>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FA52E6">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FA52E6">
      <w:pPr>
        <w:autoSpaceDE w:val="0"/>
        <w:autoSpaceDN w:val="0"/>
        <w:adjustRightInd w:val="0"/>
        <w:spacing w:line="276" w:lineRule="auto"/>
        <w:jc w:val="both"/>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FA52E6">
      <w:pPr>
        <w:pStyle w:val="a4"/>
        <w:spacing w:line="276" w:lineRule="auto"/>
      </w:pPr>
      <w:r w:rsidRPr="004230BF">
        <w:t xml:space="preserve">3.3.7. Выполнять иные обязанности, предусмотренные Контрактом. </w:t>
      </w:r>
    </w:p>
    <w:p w:rsidR="00161F35" w:rsidRPr="004230BF" w:rsidRDefault="00161F35" w:rsidP="00FA52E6">
      <w:pPr>
        <w:pStyle w:val="a4"/>
        <w:spacing w:line="276" w:lineRule="auto"/>
      </w:pPr>
      <w:r w:rsidRPr="004230BF">
        <w:t>3.4. Поставщик вправе:</w:t>
      </w:r>
    </w:p>
    <w:p w:rsidR="00161F35" w:rsidRPr="004230BF" w:rsidRDefault="00161F35" w:rsidP="00FA52E6">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w:t>
      </w:r>
      <w:r w:rsidR="00C1642D">
        <w:t>, указанном в заявке Заказчика.</w:t>
      </w:r>
    </w:p>
    <w:p w:rsidR="00161F35" w:rsidRPr="004230BF" w:rsidRDefault="00161F35" w:rsidP="00FA52E6">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FA52E6">
      <w:pPr>
        <w:pStyle w:val="a4"/>
        <w:spacing w:line="276" w:lineRule="auto"/>
      </w:pPr>
      <w:r w:rsidRPr="004230BF">
        <w:t>3.4.3. По согласованию с Заказчиком  досрочно поставить товар.</w:t>
      </w:r>
    </w:p>
    <w:p w:rsidR="00161F35" w:rsidRPr="004230BF" w:rsidRDefault="00161F35" w:rsidP="00FA52E6">
      <w:pPr>
        <w:pStyle w:val="a4"/>
        <w:spacing w:line="276" w:lineRule="auto"/>
      </w:pPr>
    </w:p>
    <w:p w:rsidR="00161F35" w:rsidRPr="00FA52E6" w:rsidRDefault="00161F35" w:rsidP="00FA52E6">
      <w:pPr>
        <w:widowControl w:val="0"/>
        <w:autoSpaceDE w:val="0"/>
        <w:autoSpaceDN w:val="0"/>
        <w:adjustRightInd w:val="0"/>
        <w:spacing w:line="276" w:lineRule="auto"/>
        <w:jc w:val="center"/>
        <w:rPr>
          <w:b/>
        </w:rPr>
      </w:pPr>
      <w:r w:rsidRPr="00FA52E6">
        <w:rPr>
          <w:b/>
        </w:rPr>
        <w:t>4. Порядок и сроки поставки товара</w:t>
      </w:r>
    </w:p>
    <w:p w:rsidR="0051524A" w:rsidRPr="004A4352" w:rsidRDefault="0051524A" w:rsidP="00FA52E6">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овар должен быть поста</w:t>
      </w:r>
      <w:r w:rsidR="00F46FF7" w:rsidRPr="004A4352">
        <w:rPr>
          <w:rFonts w:ascii="Times New Roman CYR" w:eastAsia="Calibri" w:hAnsi="Times New Roman CYR" w:cs="Times New Roman CYR"/>
          <w:lang w:eastAsia="ar-SA"/>
        </w:rPr>
        <w:t xml:space="preserve">влен в срок </w:t>
      </w:r>
      <w:r w:rsidR="00CB56B5" w:rsidRPr="004A4352">
        <w:rPr>
          <w:rFonts w:ascii="Times New Roman CYR" w:eastAsia="Calibri" w:hAnsi="Times New Roman CYR" w:cs="Times New Roman CYR"/>
          <w:lang w:eastAsia="ar-SA"/>
        </w:rPr>
        <w:t xml:space="preserve">до </w:t>
      </w:r>
      <w:r w:rsidR="004A4352" w:rsidRPr="004A4352">
        <w:rPr>
          <w:rFonts w:ascii="Times New Roman CYR" w:eastAsia="Calibri" w:hAnsi="Times New Roman CYR" w:cs="Times New Roman CYR"/>
          <w:lang w:eastAsia="ar-SA"/>
        </w:rPr>
        <w:t>20</w:t>
      </w:r>
      <w:r w:rsidR="00C33296" w:rsidRPr="004A4352">
        <w:rPr>
          <w:rFonts w:ascii="Times New Roman CYR" w:eastAsia="Calibri" w:hAnsi="Times New Roman CYR" w:cs="Times New Roman CYR"/>
          <w:lang w:eastAsia="ar-SA"/>
        </w:rPr>
        <w:t>.10</w:t>
      </w:r>
      <w:r w:rsidR="00CB56B5" w:rsidRPr="004A4352">
        <w:rPr>
          <w:rFonts w:ascii="Times New Roman CYR" w:eastAsia="Calibri" w:hAnsi="Times New Roman CYR" w:cs="Times New Roman CYR"/>
          <w:lang w:eastAsia="ar-SA"/>
        </w:rPr>
        <w:t>.2026 г</w:t>
      </w:r>
      <w:r w:rsidR="00F46FF7" w:rsidRPr="004A4352">
        <w:t>.</w:t>
      </w:r>
      <w:r w:rsidRPr="004A4352">
        <w:rPr>
          <w:kern w:val="16"/>
        </w:rPr>
        <w:t xml:space="preserve"> Датой поставки товара является дата фактической передачи Поставщиком Заказчику товара, что подтверждается </w:t>
      </w:r>
      <w:r w:rsidR="00C1642D" w:rsidRPr="004A4352">
        <w:rPr>
          <w:kern w:val="16"/>
        </w:rPr>
        <w:t>документом о приемке.</w:t>
      </w:r>
    </w:p>
    <w:p w:rsidR="0051524A" w:rsidRPr="004230BF" w:rsidRDefault="0051524A" w:rsidP="00FA52E6">
      <w:pPr>
        <w:pStyle w:val="a4"/>
        <w:spacing w:line="276" w:lineRule="auto"/>
        <w:rPr>
          <w:kern w:val="16"/>
        </w:rPr>
      </w:pPr>
      <w:r w:rsidRPr="004A4352">
        <w:rPr>
          <w:kern w:val="16"/>
        </w:rPr>
        <w:t>4.2. Досрочная поставка допускается т</w:t>
      </w:r>
      <w:r w:rsidRPr="004230BF">
        <w:rPr>
          <w:kern w:val="16"/>
        </w:rPr>
        <w:t>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FA52E6">
      <w:pPr>
        <w:spacing w:line="276" w:lineRule="auto"/>
        <w:jc w:val="both"/>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B0397F">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FA52E6">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C1642D" w:rsidP="00FA52E6">
      <w:pPr>
        <w:widowControl w:val="0"/>
        <w:autoSpaceDE w:val="0"/>
        <w:autoSpaceDN w:val="0"/>
        <w:adjustRightInd w:val="0"/>
        <w:spacing w:line="276" w:lineRule="auto"/>
        <w:jc w:val="both"/>
      </w:pPr>
      <w:r>
        <w:t xml:space="preserve"> </w:t>
      </w:r>
    </w:p>
    <w:p w:rsidR="00161F35" w:rsidRPr="00FA52E6" w:rsidRDefault="00161F35" w:rsidP="00FA52E6">
      <w:pPr>
        <w:spacing w:line="276" w:lineRule="auto"/>
        <w:jc w:val="center"/>
        <w:rPr>
          <w:b/>
        </w:rPr>
      </w:pPr>
      <w:r w:rsidRPr="00FA52E6">
        <w:rPr>
          <w:b/>
        </w:rPr>
        <w:t>5. Порядок сдачи и приемки товара</w:t>
      </w:r>
    </w:p>
    <w:p w:rsidR="000A765C" w:rsidRPr="004230BF" w:rsidRDefault="00232DBF" w:rsidP="00FA52E6">
      <w:pPr>
        <w:widowControl w:val="0"/>
        <w:autoSpaceDE w:val="0"/>
        <w:autoSpaceDN w:val="0"/>
        <w:adjustRightInd w:val="0"/>
        <w:spacing w:line="276" w:lineRule="auto"/>
        <w:jc w:val="both"/>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w:t>
      </w:r>
      <w:r w:rsidR="000A765C" w:rsidRPr="004230BF">
        <w:rPr>
          <w:bCs/>
          <w:iCs/>
        </w:rPr>
        <w:lastRenderedPageBreak/>
        <w:t xml:space="preserve">своей стороны </w:t>
      </w:r>
      <w:r w:rsidR="00C1642D">
        <w:rPr>
          <w:bCs/>
          <w:iCs/>
        </w:rPr>
        <w:t xml:space="preserve"> </w:t>
      </w:r>
      <w:r w:rsidR="00066CAA" w:rsidRPr="004230BF">
        <w:rPr>
          <w:bCs/>
          <w:iCs/>
        </w:rPr>
        <w:t xml:space="preserve">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C1642D">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C1642D" w:rsidRDefault="00C1642D" w:rsidP="00FA52E6">
      <w:pPr>
        <w:widowControl w:val="0"/>
        <w:autoSpaceDE w:val="0"/>
        <w:autoSpaceDN w:val="0"/>
        <w:adjustRightInd w:val="0"/>
        <w:spacing w:line="276" w:lineRule="auto"/>
        <w:jc w:val="both"/>
        <w:rPr>
          <w:bCs/>
          <w:iCs/>
        </w:rPr>
      </w:pPr>
      <w:r w:rsidRPr="00C1642D">
        <w:rPr>
          <w:bCs/>
          <w:iCs/>
        </w:rPr>
        <w:t>Заказчик, в момент получения товара от Поставщика, осуществляет приемку товара по тарным местам и целостности транспортной упаковки, подписывает и возвращает представителю Поставщика документ о приемке (экземпляр Поставщика) с указанием количества принятых мест.</w:t>
      </w:r>
    </w:p>
    <w:p w:rsidR="00C1642D" w:rsidRDefault="00C1642D" w:rsidP="00FA52E6">
      <w:pPr>
        <w:widowControl w:val="0"/>
        <w:autoSpaceDE w:val="0"/>
        <w:autoSpaceDN w:val="0"/>
        <w:adjustRightInd w:val="0"/>
        <w:spacing w:line="276" w:lineRule="auto"/>
        <w:jc w:val="both"/>
        <w:rPr>
          <w:bCs/>
          <w:iCs/>
        </w:rPr>
      </w:pPr>
      <w:r w:rsidRPr="00C1642D">
        <w:rPr>
          <w:bCs/>
          <w:iCs/>
        </w:rPr>
        <w:t>Внутритарная приемка товара поштучно производится Заказчиком без участия Поставщика. По результату внутритарной приемки, в случае выявления несоответствий, Заказчик обязан известить Поставщика о нарушении условий Контракта о количестве, ассортименте, качестве (явные недостатки), комплектности Товара в течение 14 (четырнадцати) календарных дней после получения товара, путем направления Поставщику акта ТОРГ-2 и составленной на основании такого акта претензии. Претензии по скрытым недостаткам товара (производственные недостатки, которые невозможно выявить при приемке) принимаются Поставщиком в течение 3 (трех) месяцев с момента получения товара Заказчиком.</w:t>
      </w:r>
    </w:p>
    <w:p w:rsidR="000A765C" w:rsidRPr="004230BF" w:rsidRDefault="00C1642D" w:rsidP="00FA52E6">
      <w:pPr>
        <w:widowControl w:val="0"/>
        <w:autoSpaceDE w:val="0"/>
        <w:autoSpaceDN w:val="0"/>
        <w:adjustRightInd w:val="0"/>
        <w:spacing w:line="276" w:lineRule="auto"/>
        <w:jc w:val="both"/>
        <w:rPr>
          <w:bCs/>
          <w:iCs/>
        </w:rPr>
      </w:pPr>
      <w:r>
        <w:rPr>
          <w:bCs/>
          <w:iCs/>
        </w:rPr>
        <w:t xml:space="preserve"> </w:t>
      </w:r>
      <w:r w:rsidR="000A765C"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000A765C" w:rsidRPr="004230BF">
          <w:rPr>
            <w:bCs/>
            <w:iCs/>
          </w:rPr>
          <w:t>Законом</w:t>
        </w:r>
      </w:hyperlink>
      <w:r w:rsidR="000A765C" w:rsidRPr="004230BF">
        <w:rPr>
          <w:bCs/>
          <w:iCs/>
        </w:rPr>
        <w:t xml:space="preserve"> № 44-ФЗ.</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Выборочная проверка качества и безопасности Товара осуществляется в течение сроков, установленных настоящим Контрактом для </w:t>
      </w:r>
      <w:r w:rsidR="00C1642D">
        <w:rPr>
          <w:bCs/>
          <w:iCs/>
        </w:rPr>
        <w:t>внутритарной приемки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FA52E6">
      <w:pPr>
        <w:widowControl w:val="0"/>
        <w:autoSpaceDE w:val="0"/>
        <w:autoSpaceDN w:val="0"/>
        <w:adjustRightInd w:val="0"/>
        <w:spacing w:line="276" w:lineRule="auto"/>
        <w:jc w:val="both"/>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C1A46">
        <w:rPr>
          <w:bCs/>
          <w:iCs/>
        </w:rPr>
        <w:t xml:space="preserve">14 </w:t>
      </w:r>
      <w:r w:rsidRPr="004230BF">
        <w:rPr>
          <w:bCs/>
          <w:iCs/>
        </w:rPr>
        <w:t>(</w:t>
      </w:r>
      <w:r w:rsidR="00CC1A46">
        <w:rPr>
          <w:bCs/>
          <w:iCs/>
        </w:rPr>
        <w:t>четырнадцати</w:t>
      </w:r>
      <w:r w:rsidRPr="004230BF">
        <w:rPr>
          <w:bCs/>
          <w:iCs/>
        </w:rPr>
        <w:t xml:space="preserve">) </w:t>
      </w:r>
      <w:r w:rsidR="00CC1A46">
        <w:rPr>
          <w:bCs/>
          <w:iCs/>
        </w:rPr>
        <w:t>календарных</w:t>
      </w:r>
      <w:r w:rsidR="000613A1">
        <w:rPr>
          <w:bCs/>
          <w:iCs/>
        </w:rPr>
        <w:t xml:space="preserve"> дней</w:t>
      </w:r>
      <w:r w:rsidRPr="004230BF">
        <w:rPr>
          <w:bCs/>
          <w:iCs/>
        </w:rPr>
        <w:t xml:space="preserve">, следующих за днем поступления Заказчику </w:t>
      </w:r>
      <w:r w:rsidR="00CC1A46">
        <w:rPr>
          <w:bCs/>
          <w:iCs/>
        </w:rPr>
        <w:t xml:space="preserve">товара и </w:t>
      </w:r>
      <w:r w:rsidRPr="004230BF">
        <w:rPr>
          <w:bCs/>
          <w:iCs/>
        </w:rPr>
        <w:t>документа о приемке, подписа</w:t>
      </w:r>
      <w:r w:rsidR="007B2447" w:rsidRPr="004230BF">
        <w:rPr>
          <w:bCs/>
          <w:iCs/>
        </w:rPr>
        <w:t xml:space="preserve">нного Поставщиком, подписывает </w:t>
      </w:r>
      <w:r w:rsidRPr="004230BF">
        <w:rPr>
          <w:bCs/>
          <w:iCs/>
        </w:rPr>
        <w:t xml:space="preserve"> </w:t>
      </w:r>
      <w:r w:rsidR="00CC1A46">
        <w:rPr>
          <w:bCs/>
          <w:iCs/>
        </w:rPr>
        <w:t>в одностороннем порядке Акт о приемке.</w:t>
      </w:r>
    </w:p>
    <w:p w:rsidR="00CC1A46" w:rsidRPr="00CC1A46" w:rsidRDefault="00CC1A46" w:rsidP="00FA52E6">
      <w:pPr>
        <w:widowControl w:val="0"/>
        <w:autoSpaceDE w:val="0"/>
        <w:autoSpaceDN w:val="0"/>
        <w:adjustRightInd w:val="0"/>
        <w:spacing w:line="276" w:lineRule="auto"/>
        <w:jc w:val="both"/>
        <w:rPr>
          <w:bCs/>
          <w:iCs/>
        </w:rPr>
      </w:pPr>
      <w:r w:rsidRPr="00CC1A46">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C1A46" w:rsidRDefault="00CC1A46" w:rsidP="00FA52E6">
      <w:pPr>
        <w:widowControl w:val="0"/>
        <w:autoSpaceDE w:val="0"/>
        <w:autoSpaceDN w:val="0"/>
        <w:adjustRightInd w:val="0"/>
        <w:spacing w:line="276" w:lineRule="auto"/>
        <w:jc w:val="both"/>
        <w:rPr>
          <w:bCs/>
          <w:iCs/>
        </w:rPr>
      </w:pPr>
      <w:r w:rsidRPr="00CC1A46">
        <w:rPr>
          <w:bCs/>
          <w:iCs/>
        </w:rPr>
        <w:t>В случае поставки Товара, не соответствующего условиям Контракта по количеству, качеству, ассортименту, комплектности Поставщик, по результату рассмотрения претензии Заказчика: осуществляет возврат денежных средств на сумму принятого к возврату товара, либо производит замену на аналогичный или иной товар надлежащего качества, либо осуществляет допоставку недостающего товара. Возврат товара, не соответствующего условиям Контракта, в том числе возврат товара со скрытым браком, производится по результату рассмотрения Поставщиком соответствующей претензии Заказчика, за счет Заказчика, если Сторонами не согласован иной порядок.</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FA52E6">
      <w:pPr>
        <w:widowControl w:val="0"/>
        <w:autoSpaceDE w:val="0"/>
        <w:autoSpaceDN w:val="0"/>
        <w:adjustRightInd w:val="0"/>
        <w:spacing w:line="276" w:lineRule="auto"/>
        <w:jc w:val="both"/>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w:t>
      </w:r>
      <w:r w:rsidR="00CC1A46">
        <w:rPr>
          <w:bCs/>
          <w:iCs/>
        </w:rPr>
        <w:t>передачи</w:t>
      </w:r>
      <w:r w:rsidR="000A765C" w:rsidRPr="004230BF">
        <w:rPr>
          <w:bCs/>
          <w:iCs/>
        </w:rPr>
        <w:t xml:space="preserve">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3</w:t>
      </w:r>
      <w:r w:rsidR="000A765C" w:rsidRPr="004230BF">
        <w:rPr>
          <w:bCs/>
          <w:iCs/>
        </w:rPr>
        <w:t xml:space="preserve">. </w:t>
      </w:r>
      <w:r w:rsidR="00CC1A46" w:rsidRPr="00CC1A46">
        <w:rPr>
          <w:bCs/>
          <w:iCs/>
        </w:rPr>
        <w:t xml:space="preserve">Право собственности и риск случайной гибели или порчи Товара переходит от Поставщика к Заказчику с момента принятия Товара Заказчиком и подписания документа о приемке. С указанного момента Поставщик считается выполнившим свою обязанность по поставке Товара. </w:t>
      </w:r>
      <w:r w:rsidR="00CC1A46">
        <w:rPr>
          <w:bCs/>
          <w:iCs/>
        </w:rPr>
        <w:t xml:space="preserve">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FA52E6">
      <w:pPr>
        <w:spacing w:line="276" w:lineRule="auto"/>
        <w:jc w:val="both"/>
      </w:pPr>
    </w:p>
    <w:p w:rsidR="00161F35" w:rsidRDefault="00161F35" w:rsidP="00FA52E6">
      <w:pPr>
        <w:tabs>
          <w:tab w:val="left" w:pos="2940"/>
        </w:tabs>
        <w:spacing w:line="276" w:lineRule="auto"/>
        <w:ind w:left="360"/>
        <w:jc w:val="center"/>
        <w:rPr>
          <w:b/>
          <w:bCs/>
        </w:rPr>
      </w:pPr>
      <w:r w:rsidRPr="004230BF">
        <w:rPr>
          <w:b/>
          <w:bCs/>
        </w:rPr>
        <w:t>6. Ответственность Сторон</w:t>
      </w:r>
    </w:p>
    <w:p w:rsidR="00F54E19" w:rsidRPr="004230BF" w:rsidRDefault="00F54E19" w:rsidP="00FA52E6">
      <w:pPr>
        <w:tabs>
          <w:tab w:val="left" w:pos="2940"/>
        </w:tabs>
        <w:spacing w:line="276" w:lineRule="auto"/>
        <w:ind w:left="360"/>
        <w:jc w:val="both"/>
        <w:rPr>
          <w:b/>
          <w:bCs/>
        </w:rPr>
      </w:pPr>
    </w:p>
    <w:p w:rsidR="00161F35" w:rsidRPr="004230BF" w:rsidRDefault="00161F35" w:rsidP="00FA52E6">
      <w:pPr>
        <w:spacing w:line="276" w:lineRule="auto"/>
        <w:jc w:val="both"/>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FA52E6">
      <w:pPr>
        <w:spacing w:line="276" w:lineRule="auto"/>
        <w:jc w:val="both"/>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FA52E6">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FA52E6">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FA52E6">
      <w:pPr>
        <w:spacing w:line="276" w:lineRule="auto"/>
        <w:jc w:val="both"/>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FA52E6">
      <w:pPr>
        <w:autoSpaceDE w:val="0"/>
        <w:autoSpaceDN w:val="0"/>
        <w:adjustRightInd w:val="0"/>
        <w:spacing w:line="276" w:lineRule="auto"/>
        <w:jc w:val="both"/>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FA52E6">
      <w:pPr>
        <w:widowControl w:val="0"/>
        <w:autoSpaceDE w:val="0"/>
        <w:autoSpaceDN w:val="0"/>
        <w:adjustRightInd w:val="0"/>
        <w:spacing w:line="276" w:lineRule="auto"/>
        <w:jc w:val="both"/>
        <w:rPr>
          <w:b/>
          <w:bCs/>
        </w:rPr>
      </w:pPr>
    </w:p>
    <w:p w:rsidR="00161F35" w:rsidRDefault="00161F35" w:rsidP="00FA52E6">
      <w:pPr>
        <w:widowControl w:val="0"/>
        <w:autoSpaceDE w:val="0"/>
        <w:autoSpaceDN w:val="0"/>
        <w:adjustRightInd w:val="0"/>
        <w:spacing w:line="276" w:lineRule="auto"/>
        <w:jc w:val="center"/>
        <w:rPr>
          <w:b/>
          <w:bCs/>
        </w:rPr>
      </w:pPr>
      <w:r w:rsidRPr="004230BF">
        <w:rPr>
          <w:b/>
          <w:bCs/>
        </w:rPr>
        <w:t>7. Обстоятельства непреодолимой силы</w:t>
      </w:r>
    </w:p>
    <w:p w:rsidR="00F54E19" w:rsidRPr="004230BF" w:rsidRDefault="00F54E19" w:rsidP="00FA52E6">
      <w:pPr>
        <w:widowControl w:val="0"/>
        <w:autoSpaceDE w:val="0"/>
        <w:autoSpaceDN w:val="0"/>
        <w:adjustRightInd w:val="0"/>
        <w:spacing w:line="276" w:lineRule="auto"/>
        <w:jc w:val="both"/>
        <w:rPr>
          <w:b/>
          <w:bCs/>
        </w:rPr>
      </w:pPr>
    </w:p>
    <w:p w:rsidR="00161F35" w:rsidRPr="004230BF" w:rsidRDefault="00161F35" w:rsidP="00FA52E6">
      <w:pPr>
        <w:spacing w:line="276" w:lineRule="auto"/>
        <w:jc w:val="both"/>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FA52E6">
      <w:pPr>
        <w:spacing w:line="276" w:lineRule="auto"/>
        <w:jc w:val="both"/>
      </w:pPr>
      <w:r w:rsidRPr="004230BF">
        <w:t xml:space="preserve">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w:t>
      </w:r>
      <w:r w:rsidR="00CC1A46">
        <w:t>рабочих</w:t>
      </w:r>
      <w:r w:rsidRPr="004230BF">
        <w:t xml:space="preserve">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FA52E6">
      <w:pPr>
        <w:spacing w:line="276" w:lineRule="auto"/>
        <w:jc w:val="both"/>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FA52E6">
      <w:pPr>
        <w:spacing w:line="276" w:lineRule="auto"/>
        <w:jc w:val="both"/>
        <w:rPr>
          <w:bCs/>
        </w:rPr>
      </w:pPr>
    </w:p>
    <w:p w:rsidR="00161F35" w:rsidRDefault="00161F35" w:rsidP="00FA52E6">
      <w:pPr>
        <w:spacing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FA52E6">
      <w:pPr>
        <w:spacing w:line="276" w:lineRule="auto"/>
        <w:jc w:val="both"/>
        <w:rPr>
          <w:b/>
          <w:bCs/>
        </w:rPr>
      </w:pPr>
    </w:p>
    <w:p w:rsidR="00161F35" w:rsidRPr="004230BF" w:rsidRDefault="00161F35" w:rsidP="00FA52E6">
      <w:pPr>
        <w:spacing w:line="276" w:lineRule="auto"/>
        <w:jc w:val="both"/>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spacing w:line="276" w:lineRule="auto"/>
        <w:jc w:val="both"/>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FA52E6">
      <w:pPr>
        <w:widowControl w:val="0"/>
        <w:spacing w:line="276" w:lineRule="auto"/>
        <w:jc w:val="both"/>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FA52E6">
      <w:pPr>
        <w:widowControl w:val="0"/>
        <w:spacing w:line="276" w:lineRule="auto"/>
        <w:jc w:val="both"/>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FA52E6">
      <w:pPr>
        <w:widowControl w:val="0"/>
        <w:spacing w:line="276" w:lineRule="auto"/>
        <w:jc w:val="both"/>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FA52E6">
      <w:pPr>
        <w:widowControl w:val="0"/>
        <w:spacing w:line="276" w:lineRule="auto"/>
        <w:jc w:val="both"/>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FA52E6">
      <w:pPr>
        <w:widowControl w:val="0"/>
        <w:spacing w:line="276" w:lineRule="auto"/>
        <w:jc w:val="both"/>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FA52E6">
      <w:pPr>
        <w:widowControl w:val="0"/>
        <w:spacing w:line="276" w:lineRule="auto"/>
        <w:jc w:val="both"/>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FA52E6">
      <w:pPr>
        <w:widowControl w:val="0"/>
        <w:spacing w:line="276" w:lineRule="auto"/>
        <w:jc w:val="both"/>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FA52E6">
      <w:pPr>
        <w:widowControl w:val="0"/>
        <w:spacing w:line="276" w:lineRule="auto"/>
        <w:jc w:val="both"/>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FA52E6">
      <w:pPr>
        <w:widowControl w:val="0"/>
        <w:spacing w:line="276" w:lineRule="auto"/>
        <w:jc w:val="both"/>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8.16. В случае если спор не будет урегулирован Сторонами, то такой спор подлежит разрешению в Арбитражном суде </w:t>
      </w:r>
      <w:r w:rsidR="00B8465E">
        <w:t xml:space="preserve">по месту </w:t>
      </w:r>
      <w:r w:rsidR="005673A7">
        <w:t>нахож</w:t>
      </w:r>
      <w:r w:rsidR="00CC1A46">
        <w:t>д</w:t>
      </w:r>
      <w:r w:rsidR="005673A7">
        <w:t>ения</w:t>
      </w:r>
      <w:r w:rsidR="00CC1A46">
        <w:t xml:space="preserve"> И</w:t>
      </w:r>
      <w:r w:rsidR="00B8465E">
        <w:t>стца</w:t>
      </w:r>
      <w:r w:rsidRPr="004230BF">
        <w:t>.</w:t>
      </w:r>
    </w:p>
    <w:p w:rsidR="00161F35" w:rsidRPr="004230BF" w:rsidRDefault="00161F35" w:rsidP="00FA52E6">
      <w:pPr>
        <w:suppressAutoHyphens/>
        <w:spacing w:line="276" w:lineRule="auto"/>
        <w:jc w:val="both"/>
        <w:rPr>
          <w:b/>
          <w:lang w:eastAsia="ar-SA"/>
        </w:rPr>
      </w:pPr>
    </w:p>
    <w:p w:rsidR="00161F35" w:rsidRPr="004230BF" w:rsidRDefault="00161F35" w:rsidP="00FA52E6">
      <w:pPr>
        <w:suppressAutoHyphens/>
        <w:spacing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Default="00B64E3F" w:rsidP="00FA52E6">
      <w:pPr>
        <w:autoSpaceDE w:val="0"/>
        <w:autoSpaceDN w:val="0"/>
        <w:adjustRightInd w:val="0"/>
        <w:spacing w:line="276" w:lineRule="auto"/>
        <w:jc w:val="both"/>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FA52E6">
      <w:pPr>
        <w:tabs>
          <w:tab w:val="left" w:pos="709"/>
        </w:tabs>
        <w:spacing w:line="276" w:lineRule="auto"/>
        <w:jc w:val="both"/>
      </w:pPr>
    </w:p>
    <w:p w:rsidR="00161F35" w:rsidRPr="004230BF" w:rsidRDefault="00161F35" w:rsidP="00FA52E6">
      <w:pPr>
        <w:tabs>
          <w:tab w:val="left" w:pos="0"/>
        </w:tabs>
        <w:spacing w:line="276" w:lineRule="auto"/>
        <w:jc w:val="center"/>
        <w:rPr>
          <w:b/>
          <w:bCs/>
        </w:rPr>
      </w:pPr>
      <w:r w:rsidRPr="004230BF">
        <w:rPr>
          <w:b/>
          <w:bCs/>
        </w:rPr>
        <w:t>10. Срок действия Контракта</w:t>
      </w:r>
    </w:p>
    <w:p w:rsidR="008A16E1" w:rsidRPr="004230BF" w:rsidRDefault="00161F35" w:rsidP="00FA52E6">
      <w:pPr>
        <w:spacing w:line="276" w:lineRule="auto"/>
        <w:jc w:val="both"/>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FA52E6">
      <w:pPr>
        <w:spacing w:line="276" w:lineRule="auto"/>
        <w:jc w:val="both"/>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FA52E6">
      <w:pPr>
        <w:widowControl w:val="0"/>
        <w:autoSpaceDE w:val="0"/>
        <w:autoSpaceDN w:val="0"/>
        <w:adjustRightInd w:val="0"/>
        <w:spacing w:line="276" w:lineRule="auto"/>
        <w:jc w:val="both"/>
      </w:pPr>
    </w:p>
    <w:p w:rsidR="00161F35" w:rsidRPr="004230BF" w:rsidRDefault="00161F35" w:rsidP="00FA52E6">
      <w:pPr>
        <w:widowControl w:val="0"/>
        <w:autoSpaceDE w:val="0"/>
        <w:autoSpaceDN w:val="0"/>
        <w:adjustRightInd w:val="0"/>
        <w:spacing w:line="276" w:lineRule="auto"/>
        <w:jc w:val="center"/>
        <w:rPr>
          <w:b/>
          <w:bCs/>
        </w:rPr>
      </w:pPr>
      <w:r w:rsidRPr="004230BF">
        <w:rPr>
          <w:b/>
          <w:bCs/>
        </w:rPr>
        <w:t>11. Дополнительные условия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FA52E6">
      <w:pPr>
        <w:widowControl w:val="0"/>
        <w:autoSpaceDE w:val="0"/>
        <w:autoSpaceDN w:val="0"/>
        <w:adjustRightInd w:val="0"/>
        <w:spacing w:line="276" w:lineRule="auto"/>
        <w:jc w:val="both"/>
      </w:pPr>
      <w:r w:rsidRPr="004230BF">
        <w:t>-Спецификация (Приложение №1);</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w:t>
      </w:r>
      <w:r w:rsidR="00CC1A46">
        <w:rPr>
          <w:rFonts w:ascii="Times New Roman" w:hAnsi="Times New Roman" w:cs="Times New Roman"/>
          <w:sz w:val="24"/>
          <w:szCs w:val="24"/>
        </w:rPr>
        <w:t xml:space="preserve"> </w:t>
      </w:r>
      <w:r w:rsidR="00CC1A46" w:rsidRPr="00CC1A46">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 в случае, если такие изменения могут существенно повлиять на надлежащее исполнение сторонами своих обязательств.</w:t>
      </w:r>
    </w:p>
    <w:p w:rsidR="004D26C9" w:rsidRPr="004230BF" w:rsidRDefault="004D26C9" w:rsidP="00FA52E6">
      <w:pPr>
        <w:autoSpaceDE w:val="0"/>
        <w:autoSpaceDN w:val="0"/>
        <w:adjustRightInd w:val="0"/>
        <w:spacing w:line="276" w:lineRule="auto"/>
        <w:jc w:val="both"/>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FA52E6">
      <w:pPr>
        <w:widowControl w:val="0"/>
        <w:autoSpaceDE w:val="0"/>
        <w:autoSpaceDN w:val="0"/>
        <w:adjustRightInd w:val="0"/>
        <w:spacing w:line="276" w:lineRule="auto"/>
        <w:jc w:val="both"/>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FA52E6">
      <w:pPr>
        <w:widowControl w:val="0"/>
        <w:autoSpaceDE w:val="0"/>
        <w:autoSpaceDN w:val="0"/>
        <w:adjustRightInd w:val="0"/>
        <w:spacing w:line="276" w:lineRule="auto"/>
        <w:jc w:val="both"/>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FA52E6">
      <w:pPr>
        <w:spacing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FA52E6">
            <w:pPr>
              <w:widowControl w:val="0"/>
              <w:spacing w:line="276" w:lineRule="auto"/>
              <w:ind w:left="360"/>
              <w:jc w:val="both"/>
            </w:pPr>
            <w:r w:rsidRPr="008D3C7C">
              <w:t>З</w:t>
            </w:r>
            <w:r w:rsidR="00161F35" w:rsidRPr="008D3C7C">
              <w:t xml:space="preserve">аказчик                     </w:t>
            </w:r>
          </w:p>
          <w:p w:rsidR="009D0D94" w:rsidRPr="008D3C7C" w:rsidRDefault="009D0D94" w:rsidP="00FA52E6">
            <w:pPr>
              <w:widowControl w:val="0"/>
              <w:spacing w:line="276" w:lineRule="auto"/>
              <w:jc w:val="both"/>
            </w:pPr>
          </w:p>
        </w:tc>
        <w:tc>
          <w:tcPr>
            <w:tcW w:w="4536" w:type="dxa"/>
            <w:tcBorders>
              <w:right w:val="nil"/>
            </w:tcBorders>
          </w:tcPr>
          <w:p w:rsidR="00161F35" w:rsidRPr="008D3C7C" w:rsidRDefault="00161F35" w:rsidP="00FA52E6">
            <w:pPr>
              <w:widowControl w:val="0"/>
              <w:spacing w:line="276" w:lineRule="auto"/>
              <w:ind w:left="360"/>
              <w:jc w:val="both"/>
            </w:pPr>
            <w:r w:rsidRPr="008D3C7C">
              <w:t>Поставщик</w:t>
            </w:r>
          </w:p>
          <w:p w:rsidR="000B1E1E" w:rsidRPr="008D3C7C" w:rsidRDefault="000B1E1E" w:rsidP="00FA52E6">
            <w:pPr>
              <w:jc w:val="both"/>
            </w:pPr>
          </w:p>
          <w:p w:rsidR="000B1E1E" w:rsidRPr="008D3C7C" w:rsidRDefault="000B1E1E" w:rsidP="00FA52E6">
            <w:pPr>
              <w:jc w:val="both"/>
            </w:pPr>
          </w:p>
          <w:p w:rsidR="00161F35" w:rsidRPr="008D3C7C" w:rsidRDefault="00161F35" w:rsidP="00FA52E6">
            <w:pPr>
              <w:widowControl w:val="0"/>
              <w:autoSpaceDE w:val="0"/>
              <w:autoSpaceDN w:val="0"/>
              <w:adjustRightInd w:val="0"/>
              <w:spacing w:line="276" w:lineRule="auto"/>
              <w:jc w:val="both"/>
              <w:rPr>
                <w:bCs/>
              </w:rPr>
            </w:pPr>
          </w:p>
        </w:tc>
      </w:tr>
      <w:tr w:rsidR="00F4660E" w:rsidRPr="004230BF" w:rsidTr="008C1BC3">
        <w:tc>
          <w:tcPr>
            <w:tcW w:w="4962" w:type="dxa"/>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Заказчика</w:t>
            </w:r>
          </w:p>
          <w:p w:rsidR="000F089E" w:rsidRDefault="000F089E" w:rsidP="00FA52E6">
            <w:pPr>
              <w:widowControl w:val="0"/>
              <w:spacing w:line="276" w:lineRule="auto"/>
              <w:ind w:left="360"/>
              <w:jc w:val="both"/>
              <w:rPr>
                <w:bCs/>
                <w:color w:val="000000"/>
                <w:kern w:val="32"/>
              </w:rPr>
            </w:pPr>
            <w:r>
              <w:rPr>
                <w:bCs/>
                <w:color w:val="000000"/>
                <w:kern w:val="32"/>
              </w:rPr>
              <w:t>Заведующий</w:t>
            </w:r>
          </w:p>
          <w:p w:rsidR="00F4660E" w:rsidRPr="002E50B0" w:rsidRDefault="002E50B0" w:rsidP="002E50B0">
            <w:pPr>
              <w:widowControl w:val="0"/>
              <w:spacing w:line="276" w:lineRule="auto"/>
              <w:ind w:left="360"/>
              <w:rPr>
                <w:bCs/>
                <w:color w:val="000000"/>
                <w:kern w:val="32"/>
              </w:rPr>
            </w:pPr>
            <w:r w:rsidRPr="002E50B0">
              <w:t>МДОУ "ДЕТСКИЙ САД № 17 КОМБИНИРОВАННОГО ВИДА"</w:t>
            </w:r>
          </w:p>
          <w:p w:rsidR="00F4660E" w:rsidRPr="004230BF" w:rsidRDefault="00F4660E" w:rsidP="00FA52E6">
            <w:pPr>
              <w:widowControl w:val="0"/>
              <w:spacing w:line="276" w:lineRule="auto"/>
              <w:ind w:left="360"/>
              <w:jc w:val="both"/>
              <w:rPr>
                <w:bCs/>
                <w:color w:val="000000"/>
                <w:kern w:val="32"/>
              </w:rPr>
            </w:pPr>
          </w:p>
          <w:p w:rsidR="00F4660E" w:rsidRPr="004230BF" w:rsidRDefault="00F4660E" w:rsidP="008C1157">
            <w:pPr>
              <w:widowControl w:val="0"/>
              <w:spacing w:line="276" w:lineRule="auto"/>
              <w:ind w:left="360"/>
              <w:jc w:val="both"/>
              <w:rPr>
                <w:bCs/>
                <w:color w:val="000000"/>
                <w:kern w:val="32"/>
              </w:rPr>
            </w:pPr>
            <w:r w:rsidRPr="004230BF">
              <w:rPr>
                <w:bCs/>
                <w:color w:val="000000"/>
                <w:kern w:val="32"/>
              </w:rPr>
              <w:t>_____________</w:t>
            </w:r>
            <w:r w:rsidR="00AA15F6">
              <w:rPr>
                <w:bCs/>
                <w:color w:val="000000"/>
                <w:kern w:val="32"/>
              </w:rPr>
              <w:t xml:space="preserve">_ </w:t>
            </w:r>
            <w:r w:rsidR="008C1157">
              <w:rPr>
                <w:bCs/>
                <w:color w:val="000000"/>
                <w:kern w:val="32"/>
              </w:rPr>
              <w:t>Я.О. Михайлова</w:t>
            </w:r>
          </w:p>
        </w:tc>
        <w:tc>
          <w:tcPr>
            <w:tcW w:w="4536" w:type="dxa"/>
            <w:tcBorders>
              <w:right w:val="nil"/>
            </w:tcBorders>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Поставщика</w:t>
            </w:r>
          </w:p>
          <w:p w:rsidR="00F4660E" w:rsidRPr="004230BF" w:rsidRDefault="00F4660E" w:rsidP="00FA52E6">
            <w:pPr>
              <w:widowControl w:val="0"/>
              <w:spacing w:line="276" w:lineRule="auto"/>
              <w:ind w:left="360"/>
              <w:jc w:val="both"/>
              <w:rPr>
                <w:bCs/>
                <w:color w:val="000000"/>
                <w:kern w:val="32"/>
              </w:rPr>
            </w:pPr>
          </w:p>
          <w:p w:rsidR="00CA53D6" w:rsidRPr="004230BF" w:rsidRDefault="00CA53D6" w:rsidP="00FA52E6">
            <w:pPr>
              <w:widowControl w:val="0"/>
              <w:spacing w:line="276" w:lineRule="auto"/>
              <w:ind w:left="360"/>
              <w:jc w:val="both"/>
              <w:rPr>
                <w:bCs/>
                <w:color w:val="000000"/>
                <w:kern w:val="32"/>
              </w:rPr>
            </w:pPr>
          </w:p>
          <w:p w:rsidR="002E50B0" w:rsidRDefault="002E50B0" w:rsidP="00FA52E6">
            <w:pPr>
              <w:widowControl w:val="0"/>
              <w:spacing w:line="276" w:lineRule="auto"/>
              <w:ind w:left="360"/>
              <w:jc w:val="both"/>
              <w:rPr>
                <w:bCs/>
                <w:color w:val="000000"/>
                <w:kern w:val="32"/>
              </w:rPr>
            </w:pPr>
          </w:p>
          <w:p w:rsidR="002E50B0" w:rsidRDefault="002E50B0" w:rsidP="00FA52E6">
            <w:pPr>
              <w:widowControl w:val="0"/>
              <w:spacing w:line="276" w:lineRule="auto"/>
              <w:ind w:left="360"/>
              <w:jc w:val="both"/>
              <w:rPr>
                <w:bCs/>
                <w:color w:val="000000"/>
                <w:kern w:val="32"/>
              </w:rPr>
            </w:pPr>
          </w:p>
          <w:p w:rsidR="00F4660E" w:rsidRPr="004230BF" w:rsidRDefault="00F4660E" w:rsidP="00FA52E6">
            <w:pPr>
              <w:widowControl w:val="0"/>
              <w:spacing w:line="276" w:lineRule="auto"/>
              <w:ind w:left="360"/>
              <w:jc w:val="both"/>
              <w:rPr>
                <w:bCs/>
                <w:color w:val="000000"/>
                <w:kern w:val="32"/>
              </w:rPr>
            </w:pPr>
            <w:r w:rsidRPr="004230BF">
              <w:rPr>
                <w:bCs/>
                <w:color w:val="000000"/>
                <w:kern w:val="32"/>
              </w:rPr>
              <w:t>______________</w:t>
            </w:r>
          </w:p>
        </w:tc>
      </w:tr>
    </w:tbl>
    <w:p w:rsidR="001E6DD7" w:rsidRPr="004230BF" w:rsidRDefault="001E6DD7" w:rsidP="00FA52E6">
      <w:pPr>
        <w:spacing w:line="276" w:lineRule="auto"/>
        <w:jc w:val="both"/>
      </w:pPr>
    </w:p>
    <w:p w:rsidR="00B85315" w:rsidRPr="004230BF" w:rsidRDefault="00B85315" w:rsidP="00FA52E6">
      <w:pPr>
        <w:spacing w:line="276" w:lineRule="auto"/>
        <w:jc w:val="both"/>
      </w:pPr>
    </w:p>
    <w:p w:rsidR="00B85315" w:rsidRPr="004230BF" w:rsidRDefault="00B85315" w:rsidP="00FA52E6">
      <w:pPr>
        <w:spacing w:line="276" w:lineRule="auto"/>
        <w:jc w:val="both"/>
      </w:pPr>
    </w:p>
    <w:p w:rsidR="00D4391D" w:rsidRPr="004230BF" w:rsidRDefault="00D4391D"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0871B9" w:rsidRPr="004230BF" w:rsidRDefault="000871B9" w:rsidP="004230BF">
      <w:pPr>
        <w:spacing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 w:rsidR="000871B9" w:rsidRPr="004230BF" w:rsidRDefault="000871B9" w:rsidP="004230BF">
      <w:pPr>
        <w:pStyle w:val="LBScheduleSubheading"/>
        <w:spacing w:before="0" w:after="0"/>
        <w:rPr>
          <w:sz w:val="24"/>
          <w:szCs w:val="24"/>
        </w:rPr>
      </w:pPr>
      <w:r w:rsidRPr="004230BF">
        <w:rPr>
          <w:sz w:val="24"/>
          <w:szCs w:val="24"/>
        </w:rPr>
        <w:t>Спецификация</w:t>
      </w:r>
    </w:p>
    <w:p w:rsidR="00FA52E6" w:rsidRDefault="00FA52E6" w:rsidP="00FA52E6">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 xml:space="preserve">поставку </w:t>
      </w:r>
      <w:r w:rsidR="00F32A15">
        <w:rPr>
          <w:b/>
        </w:rPr>
        <w:t>звукового оборудования</w:t>
      </w:r>
    </w:p>
    <w:p w:rsidR="00E444AC" w:rsidRPr="004230BF" w:rsidRDefault="002E50B0" w:rsidP="002E50B0">
      <w:pPr>
        <w:jc w:val="center"/>
        <w:rPr>
          <w:b/>
          <w:bCs/>
        </w:rPr>
      </w:pPr>
      <w:r w:rsidRPr="00913FE8">
        <w:rPr>
          <w:b/>
        </w:rPr>
        <w:t xml:space="preserve">для нужд </w:t>
      </w:r>
      <w:r w:rsidRPr="00DF3128">
        <w:rPr>
          <w:b/>
        </w:rPr>
        <w:t>МДОУ "ДЕТСКИЙ САД № 17 КОМБИНИРОВАННОГО ВИДА"</w:t>
      </w:r>
    </w:p>
    <w:p w:rsidR="000871B9" w:rsidRPr="004230BF" w:rsidRDefault="000871B9" w:rsidP="004230BF">
      <w:pPr>
        <w:tabs>
          <w:tab w:val="left" w:pos="8085"/>
        </w:tabs>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4D3C17" w:rsidRPr="00DE42D1" w:rsidTr="004D3C1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B91A34">
            <w:pPr>
              <w:pStyle w:val="LBBodyText1"/>
              <w:spacing w:before="0" w:after="0"/>
              <w:rPr>
                <w:color w:val="000000"/>
                <w:sz w:val="16"/>
                <w:szCs w:val="16"/>
              </w:rPr>
            </w:pPr>
            <w:r>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3C17" w:rsidRPr="004D3C17" w:rsidRDefault="004D3C17" w:rsidP="00D96743">
            <w:pPr>
              <w:pStyle w:val="LBBodyText1"/>
              <w:spacing w:before="0" w:after="0"/>
              <w:jc w:val="center"/>
              <w:rPr>
                <w:color w:val="000000"/>
                <w:sz w:val="16"/>
                <w:szCs w:val="16"/>
              </w:rPr>
            </w:pPr>
            <w:r w:rsidRPr="004D3C17">
              <w:rPr>
                <w:color w:val="000000"/>
                <w:sz w:val="16"/>
                <w:szCs w:val="16"/>
              </w:rPr>
              <w:t xml:space="preserve">Радиосистема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Default="004D3C17" w:rsidP="007675D6">
            <w:pPr>
              <w:jc w:val="center"/>
            </w:pPr>
            <w:r w:rsidRPr="0048685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743" w:rsidRPr="00D96743" w:rsidRDefault="00D96743" w:rsidP="004D3C17">
            <w:pPr>
              <w:rPr>
                <w:color w:val="000000"/>
                <w:sz w:val="16"/>
                <w:szCs w:val="16"/>
                <w:lang w:val="en-US"/>
              </w:rPr>
            </w:pPr>
            <w:r w:rsidRPr="00D96743">
              <w:rPr>
                <w:color w:val="000000"/>
                <w:sz w:val="16"/>
                <w:szCs w:val="16"/>
              </w:rPr>
              <w:t>Радиосистема</w:t>
            </w:r>
            <w:r w:rsidRPr="00D96743">
              <w:rPr>
                <w:color w:val="000000"/>
                <w:sz w:val="16"/>
                <w:szCs w:val="16"/>
                <w:lang w:val="en-US"/>
              </w:rPr>
              <w:t xml:space="preserve"> Arthur Forty U-9300C (UHF)</w:t>
            </w:r>
          </w:p>
          <w:p w:rsidR="004D3C17" w:rsidRPr="004D3C17" w:rsidRDefault="004D3C17" w:rsidP="004D3C17">
            <w:pPr>
              <w:rPr>
                <w:color w:val="000000"/>
                <w:sz w:val="16"/>
                <w:szCs w:val="16"/>
              </w:rPr>
            </w:pPr>
            <w:r w:rsidRPr="004D3C17">
              <w:rPr>
                <w:color w:val="000000"/>
                <w:sz w:val="16"/>
                <w:szCs w:val="16"/>
              </w:rPr>
              <w:t>Диапазон: UHF.</w:t>
            </w:r>
            <w:r w:rsidRPr="004D3C17">
              <w:rPr>
                <w:color w:val="000000"/>
                <w:sz w:val="16"/>
                <w:szCs w:val="16"/>
              </w:rPr>
              <w:br/>
              <w:t>• Количество антенн: 2.</w:t>
            </w:r>
            <w:r w:rsidRPr="004D3C17">
              <w:rPr>
                <w:color w:val="000000"/>
                <w:sz w:val="16"/>
                <w:szCs w:val="16"/>
              </w:rPr>
              <w:br/>
              <w:t>• Количество частот: 200.</w:t>
            </w:r>
            <w:r w:rsidRPr="004D3C17">
              <w:rPr>
                <w:color w:val="000000"/>
                <w:sz w:val="16"/>
                <w:szCs w:val="16"/>
              </w:rPr>
              <w:br/>
              <w:t>• Тип передатчика: ручной вокальный микрофон.</w:t>
            </w:r>
            <w:r w:rsidRPr="004D3C17">
              <w:rPr>
                <w:color w:val="000000"/>
                <w:sz w:val="16"/>
                <w:szCs w:val="16"/>
              </w:rPr>
              <w:br/>
              <w:t>• Форм-фактор приемника: Rackmount 19”.</w:t>
            </w:r>
            <w:r w:rsidRPr="004D3C17">
              <w:rPr>
                <w:color w:val="000000"/>
                <w:sz w:val="16"/>
                <w:szCs w:val="16"/>
              </w:rPr>
              <w:br/>
              <w:t>• Аудио выходы: XLR – 2, mix Jack – 1.</w:t>
            </w:r>
            <w:r w:rsidRPr="004D3C17">
              <w:rPr>
                <w:color w:val="000000"/>
                <w:sz w:val="16"/>
                <w:szCs w:val="16"/>
              </w:rPr>
              <w:br/>
              <w:t>• Питание передатчика: 3V, 2 батареи АА.</w:t>
            </w:r>
            <w:r w:rsidRPr="004D3C17">
              <w:rPr>
                <w:color w:val="000000"/>
                <w:sz w:val="16"/>
                <w:szCs w:val="16"/>
              </w:rPr>
              <w:br/>
              <w:t>• Радиус действия: 100м.</w:t>
            </w:r>
            <w:r w:rsidRPr="004D3C17">
              <w:rPr>
                <w:color w:val="000000"/>
                <w:sz w:val="16"/>
                <w:szCs w:val="16"/>
              </w:rPr>
              <w:br/>
              <w:t>• Диаграмма направленности: кардиоидный капсюль</w:t>
            </w:r>
            <w:r w:rsidRPr="004D3C17">
              <w:rPr>
                <w:color w:val="000000"/>
                <w:sz w:val="16"/>
                <w:szCs w:val="16"/>
              </w:rPr>
              <w:br/>
              <w:t>• Диапазон звуковых частот: 50Hz-15kHz</w:t>
            </w:r>
            <w:r w:rsidRPr="004D3C17">
              <w:rPr>
                <w:color w:val="000000"/>
                <w:sz w:val="16"/>
                <w:szCs w:val="16"/>
              </w:rPr>
              <w:br/>
              <w:t>• Частотная девиация +25 KHz / &lt;= 48 KHz</w:t>
            </w:r>
            <w:r w:rsidRPr="004D3C17">
              <w:rPr>
                <w:color w:val="000000"/>
                <w:sz w:val="16"/>
                <w:szCs w:val="16"/>
              </w:rPr>
              <w:br/>
              <w:t>• Соотношение сигнал/шум: -100 дБ</w:t>
            </w:r>
            <w:r w:rsidRPr="004D3C17">
              <w:rPr>
                <w:color w:val="000000"/>
                <w:sz w:val="16"/>
                <w:szCs w:val="16"/>
              </w:rPr>
              <w:br/>
              <w:t>• Время работы: &gt; 8 часов</w:t>
            </w:r>
            <w:r w:rsidRPr="004D3C17">
              <w:rPr>
                <w:color w:val="000000"/>
                <w:sz w:val="16"/>
                <w:szCs w:val="16"/>
              </w:rPr>
              <w:br/>
              <w:t>• LCD дисплей</w:t>
            </w:r>
            <w:r w:rsidRPr="004D3C17">
              <w:rPr>
                <w:color w:val="000000"/>
                <w:sz w:val="16"/>
                <w:szCs w:val="16"/>
              </w:rPr>
              <w:br/>
              <w:t>• Комплектация: блок питания, аудиокабель Jack – Jack (6.3мм), база приемник, два ручных передатчика, инструкция по эксплуатации.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Default="004D3C17" w:rsidP="00B91A34">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r>
      <w:tr w:rsidR="004D3C17" w:rsidRPr="00DE42D1" w:rsidTr="004D3C1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B91A34">
            <w:pPr>
              <w:pStyle w:val="LBBodyText1"/>
              <w:spacing w:before="0" w:after="0"/>
              <w:rPr>
                <w:color w:val="000000"/>
                <w:sz w:val="16"/>
                <w:szCs w:val="16"/>
              </w:rPr>
            </w:pPr>
            <w:r>
              <w:rPr>
                <w:color w:val="000000"/>
                <w:sz w:val="16"/>
                <w:szCs w:val="16"/>
              </w:rPr>
              <w:t>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3C17" w:rsidRPr="004D3C17" w:rsidRDefault="004D3C17" w:rsidP="00A85EBB">
            <w:pPr>
              <w:pStyle w:val="LBBodyText1"/>
              <w:spacing w:before="0" w:after="0"/>
              <w:jc w:val="center"/>
              <w:rPr>
                <w:color w:val="000000"/>
                <w:sz w:val="16"/>
                <w:szCs w:val="16"/>
              </w:rPr>
            </w:pPr>
            <w:r w:rsidRPr="004D3C17">
              <w:rPr>
                <w:color w:val="000000"/>
                <w:sz w:val="16"/>
                <w:szCs w:val="16"/>
              </w:rPr>
              <w:t>Акустическая система</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Default="004D3C17" w:rsidP="007675D6">
            <w:pPr>
              <w:jc w:val="center"/>
            </w:pPr>
            <w:r w:rsidRPr="0048685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4940" w:rsidRDefault="00704940" w:rsidP="00704940">
            <w:pPr>
              <w:rPr>
                <w:color w:val="000000"/>
                <w:sz w:val="16"/>
                <w:szCs w:val="16"/>
              </w:rPr>
            </w:pPr>
            <w:r w:rsidRPr="00704940">
              <w:rPr>
                <w:color w:val="000000"/>
                <w:sz w:val="16"/>
                <w:szCs w:val="16"/>
              </w:rPr>
              <w:t>Акустическая система Behringer B112D</w:t>
            </w:r>
          </w:p>
          <w:p w:rsidR="004D3C17" w:rsidRPr="004D3C17" w:rsidRDefault="004D3C17" w:rsidP="00704940">
            <w:pPr>
              <w:rPr>
                <w:color w:val="000000"/>
                <w:sz w:val="16"/>
                <w:szCs w:val="16"/>
              </w:rPr>
            </w:pPr>
            <w:r w:rsidRPr="004D3C17">
              <w:rPr>
                <w:color w:val="000000"/>
                <w:sz w:val="16"/>
                <w:szCs w:val="16"/>
              </w:rPr>
              <w:t>Вес, кг</w:t>
            </w:r>
            <w:r w:rsidR="00704940">
              <w:rPr>
                <w:color w:val="000000"/>
                <w:sz w:val="16"/>
                <w:szCs w:val="16"/>
              </w:rPr>
              <w:t>-</w:t>
            </w:r>
            <w:r w:rsidRPr="004D3C17">
              <w:rPr>
                <w:color w:val="000000"/>
                <w:sz w:val="16"/>
                <w:szCs w:val="16"/>
              </w:rPr>
              <w:t>12,3</w:t>
            </w:r>
            <w:r w:rsidRPr="004D3C17">
              <w:rPr>
                <w:color w:val="000000"/>
                <w:sz w:val="16"/>
                <w:szCs w:val="16"/>
              </w:rPr>
              <w:br/>
              <w:t>Глубина, мм</w:t>
            </w:r>
            <w:r w:rsidR="00704940">
              <w:rPr>
                <w:color w:val="000000"/>
                <w:sz w:val="16"/>
                <w:szCs w:val="16"/>
              </w:rPr>
              <w:t>-</w:t>
            </w:r>
            <w:r w:rsidRPr="004D3C17">
              <w:rPr>
                <w:color w:val="000000"/>
                <w:sz w:val="16"/>
                <w:szCs w:val="16"/>
              </w:rPr>
              <w:t>270</w:t>
            </w:r>
            <w:r w:rsidRPr="004D3C17">
              <w:rPr>
                <w:color w:val="000000"/>
                <w:sz w:val="16"/>
                <w:szCs w:val="16"/>
              </w:rPr>
              <w:br/>
              <w:t>Ширина, мм</w:t>
            </w:r>
            <w:r w:rsidR="00704940">
              <w:rPr>
                <w:color w:val="000000"/>
                <w:sz w:val="16"/>
                <w:szCs w:val="16"/>
              </w:rPr>
              <w:t>-</w:t>
            </w:r>
            <w:r w:rsidRPr="004D3C17">
              <w:rPr>
                <w:color w:val="000000"/>
                <w:sz w:val="16"/>
                <w:szCs w:val="16"/>
              </w:rPr>
              <w:t>342</w:t>
            </w:r>
            <w:r w:rsidRPr="004D3C17">
              <w:rPr>
                <w:color w:val="000000"/>
                <w:sz w:val="16"/>
                <w:szCs w:val="16"/>
              </w:rPr>
              <w:br/>
              <w:t>Высота, мм</w:t>
            </w:r>
            <w:r w:rsidR="00704940">
              <w:rPr>
                <w:color w:val="000000"/>
                <w:sz w:val="16"/>
                <w:szCs w:val="16"/>
              </w:rPr>
              <w:t>-</w:t>
            </w:r>
            <w:r w:rsidRPr="004D3C17">
              <w:rPr>
                <w:color w:val="000000"/>
                <w:sz w:val="16"/>
                <w:szCs w:val="16"/>
              </w:rPr>
              <w:t>568</w:t>
            </w:r>
            <w:r w:rsidRPr="004D3C17">
              <w:rPr>
                <w:color w:val="000000"/>
                <w:sz w:val="16"/>
                <w:szCs w:val="16"/>
              </w:rPr>
              <w:br/>
              <w:t>Цвет пылезащитной сетки</w:t>
            </w:r>
            <w:r w:rsidR="00704940">
              <w:rPr>
                <w:color w:val="000000"/>
                <w:sz w:val="16"/>
                <w:szCs w:val="16"/>
              </w:rPr>
              <w:t>-</w:t>
            </w:r>
            <w:r w:rsidRPr="004D3C17">
              <w:rPr>
                <w:color w:val="000000"/>
                <w:sz w:val="16"/>
                <w:szCs w:val="16"/>
              </w:rPr>
              <w:t>черный</w:t>
            </w:r>
            <w:r w:rsidRPr="004D3C17">
              <w:rPr>
                <w:color w:val="000000"/>
                <w:sz w:val="16"/>
                <w:szCs w:val="16"/>
              </w:rPr>
              <w:br/>
              <w:t>Материал корпуса</w:t>
            </w:r>
            <w:r w:rsidR="00704940">
              <w:rPr>
                <w:color w:val="000000"/>
                <w:sz w:val="16"/>
                <w:szCs w:val="16"/>
              </w:rPr>
              <w:t>-</w:t>
            </w:r>
            <w:r w:rsidRPr="004D3C17">
              <w:rPr>
                <w:color w:val="000000"/>
                <w:sz w:val="16"/>
                <w:szCs w:val="16"/>
              </w:rPr>
              <w:t>пластик</w:t>
            </w:r>
            <w:r w:rsidRPr="004D3C17">
              <w:rPr>
                <w:color w:val="000000"/>
                <w:sz w:val="16"/>
                <w:szCs w:val="16"/>
              </w:rPr>
              <w:br/>
              <w:t>Цвет</w:t>
            </w:r>
            <w:r w:rsidR="00704940">
              <w:rPr>
                <w:color w:val="000000"/>
                <w:sz w:val="16"/>
                <w:szCs w:val="16"/>
              </w:rPr>
              <w:t>-</w:t>
            </w:r>
            <w:r w:rsidRPr="004D3C17">
              <w:rPr>
                <w:color w:val="000000"/>
                <w:sz w:val="16"/>
                <w:szCs w:val="16"/>
              </w:rPr>
              <w:t>черный</w:t>
            </w:r>
            <w:r w:rsidRPr="004D3C17">
              <w:rPr>
                <w:color w:val="000000"/>
                <w:sz w:val="16"/>
                <w:szCs w:val="16"/>
              </w:rPr>
              <w:br/>
              <w:t>Размер ВЧ динамика, в дюймах</w:t>
            </w:r>
            <w:r w:rsidR="00704940">
              <w:rPr>
                <w:color w:val="000000"/>
                <w:sz w:val="16"/>
                <w:szCs w:val="16"/>
              </w:rPr>
              <w:t>-</w:t>
            </w:r>
            <w:r w:rsidRPr="004D3C17">
              <w:rPr>
                <w:color w:val="000000"/>
                <w:sz w:val="16"/>
                <w:szCs w:val="16"/>
              </w:rPr>
              <w:t>1,35</w:t>
            </w:r>
            <w:r w:rsidRPr="004D3C17">
              <w:rPr>
                <w:color w:val="000000"/>
                <w:sz w:val="16"/>
                <w:szCs w:val="16"/>
              </w:rPr>
              <w:br/>
              <w:t>Размер НЧ динамика, в дюймах</w:t>
            </w:r>
            <w:r w:rsidR="00704940">
              <w:rPr>
                <w:color w:val="000000"/>
                <w:sz w:val="16"/>
                <w:szCs w:val="16"/>
              </w:rPr>
              <w:t>-</w:t>
            </w:r>
            <w:r w:rsidRPr="004D3C17">
              <w:rPr>
                <w:color w:val="000000"/>
                <w:sz w:val="16"/>
                <w:szCs w:val="16"/>
              </w:rPr>
              <w:t>12</w:t>
            </w:r>
            <w:r w:rsidRPr="004D3C17">
              <w:rPr>
                <w:color w:val="000000"/>
                <w:sz w:val="16"/>
                <w:szCs w:val="16"/>
              </w:rPr>
              <w:br/>
              <w:t>Количество динамиков</w:t>
            </w:r>
            <w:r w:rsidR="00704940">
              <w:rPr>
                <w:color w:val="000000"/>
                <w:sz w:val="16"/>
                <w:szCs w:val="16"/>
              </w:rPr>
              <w:t>-</w:t>
            </w:r>
            <w:r w:rsidRPr="004D3C17">
              <w:rPr>
                <w:color w:val="000000"/>
                <w:sz w:val="16"/>
                <w:szCs w:val="16"/>
              </w:rPr>
              <w:t>2</w:t>
            </w:r>
            <w:r w:rsidRPr="004D3C17">
              <w:rPr>
                <w:color w:val="000000"/>
                <w:sz w:val="16"/>
                <w:szCs w:val="16"/>
              </w:rPr>
              <w:br/>
              <w:t>Всепогодная</w:t>
            </w:r>
            <w:r w:rsidR="00704940">
              <w:rPr>
                <w:color w:val="000000"/>
                <w:sz w:val="16"/>
                <w:szCs w:val="16"/>
              </w:rPr>
              <w:t>-</w:t>
            </w:r>
            <w:r w:rsidRPr="004D3C17">
              <w:rPr>
                <w:color w:val="000000"/>
                <w:sz w:val="16"/>
                <w:szCs w:val="16"/>
              </w:rPr>
              <w:t>нет</w:t>
            </w:r>
            <w:r w:rsidRPr="004D3C17">
              <w:rPr>
                <w:color w:val="000000"/>
                <w:sz w:val="16"/>
                <w:szCs w:val="16"/>
              </w:rPr>
              <w:br/>
              <w:t>Минимальная частота, Гц</w:t>
            </w:r>
            <w:r w:rsidR="00704940">
              <w:rPr>
                <w:color w:val="000000"/>
                <w:sz w:val="16"/>
                <w:szCs w:val="16"/>
              </w:rPr>
              <w:t>-</w:t>
            </w:r>
            <w:r w:rsidRPr="004D3C17">
              <w:rPr>
                <w:color w:val="000000"/>
                <w:sz w:val="16"/>
                <w:szCs w:val="16"/>
              </w:rPr>
              <w:t>50</w:t>
            </w:r>
            <w:r w:rsidRPr="004D3C17">
              <w:rPr>
                <w:color w:val="000000"/>
                <w:sz w:val="16"/>
                <w:szCs w:val="16"/>
              </w:rPr>
              <w:br/>
              <w:t>Максимальная частота, Гц</w:t>
            </w:r>
            <w:r w:rsidR="00704940">
              <w:rPr>
                <w:color w:val="000000"/>
                <w:sz w:val="16"/>
                <w:szCs w:val="16"/>
              </w:rPr>
              <w:t>-</w:t>
            </w:r>
            <w:r w:rsidRPr="004D3C17">
              <w:rPr>
                <w:color w:val="000000"/>
                <w:sz w:val="16"/>
                <w:szCs w:val="16"/>
              </w:rPr>
              <w:t>20000</w:t>
            </w:r>
            <w:r w:rsidRPr="004D3C17">
              <w:rPr>
                <w:color w:val="000000"/>
                <w:sz w:val="16"/>
                <w:szCs w:val="16"/>
              </w:rPr>
              <w:br/>
              <w:t>Входы</w:t>
            </w:r>
            <w:r w:rsidR="00704940">
              <w:rPr>
                <w:color w:val="000000"/>
                <w:sz w:val="16"/>
                <w:szCs w:val="16"/>
              </w:rPr>
              <w:t>:</w:t>
            </w:r>
            <w:r w:rsidRPr="004D3C17">
              <w:rPr>
                <w:color w:val="000000"/>
                <w:sz w:val="16"/>
                <w:szCs w:val="16"/>
              </w:rPr>
              <w:br/>
              <w:t>Speakon</w:t>
            </w:r>
            <w:r w:rsidR="00704940">
              <w:rPr>
                <w:color w:val="000000"/>
                <w:sz w:val="16"/>
                <w:szCs w:val="16"/>
              </w:rPr>
              <w:t>-</w:t>
            </w:r>
            <w:r w:rsidRPr="004D3C17">
              <w:rPr>
                <w:color w:val="000000"/>
                <w:sz w:val="16"/>
                <w:szCs w:val="16"/>
              </w:rPr>
              <w:t>есть</w:t>
            </w:r>
            <w:r w:rsidRPr="004D3C17">
              <w:rPr>
                <w:color w:val="000000"/>
                <w:sz w:val="16"/>
                <w:szCs w:val="16"/>
              </w:rPr>
              <w:br/>
              <w:t>Вход Jack (6.3)</w:t>
            </w:r>
            <w:r w:rsidR="00704940">
              <w:rPr>
                <w:color w:val="000000"/>
                <w:sz w:val="16"/>
                <w:szCs w:val="16"/>
              </w:rPr>
              <w:t>-</w:t>
            </w:r>
            <w:r w:rsidRPr="004D3C17">
              <w:rPr>
                <w:color w:val="000000"/>
                <w:sz w:val="16"/>
                <w:szCs w:val="16"/>
              </w:rPr>
              <w:t>нет</w:t>
            </w:r>
            <w:r w:rsidRPr="004D3C17">
              <w:rPr>
                <w:color w:val="000000"/>
                <w:sz w:val="16"/>
                <w:szCs w:val="16"/>
              </w:rPr>
              <w:br/>
              <w:t>Jack 3.5</w:t>
            </w:r>
            <w:r w:rsidR="00704940">
              <w:rPr>
                <w:color w:val="000000"/>
                <w:sz w:val="16"/>
                <w:szCs w:val="16"/>
              </w:rPr>
              <w:t>-</w:t>
            </w:r>
            <w:r w:rsidRPr="004D3C17">
              <w:rPr>
                <w:color w:val="000000"/>
                <w:sz w:val="16"/>
                <w:szCs w:val="16"/>
              </w:rPr>
              <w:t>нет</w:t>
            </w:r>
            <w:r w:rsidRPr="004D3C17">
              <w:rPr>
                <w:color w:val="000000"/>
                <w:sz w:val="16"/>
                <w:szCs w:val="16"/>
              </w:rPr>
              <w:br/>
              <w:t>XLR</w:t>
            </w:r>
            <w:r w:rsidR="00704940">
              <w:rPr>
                <w:color w:val="000000"/>
                <w:sz w:val="16"/>
                <w:szCs w:val="16"/>
              </w:rPr>
              <w:t>-</w:t>
            </w:r>
            <w:r w:rsidRPr="004D3C17">
              <w:rPr>
                <w:color w:val="000000"/>
                <w:sz w:val="16"/>
                <w:szCs w:val="16"/>
              </w:rPr>
              <w:t>есть</w:t>
            </w:r>
            <w:r w:rsidRPr="004D3C17">
              <w:rPr>
                <w:color w:val="000000"/>
                <w:sz w:val="16"/>
                <w:szCs w:val="16"/>
              </w:rPr>
              <w:br/>
              <w:t>RCA</w:t>
            </w:r>
            <w:r w:rsidR="00704940">
              <w:rPr>
                <w:color w:val="000000"/>
                <w:sz w:val="16"/>
                <w:szCs w:val="16"/>
              </w:rPr>
              <w:t>-</w:t>
            </w:r>
            <w:r w:rsidRPr="004D3C17">
              <w:rPr>
                <w:color w:val="000000"/>
                <w:sz w:val="16"/>
                <w:szCs w:val="16"/>
              </w:rPr>
              <w:t>нет</w:t>
            </w:r>
            <w:r w:rsidRPr="004D3C17">
              <w:rPr>
                <w:color w:val="000000"/>
                <w:sz w:val="16"/>
                <w:szCs w:val="16"/>
              </w:rPr>
              <w:br/>
              <w:t>Зажим</w:t>
            </w:r>
            <w:r w:rsidR="00704940">
              <w:rPr>
                <w:color w:val="000000"/>
                <w:sz w:val="16"/>
                <w:szCs w:val="16"/>
              </w:rPr>
              <w:t>-</w:t>
            </w:r>
            <w:r w:rsidRPr="004D3C17">
              <w:rPr>
                <w:color w:val="000000"/>
                <w:sz w:val="16"/>
                <w:szCs w:val="16"/>
              </w:rPr>
              <w:t>нет</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Default="004D3C17" w:rsidP="00B91A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r>
      <w:tr w:rsidR="004D3C17" w:rsidRPr="00DE42D1" w:rsidTr="004D3C1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B91A34">
            <w:pPr>
              <w:pStyle w:val="LBBodyText1"/>
              <w:spacing w:before="0" w:after="0"/>
              <w:rPr>
                <w:color w:val="000000"/>
                <w:sz w:val="16"/>
                <w:szCs w:val="16"/>
              </w:rPr>
            </w:pPr>
            <w:r>
              <w:rPr>
                <w:color w:val="000000"/>
                <w:sz w:val="16"/>
                <w:szCs w:val="16"/>
              </w:rPr>
              <w:t>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3C17" w:rsidRPr="004D3C17" w:rsidRDefault="004D3C17" w:rsidP="004D3C17">
            <w:pPr>
              <w:pStyle w:val="LBBodyText1"/>
              <w:spacing w:before="0" w:after="0"/>
              <w:jc w:val="center"/>
              <w:rPr>
                <w:color w:val="000000"/>
                <w:sz w:val="16"/>
                <w:szCs w:val="16"/>
              </w:rPr>
            </w:pPr>
            <w:r w:rsidRPr="004D3C17">
              <w:rPr>
                <w:color w:val="000000"/>
                <w:sz w:val="16"/>
                <w:szCs w:val="16"/>
              </w:rPr>
              <w:t>Микшерный пульт Behringer 1204USB для муз</w:t>
            </w:r>
            <w:r w:rsidR="003F6ED1">
              <w:rPr>
                <w:color w:val="000000"/>
                <w:sz w:val="16"/>
                <w:szCs w:val="16"/>
              </w:rPr>
              <w:t>ыкального</w:t>
            </w:r>
            <w:r w:rsidRPr="004D3C17">
              <w:rPr>
                <w:color w:val="000000"/>
                <w:sz w:val="16"/>
                <w:szCs w:val="16"/>
              </w:rPr>
              <w:t xml:space="preserve"> зала</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Default="004D3C17" w:rsidP="007675D6">
            <w:pPr>
              <w:jc w:val="center"/>
            </w:pPr>
            <w:r w:rsidRPr="0048685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3C17" w:rsidRPr="004D3C17" w:rsidRDefault="004D3C17" w:rsidP="004D3C17">
            <w:pPr>
              <w:rPr>
                <w:color w:val="000000"/>
                <w:sz w:val="16"/>
                <w:szCs w:val="16"/>
              </w:rPr>
            </w:pPr>
            <w:r w:rsidRPr="004D3C17">
              <w:rPr>
                <w:color w:val="000000"/>
                <w:sz w:val="16"/>
                <w:szCs w:val="16"/>
              </w:rPr>
              <w:t>Вес, кг</w:t>
            </w:r>
            <w:r w:rsidR="00A85EBB">
              <w:rPr>
                <w:color w:val="000000"/>
                <w:sz w:val="16"/>
                <w:szCs w:val="16"/>
              </w:rPr>
              <w:t>-</w:t>
            </w:r>
            <w:r w:rsidRPr="004D3C17">
              <w:rPr>
                <w:color w:val="000000"/>
                <w:sz w:val="16"/>
                <w:szCs w:val="16"/>
              </w:rPr>
              <w:t>2,8</w:t>
            </w:r>
            <w:r w:rsidRPr="004D3C17">
              <w:rPr>
                <w:color w:val="000000"/>
                <w:sz w:val="16"/>
                <w:szCs w:val="16"/>
              </w:rPr>
              <w:br/>
              <w:t>Глубина, мм</w:t>
            </w:r>
            <w:r w:rsidR="00A85EBB">
              <w:rPr>
                <w:color w:val="000000"/>
                <w:sz w:val="16"/>
                <w:szCs w:val="16"/>
              </w:rPr>
              <w:t>-</w:t>
            </w:r>
            <w:r w:rsidRPr="004D3C17">
              <w:rPr>
                <w:color w:val="000000"/>
                <w:sz w:val="16"/>
                <w:szCs w:val="16"/>
              </w:rPr>
              <w:t>327</w:t>
            </w:r>
            <w:r w:rsidRPr="004D3C17">
              <w:rPr>
                <w:color w:val="000000"/>
                <w:sz w:val="16"/>
                <w:szCs w:val="16"/>
              </w:rPr>
              <w:br/>
              <w:t>Ширина, мм</w:t>
            </w:r>
            <w:r w:rsidR="00A85EBB">
              <w:rPr>
                <w:color w:val="000000"/>
                <w:sz w:val="16"/>
                <w:szCs w:val="16"/>
              </w:rPr>
              <w:t>-</w:t>
            </w:r>
            <w:r w:rsidRPr="004D3C17">
              <w:rPr>
                <w:color w:val="000000"/>
                <w:sz w:val="16"/>
                <w:szCs w:val="16"/>
              </w:rPr>
              <w:t>270</w:t>
            </w:r>
            <w:r w:rsidRPr="004D3C17">
              <w:rPr>
                <w:color w:val="000000"/>
                <w:sz w:val="16"/>
                <w:szCs w:val="16"/>
              </w:rPr>
              <w:br/>
              <w:t>Высота, мм</w:t>
            </w:r>
            <w:r w:rsidR="00A85EBB">
              <w:rPr>
                <w:color w:val="000000"/>
                <w:sz w:val="16"/>
                <w:szCs w:val="16"/>
              </w:rPr>
              <w:t>-</w:t>
            </w:r>
            <w:r w:rsidRPr="004D3C17">
              <w:rPr>
                <w:color w:val="000000"/>
                <w:sz w:val="16"/>
                <w:szCs w:val="16"/>
              </w:rPr>
              <w:t>97</w:t>
            </w:r>
            <w:r w:rsidRPr="004D3C17">
              <w:rPr>
                <w:color w:val="000000"/>
                <w:sz w:val="16"/>
                <w:szCs w:val="16"/>
              </w:rPr>
              <w:br/>
              <w:t>С усилителем</w:t>
            </w:r>
            <w:r w:rsidR="00A85EBB">
              <w:rPr>
                <w:color w:val="000000"/>
                <w:sz w:val="16"/>
                <w:szCs w:val="16"/>
              </w:rPr>
              <w:t>-</w:t>
            </w:r>
            <w:r w:rsidRPr="004D3C17">
              <w:rPr>
                <w:color w:val="000000"/>
                <w:sz w:val="16"/>
                <w:szCs w:val="16"/>
              </w:rPr>
              <w:t>нет</w:t>
            </w:r>
            <w:r w:rsidRPr="004D3C17">
              <w:rPr>
                <w:color w:val="000000"/>
                <w:sz w:val="16"/>
                <w:szCs w:val="16"/>
              </w:rPr>
              <w:br/>
              <w:t>Тип</w:t>
            </w:r>
            <w:r w:rsidR="00A85EBB">
              <w:rPr>
                <w:color w:val="000000"/>
                <w:sz w:val="16"/>
                <w:szCs w:val="16"/>
              </w:rPr>
              <w:t>-</w:t>
            </w:r>
            <w:r w:rsidRPr="004D3C17">
              <w:rPr>
                <w:color w:val="000000"/>
                <w:sz w:val="16"/>
                <w:szCs w:val="16"/>
              </w:rPr>
              <w:t>классический</w:t>
            </w:r>
            <w:r w:rsidRPr="004D3C17">
              <w:rPr>
                <w:color w:val="000000"/>
                <w:sz w:val="16"/>
                <w:szCs w:val="16"/>
              </w:rPr>
              <w:br/>
              <w:t>потребляемая мощность, Вт</w:t>
            </w:r>
            <w:r w:rsidR="00A85EBB">
              <w:rPr>
                <w:color w:val="000000"/>
                <w:sz w:val="16"/>
                <w:szCs w:val="16"/>
              </w:rPr>
              <w:t>-</w:t>
            </w:r>
            <w:r w:rsidRPr="004D3C17">
              <w:rPr>
                <w:color w:val="000000"/>
                <w:sz w:val="16"/>
                <w:szCs w:val="16"/>
              </w:rPr>
              <w:t>40</w:t>
            </w:r>
          </w:p>
          <w:p w:rsidR="004D3C17" w:rsidRPr="004D3C17" w:rsidRDefault="004D3C17" w:rsidP="009203F9">
            <w:pPr>
              <w:rPr>
                <w:color w:val="000000"/>
                <w:sz w:val="16"/>
                <w:szCs w:val="16"/>
              </w:rPr>
            </w:pPr>
            <w:r w:rsidRPr="004D3C17">
              <w:rPr>
                <w:color w:val="000000"/>
                <w:sz w:val="16"/>
                <w:szCs w:val="16"/>
              </w:rPr>
              <w:t xml:space="preserve">Тип микширования </w:t>
            </w:r>
            <w:r w:rsidR="00A85EBB">
              <w:rPr>
                <w:color w:val="000000"/>
                <w:sz w:val="16"/>
                <w:szCs w:val="16"/>
              </w:rPr>
              <w:t>-</w:t>
            </w:r>
            <w:r w:rsidRPr="004D3C17">
              <w:rPr>
                <w:color w:val="000000"/>
                <w:sz w:val="16"/>
                <w:szCs w:val="16"/>
              </w:rPr>
              <w:t>аналоговый</w:t>
            </w:r>
            <w:r w:rsidRPr="004D3C17">
              <w:rPr>
                <w:color w:val="000000"/>
                <w:sz w:val="16"/>
                <w:szCs w:val="16"/>
              </w:rPr>
              <w:br/>
              <w:t>Общее кол-во каналов</w:t>
            </w:r>
            <w:r w:rsidR="00A85EBB">
              <w:rPr>
                <w:color w:val="000000"/>
                <w:sz w:val="16"/>
                <w:szCs w:val="16"/>
              </w:rPr>
              <w:t>-</w:t>
            </w:r>
            <w:r w:rsidRPr="004D3C17">
              <w:rPr>
                <w:color w:val="000000"/>
                <w:sz w:val="16"/>
                <w:szCs w:val="16"/>
              </w:rPr>
              <w:t xml:space="preserve"> 12</w:t>
            </w:r>
            <w:r w:rsidRPr="004D3C17">
              <w:rPr>
                <w:color w:val="000000"/>
                <w:sz w:val="16"/>
                <w:szCs w:val="16"/>
              </w:rPr>
              <w:br/>
              <w:t>Крепление в рэк</w:t>
            </w:r>
            <w:r w:rsidR="00A85EBB">
              <w:rPr>
                <w:color w:val="000000"/>
                <w:sz w:val="16"/>
                <w:szCs w:val="16"/>
              </w:rPr>
              <w:t>-</w:t>
            </w:r>
            <w:r w:rsidRPr="004D3C17">
              <w:rPr>
                <w:color w:val="000000"/>
                <w:sz w:val="16"/>
                <w:szCs w:val="16"/>
              </w:rPr>
              <w:t xml:space="preserve"> нет</w:t>
            </w:r>
            <w:r w:rsidRPr="004D3C17">
              <w:rPr>
                <w:color w:val="000000"/>
                <w:sz w:val="16"/>
                <w:szCs w:val="16"/>
              </w:rPr>
              <w:br/>
              <w:t xml:space="preserve">Процессор эффектов </w:t>
            </w:r>
            <w:r w:rsidR="00A85EBB">
              <w:rPr>
                <w:color w:val="000000"/>
                <w:sz w:val="16"/>
                <w:szCs w:val="16"/>
              </w:rPr>
              <w:t>-</w:t>
            </w:r>
            <w:r w:rsidRPr="004D3C17">
              <w:rPr>
                <w:color w:val="000000"/>
                <w:sz w:val="16"/>
                <w:szCs w:val="16"/>
              </w:rPr>
              <w:t>нет</w:t>
            </w:r>
            <w:r w:rsidRPr="004D3C17">
              <w:rPr>
                <w:color w:val="000000"/>
                <w:sz w:val="16"/>
                <w:szCs w:val="16"/>
              </w:rPr>
              <w:br/>
              <w:t>Фантомное питание</w:t>
            </w:r>
            <w:r w:rsidR="009203F9">
              <w:rPr>
                <w:color w:val="000000"/>
                <w:sz w:val="16"/>
                <w:szCs w:val="16"/>
              </w:rPr>
              <w:t>-</w:t>
            </w:r>
            <w:r w:rsidRPr="004D3C17">
              <w:rPr>
                <w:color w:val="000000"/>
                <w:sz w:val="16"/>
                <w:szCs w:val="16"/>
              </w:rPr>
              <w:t>есть</w:t>
            </w:r>
            <w:r w:rsidRPr="004D3C17">
              <w:rPr>
                <w:color w:val="000000"/>
                <w:sz w:val="16"/>
                <w:szCs w:val="16"/>
              </w:rPr>
              <w:br/>
              <w:t>Интерфейс для ПК</w:t>
            </w:r>
            <w:r w:rsidR="009203F9">
              <w:rPr>
                <w:color w:val="000000"/>
                <w:sz w:val="16"/>
                <w:szCs w:val="16"/>
              </w:rPr>
              <w:t>-</w:t>
            </w:r>
            <w:r w:rsidRPr="004D3C17">
              <w:rPr>
                <w:color w:val="000000"/>
                <w:sz w:val="16"/>
                <w:szCs w:val="16"/>
              </w:rPr>
              <w:t>USB</w:t>
            </w:r>
            <w:r w:rsidRPr="004D3C17">
              <w:rPr>
                <w:color w:val="000000"/>
                <w:sz w:val="16"/>
                <w:szCs w:val="16"/>
              </w:rPr>
              <w:br/>
              <w:t>AUX, шт</w:t>
            </w:r>
            <w:r w:rsidR="009203F9">
              <w:rPr>
                <w:color w:val="000000"/>
                <w:sz w:val="16"/>
                <w:szCs w:val="16"/>
              </w:rPr>
              <w:t>-</w:t>
            </w:r>
            <w:r w:rsidRPr="004D3C17">
              <w:rPr>
                <w:color w:val="000000"/>
                <w:sz w:val="16"/>
                <w:szCs w:val="16"/>
              </w:rPr>
              <w:t>2</w:t>
            </w:r>
            <w:r w:rsidRPr="004D3C17">
              <w:rPr>
                <w:color w:val="000000"/>
                <w:sz w:val="16"/>
                <w:szCs w:val="16"/>
              </w:rPr>
              <w:br/>
              <w:t>USB</w:t>
            </w:r>
            <w:r w:rsidR="009203F9">
              <w:rPr>
                <w:color w:val="000000"/>
                <w:sz w:val="16"/>
                <w:szCs w:val="16"/>
              </w:rPr>
              <w:t>-</w:t>
            </w:r>
            <w:r w:rsidRPr="004D3C17">
              <w:rPr>
                <w:color w:val="000000"/>
                <w:sz w:val="16"/>
                <w:szCs w:val="16"/>
              </w:rPr>
              <w:t>есть</w:t>
            </w:r>
            <w:r w:rsidRPr="004D3C17">
              <w:rPr>
                <w:color w:val="000000"/>
                <w:sz w:val="16"/>
                <w:szCs w:val="16"/>
              </w:rPr>
              <w:br/>
              <w:t>Входы</w:t>
            </w:r>
            <w:r w:rsidR="009203F9">
              <w:rPr>
                <w:color w:val="000000"/>
                <w:sz w:val="16"/>
                <w:szCs w:val="16"/>
              </w:rPr>
              <w:t>:</w:t>
            </w:r>
            <w:r w:rsidRPr="004D3C17">
              <w:rPr>
                <w:color w:val="000000"/>
                <w:sz w:val="16"/>
                <w:szCs w:val="16"/>
              </w:rPr>
              <w:br/>
              <w:t>Количество микрофонных входов, шт</w:t>
            </w:r>
            <w:r w:rsidR="009203F9">
              <w:rPr>
                <w:color w:val="000000"/>
                <w:sz w:val="16"/>
                <w:szCs w:val="16"/>
              </w:rPr>
              <w:t>-</w:t>
            </w:r>
            <w:r w:rsidRPr="004D3C17">
              <w:rPr>
                <w:color w:val="000000"/>
                <w:sz w:val="16"/>
                <w:szCs w:val="16"/>
              </w:rPr>
              <w:t>4</w:t>
            </w:r>
            <w:r w:rsidRPr="004D3C17">
              <w:rPr>
                <w:color w:val="000000"/>
                <w:sz w:val="16"/>
                <w:szCs w:val="16"/>
              </w:rPr>
              <w:br/>
              <w:t>Стерео входов, шт</w:t>
            </w:r>
            <w:r w:rsidR="009203F9">
              <w:rPr>
                <w:color w:val="000000"/>
                <w:sz w:val="16"/>
                <w:szCs w:val="16"/>
              </w:rPr>
              <w:t>-</w:t>
            </w:r>
            <w:r w:rsidRPr="004D3C17">
              <w:rPr>
                <w:color w:val="000000"/>
                <w:sz w:val="16"/>
                <w:szCs w:val="16"/>
              </w:rPr>
              <w:t>2</w:t>
            </w:r>
            <w:r w:rsidRPr="004D3C17">
              <w:rPr>
                <w:color w:val="000000"/>
                <w:sz w:val="16"/>
                <w:szCs w:val="16"/>
              </w:rPr>
              <w:br/>
              <w:t>Количество линейных входов RCA</w:t>
            </w:r>
            <w:r w:rsidR="009203F9">
              <w:rPr>
                <w:color w:val="000000"/>
                <w:sz w:val="16"/>
                <w:szCs w:val="16"/>
              </w:rPr>
              <w:t>,шт-</w:t>
            </w:r>
            <w:r w:rsidRPr="004D3C17">
              <w:rPr>
                <w:color w:val="000000"/>
                <w:sz w:val="16"/>
                <w:szCs w:val="16"/>
              </w:rPr>
              <w:t>2</w:t>
            </w:r>
            <w:r w:rsidRPr="004D3C17">
              <w:rPr>
                <w:color w:val="000000"/>
                <w:sz w:val="16"/>
                <w:szCs w:val="16"/>
              </w:rPr>
              <w:br/>
              <w:t>Выходы</w:t>
            </w:r>
            <w:r w:rsidR="009203F9">
              <w:rPr>
                <w:color w:val="000000"/>
                <w:sz w:val="16"/>
                <w:szCs w:val="16"/>
              </w:rPr>
              <w:t>:</w:t>
            </w:r>
            <w:r w:rsidRPr="004D3C17">
              <w:rPr>
                <w:color w:val="000000"/>
                <w:sz w:val="16"/>
                <w:szCs w:val="16"/>
              </w:rPr>
              <w:br/>
              <w:t>Выходы мониторные, шт</w:t>
            </w:r>
            <w:r w:rsidR="009203F9">
              <w:rPr>
                <w:color w:val="000000"/>
                <w:sz w:val="16"/>
                <w:szCs w:val="16"/>
              </w:rPr>
              <w:t>-</w:t>
            </w:r>
            <w:r w:rsidRPr="004D3C17">
              <w:rPr>
                <w:color w:val="000000"/>
                <w:sz w:val="16"/>
                <w:szCs w:val="16"/>
              </w:rPr>
              <w:t>2</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Default="004D3C17" w:rsidP="00B91A34">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r>
      <w:tr w:rsidR="004D3C17" w:rsidRPr="00DE42D1" w:rsidTr="004D3C17">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B91A34">
            <w:pPr>
              <w:pStyle w:val="LBBodyText1"/>
              <w:spacing w:before="0" w:after="0"/>
              <w:rPr>
                <w:color w:val="000000"/>
                <w:sz w:val="16"/>
                <w:szCs w:val="16"/>
              </w:rPr>
            </w:pPr>
            <w:r>
              <w:rPr>
                <w:color w:val="000000"/>
                <w:sz w:val="16"/>
                <w:szCs w:val="16"/>
              </w:rPr>
              <w:t>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3C17" w:rsidRPr="004D3C17" w:rsidRDefault="004D3C17" w:rsidP="00A91AAC">
            <w:pPr>
              <w:pStyle w:val="LBBodyText1"/>
              <w:spacing w:before="0" w:after="0"/>
              <w:jc w:val="center"/>
              <w:rPr>
                <w:color w:val="000000"/>
                <w:sz w:val="16"/>
                <w:szCs w:val="16"/>
              </w:rPr>
            </w:pPr>
            <w:bookmarkStart w:id="2" w:name="_GoBack"/>
            <w:r w:rsidRPr="004D3C17">
              <w:rPr>
                <w:color w:val="000000"/>
                <w:sz w:val="16"/>
                <w:szCs w:val="16"/>
              </w:rPr>
              <w:t xml:space="preserve">Звукоусилительный комплект </w:t>
            </w:r>
            <w:bookmarkEnd w:id="2"/>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A31662" w:rsidRDefault="004D3C17" w:rsidP="00B91A34">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203F9" w:rsidRDefault="009203F9" w:rsidP="004D3C17">
            <w:pPr>
              <w:rPr>
                <w:color w:val="000000"/>
                <w:sz w:val="16"/>
                <w:szCs w:val="16"/>
              </w:rPr>
            </w:pPr>
            <w:r w:rsidRPr="009203F9">
              <w:rPr>
                <w:color w:val="000000"/>
                <w:sz w:val="16"/>
                <w:szCs w:val="16"/>
              </w:rPr>
              <w:t>Звукоусилительный комплект Behringer MPA100BT</w:t>
            </w:r>
          </w:p>
          <w:p w:rsidR="004D3C17" w:rsidRPr="004D12AC" w:rsidRDefault="004D3C17" w:rsidP="0090295D">
            <w:pPr>
              <w:rPr>
                <w:rFonts w:ascii="Calibri" w:hAnsi="Calibri" w:cs="Calibri"/>
                <w:color w:val="000000"/>
              </w:rPr>
            </w:pPr>
            <w:r w:rsidRPr="004D3C17">
              <w:rPr>
                <w:color w:val="000000"/>
                <w:sz w:val="16"/>
                <w:szCs w:val="16"/>
              </w:rPr>
              <w:t>Портативная акустическая с</w:t>
            </w:r>
            <w:r w:rsidR="00A91AAC">
              <w:rPr>
                <w:color w:val="000000"/>
                <w:sz w:val="16"/>
                <w:szCs w:val="16"/>
              </w:rPr>
              <w:t>истема с Bluetooth соединением</w:t>
            </w:r>
            <w:r w:rsidR="00A91AAC">
              <w:rPr>
                <w:color w:val="000000"/>
                <w:sz w:val="16"/>
                <w:szCs w:val="16"/>
              </w:rPr>
              <w:br/>
            </w:r>
            <w:r w:rsidRPr="004D3C17">
              <w:rPr>
                <w:color w:val="000000"/>
                <w:sz w:val="16"/>
                <w:szCs w:val="16"/>
              </w:rPr>
              <w:t>100 Вт мощности с высококачественным звуко</w:t>
            </w:r>
            <w:r w:rsidR="00A91AAC">
              <w:rPr>
                <w:color w:val="000000"/>
                <w:sz w:val="16"/>
                <w:szCs w:val="16"/>
              </w:rPr>
              <w:t>м для аудитории до 300 человек</w:t>
            </w:r>
            <w:r w:rsidR="00A91AAC">
              <w:rPr>
                <w:color w:val="000000"/>
                <w:sz w:val="16"/>
                <w:szCs w:val="16"/>
              </w:rPr>
              <w:br/>
            </w:r>
            <w:r w:rsidRPr="004D3C17">
              <w:rPr>
                <w:color w:val="000000"/>
                <w:sz w:val="16"/>
                <w:szCs w:val="16"/>
              </w:rPr>
              <w:t>Возможность подключения через Bluetooth устройств Android и iOS</w:t>
            </w:r>
            <w:r w:rsidRPr="004D3C17">
              <w:rPr>
                <w:color w:val="000000"/>
                <w:sz w:val="16"/>
                <w:szCs w:val="16"/>
              </w:rPr>
              <w:br/>
              <w:t>Беспроводная готовность для цифровых микрофонных систем ULM300USB</w:t>
            </w:r>
            <w:r w:rsidRPr="004D3C17">
              <w:rPr>
                <w:color w:val="000000"/>
                <w:sz w:val="16"/>
                <w:szCs w:val="16"/>
              </w:rPr>
              <w:br/>
              <w:t>Беспроводной микрофон в комплекте</w:t>
            </w:r>
            <w:r w:rsidRPr="004D3C17">
              <w:rPr>
                <w:color w:val="000000"/>
                <w:sz w:val="16"/>
                <w:szCs w:val="16"/>
              </w:rPr>
              <w:br/>
              <w:t>Работает от АС и батарейки, заряда которой хватает на 20 часов использования</w:t>
            </w:r>
            <w:r w:rsidRPr="004D3C17">
              <w:rPr>
                <w:color w:val="000000"/>
                <w:sz w:val="16"/>
                <w:szCs w:val="16"/>
              </w:rPr>
              <w:br/>
              <w:t>2 микрофонных/линейных входа с регулятором громкости (XLR-TRS1/4" combo)</w:t>
            </w:r>
            <w:r w:rsidRPr="004D3C17">
              <w:rPr>
                <w:color w:val="000000"/>
                <w:sz w:val="16"/>
                <w:szCs w:val="16"/>
              </w:rPr>
              <w:br/>
              <w:t>Дополнительный Aux вход для подключения смартфона или MP3 плеера ( mini jack 1/8" )</w:t>
            </w:r>
            <w:r w:rsidRPr="004D3C17">
              <w:rPr>
                <w:color w:val="000000"/>
                <w:sz w:val="16"/>
                <w:szCs w:val="16"/>
              </w:rPr>
              <w:br/>
              <w:t>6" вуфер и 0,75" твитер высокого разрешения с усилителем класса - D</w:t>
            </w:r>
            <w:r w:rsidRPr="004D3C17">
              <w:rPr>
                <w:color w:val="000000"/>
                <w:sz w:val="16"/>
                <w:szCs w:val="16"/>
              </w:rPr>
              <w:br/>
              <w:t>Диапазон воспроизводимых частот 65 Hz - 18 kHz (±3 dB)</w:t>
            </w:r>
            <w:r w:rsidRPr="004D3C17">
              <w:rPr>
                <w:color w:val="000000"/>
                <w:sz w:val="16"/>
                <w:szCs w:val="16"/>
              </w:rPr>
              <w:br/>
              <w:t>35 мм гнездо для установки на стойку</w:t>
            </w:r>
            <w:r w:rsidRPr="004D3C17">
              <w:rPr>
                <w:color w:val="000000"/>
                <w:sz w:val="16"/>
                <w:szCs w:val="16"/>
              </w:rPr>
              <w:br/>
              <w:t>Размеры (ВхШхГ): 373 x 241 x 229 мм</w:t>
            </w:r>
            <w:r w:rsidRPr="004D3C17">
              <w:rPr>
                <w:color w:val="000000"/>
                <w:sz w:val="16"/>
                <w:szCs w:val="16"/>
              </w:rPr>
              <w:br/>
              <w:t>Вес: 8,5 кг.</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D12BB0" w:rsidRDefault="004D3C17" w:rsidP="00B91A34">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D3C17" w:rsidRPr="00C03EFF" w:rsidRDefault="004D3C17" w:rsidP="007675D6">
            <w:pPr>
              <w:pStyle w:val="LBBodyText1"/>
              <w:spacing w:before="0" w:after="0"/>
              <w:jc w:val="center"/>
              <w:rPr>
                <w:color w:val="000000"/>
                <w:sz w:val="16"/>
                <w:szCs w:val="16"/>
              </w:rPr>
            </w:pPr>
            <w:r w:rsidRPr="00C03EFF">
              <w:rPr>
                <w:color w:val="000000"/>
                <w:sz w:val="16"/>
                <w:szCs w:val="16"/>
              </w:rPr>
              <w:t>*</w:t>
            </w:r>
          </w:p>
        </w:tc>
      </w:tr>
      <w:tr w:rsidR="00854834"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C03EFF" w:rsidRDefault="00854834" w:rsidP="00854834">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C03EFF" w:rsidRDefault="00854834" w:rsidP="00854834">
            <w:pPr>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Заказчика</w:t>
            </w:r>
          </w:p>
          <w:p w:rsidR="000C2FFD" w:rsidRDefault="000C2FFD" w:rsidP="000C2FFD">
            <w:pPr>
              <w:widowControl w:val="0"/>
              <w:spacing w:line="276" w:lineRule="auto"/>
              <w:ind w:left="360"/>
              <w:rPr>
                <w:bCs/>
                <w:color w:val="000000"/>
                <w:kern w:val="32"/>
              </w:rPr>
            </w:pPr>
            <w:r>
              <w:rPr>
                <w:bCs/>
                <w:color w:val="000000"/>
                <w:kern w:val="32"/>
              </w:rPr>
              <w:t>Заведующий</w:t>
            </w:r>
          </w:p>
          <w:p w:rsidR="000C2FFD" w:rsidRDefault="002E50B0" w:rsidP="000C2FFD">
            <w:pPr>
              <w:widowControl w:val="0"/>
              <w:spacing w:line="276" w:lineRule="auto"/>
              <w:ind w:left="360"/>
              <w:rPr>
                <w:bCs/>
                <w:color w:val="000000"/>
                <w:kern w:val="32"/>
              </w:rPr>
            </w:pPr>
            <w:r w:rsidRPr="002E50B0">
              <w:t>МДОУ "ДЕТСКИЙ САД № 17 КОМБИНИРОВАННОГО ВИДА"</w:t>
            </w:r>
          </w:p>
          <w:p w:rsidR="000C2FFD" w:rsidRPr="004230BF"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p>
          <w:p w:rsidR="000C2FFD" w:rsidRPr="004230BF" w:rsidRDefault="000C2FFD" w:rsidP="00D16BFA">
            <w:pPr>
              <w:widowControl w:val="0"/>
              <w:spacing w:line="276" w:lineRule="auto"/>
              <w:ind w:left="360"/>
              <w:rPr>
                <w:bCs/>
                <w:color w:val="000000"/>
                <w:kern w:val="32"/>
              </w:rPr>
            </w:pPr>
            <w:r w:rsidRPr="004230BF">
              <w:rPr>
                <w:bCs/>
                <w:color w:val="000000"/>
                <w:kern w:val="32"/>
              </w:rPr>
              <w:t>_____________</w:t>
            </w:r>
            <w:r>
              <w:rPr>
                <w:bCs/>
                <w:color w:val="000000"/>
                <w:kern w:val="32"/>
              </w:rPr>
              <w:t xml:space="preserve">_ </w:t>
            </w:r>
            <w:r w:rsidR="00D16BFA">
              <w:rPr>
                <w:bCs/>
                <w:color w:val="000000"/>
                <w:kern w:val="32"/>
              </w:rPr>
              <w:t>Я.О. Михайлова</w:t>
            </w:r>
          </w:p>
        </w:tc>
        <w:tc>
          <w:tcPr>
            <w:tcW w:w="4786" w:type="dxa"/>
            <w:tcMar>
              <w:top w:w="0" w:type="dxa"/>
              <w:left w:w="108" w:type="dxa"/>
              <w:bottom w:w="0" w:type="dxa"/>
              <w:right w:w="108" w:type="dxa"/>
            </w:tcMar>
          </w:tcPr>
          <w:p w:rsidR="000C2FFD"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Поставщика</w:t>
            </w:r>
          </w:p>
          <w:p w:rsidR="000C2FFD" w:rsidRPr="004230BF"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p>
          <w:p w:rsidR="000C2FFD" w:rsidRDefault="000C2FFD" w:rsidP="000C2FFD">
            <w:pPr>
              <w:widowControl w:val="0"/>
              <w:spacing w:line="276" w:lineRule="auto"/>
              <w:ind w:left="360"/>
              <w:rPr>
                <w:bCs/>
                <w:color w:val="000000"/>
                <w:kern w:val="32"/>
              </w:rPr>
            </w:pPr>
          </w:p>
          <w:p w:rsidR="002E50B0" w:rsidRDefault="002E50B0"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r>
    </w:tbl>
    <w:p w:rsidR="00376D97" w:rsidRPr="004230BF" w:rsidRDefault="00376D97" w:rsidP="004230BF">
      <w:pPr>
        <w:spacing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95D" w:rsidRDefault="0090295D" w:rsidP="00161F35">
      <w:r>
        <w:separator/>
      </w:r>
    </w:p>
  </w:endnote>
  <w:endnote w:type="continuationSeparator" w:id="0">
    <w:p w:rsidR="0090295D" w:rsidRDefault="0090295D" w:rsidP="0016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95D" w:rsidRDefault="0090295D" w:rsidP="00161F35">
      <w:r>
        <w:separator/>
      </w:r>
    </w:p>
  </w:footnote>
  <w:footnote w:type="continuationSeparator" w:id="0">
    <w:p w:rsidR="0090295D" w:rsidRDefault="0090295D" w:rsidP="00161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2B"/>
    <w:rsid w:val="00002F79"/>
    <w:rsid w:val="000032B6"/>
    <w:rsid w:val="00003303"/>
    <w:rsid w:val="0000357E"/>
    <w:rsid w:val="00003B6F"/>
    <w:rsid w:val="00003E34"/>
    <w:rsid w:val="000042B0"/>
    <w:rsid w:val="000043B8"/>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13"/>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6F7D"/>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8E6"/>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8BA"/>
    <w:rsid w:val="000A39EF"/>
    <w:rsid w:val="000A400E"/>
    <w:rsid w:val="000A46AF"/>
    <w:rsid w:val="000A48BA"/>
    <w:rsid w:val="000A4B8B"/>
    <w:rsid w:val="000A56AC"/>
    <w:rsid w:val="000A585D"/>
    <w:rsid w:val="000A5966"/>
    <w:rsid w:val="000A62A9"/>
    <w:rsid w:val="000A66F7"/>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6F"/>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070"/>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3AD"/>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7E2"/>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5BB5"/>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23A"/>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059"/>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5F"/>
    <w:rsid w:val="00240FB8"/>
    <w:rsid w:val="0024171D"/>
    <w:rsid w:val="00241721"/>
    <w:rsid w:val="002418DD"/>
    <w:rsid w:val="002420F1"/>
    <w:rsid w:val="00242610"/>
    <w:rsid w:val="00242796"/>
    <w:rsid w:val="002429C2"/>
    <w:rsid w:val="00243333"/>
    <w:rsid w:val="00243419"/>
    <w:rsid w:val="00243CA8"/>
    <w:rsid w:val="00243DED"/>
    <w:rsid w:val="002441D0"/>
    <w:rsid w:val="00244845"/>
    <w:rsid w:val="00244973"/>
    <w:rsid w:val="00244A30"/>
    <w:rsid w:val="00244B46"/>
    <w:rsid w:val="00244CD5"/>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75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0B0"/>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1F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26E"/>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CC"/>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808"/>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639"/>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6ED1"/>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4B6"/>
    <w:rsid w:val="004216BE"/>
    <w:rsid w:val="00421731"/>
    <w:rsid w:val="00421816"/>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547"/>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9D5"/>
    <w:rsid w:val="00481235"/>
    <w:rsid w:val="00481D0F"/>
    <w:rsid w:val="00482386"/>
    <w:rsid w:val="0048256E"/>
    <w:rsid w:val="00482CA6"/>
    <w:rsid w:val="00482E3F"/>
    <w:rsid w:val="00483187"/>
    <w:rsid w:val="00483484"/>
    <w:rsid w:val="0048362A"/>
    <w:rsid w:val="00483BC3"/>
    <w:rsid w:val="00484176"/>
    <w:rsid w:val="0048454B"/>
    <w:rsid w:val="00484632"/>
    <w:rsid w:val="0048466E"/>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52"/>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2FB"/>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3EA4"/>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3C17"/>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5"/>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0DD"/>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2A0B"/>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3A7"/>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B7B"/>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02"/>
    <w:rsid w:val="005A29B6"/>
    <w:rsid w:val="005A2E3E"/>
    <w:rsid w:val="005A3C05"/>
    <w:rsid w:val="005A3F09"/>
    <w:rsid w:val="005A3F2B"/>
    <w:rsid w:val="005A4ED9"/>
    <w:rsid w:val="005A53BC"/>
    <w:rsid w:val="005A54A1"/>
    <w:rsid w:val="005A5570"/>
    <w:rsid w:val="005A5717"/>
    <w:rsid w:val="005A58EC"/>
    <w:rsid w:val="005A5931"/>
    <w:rsid w:val="005A5AC6"/>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2B5"/>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0E"/>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5F6C"/>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2F5D"/>
    <w:rsid w:val="006339A4"/>
    <w:rsid w:val="00633B1A"/>
    <w:rsid w:val="00633BC1"/>
    <w:rsid w:val="00633DE3"/>
    <w:rsid w:val="00633E6E"/>
    <w:rsid w:val="00633F6E"/>
    <w:rsid w:val="0063444F"/>
    <w:rsid w:val="006349E9"/>
    <w:rsid w:val="0063542A"/>
    <w:rsid w:val="00635DE8"/>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B1"/>
    <w:rsid w:val="006544E9"/>
    <w:rsid w:val="00654526"/>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8AA"/>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A88"/>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AE6"/>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78D"/>
    <w:rsid w:val="006B589C"/>
    <w:rsid w:val="006B5AF4"/>
    <w:rsid w:val="006B5B85"/>
    <w:rsid w:val="006B5C2C"/>
    <w:rsid w:val="006B5C52"/>
    <w:rsid w:val="006B6258"/>
    <w:rsid w:val="006B6335"/>
    <w:rsid w:val="006B68C8"/>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7D"/>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3B6"/>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3F"/>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94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28EA"/>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5D6"/>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D12"/>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D76DF"/>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9E2"/>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A54"/>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78A"/>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34"/>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117A"/>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0DCF"/>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7C"/>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157"/>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95D"/>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3F9"/>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62F"/>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249"/>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53C"/>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662"/>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090"/>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EBB"/>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AAC"/>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4FE7"/>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8AB"/>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42"/>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397F"/>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58C"/>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01F"/>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5F1"/>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65E"/>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A34"/>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C4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42D"/>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1F2E"/>
    <w:rsid w:val="00C3241C"/>
    <w:rsid w:val="00C32528"/>
    <w:rsid w:val="00C327E9"/>
    <w:rsid w:val="00C32984"/>
    <w:rsid w:val="00C32B87"/>
    <w:rsid w:val="00C33296"/>
    <w:rsid w:val="00C33427"/>
    <w:rsid w:val="00C334F9"/>
    <w:rsid w:val="00C3384A"/>
    <w:rsid w:val="00C33AC8"/>
    <w:rsid w:val="00C3406E"/>
    <w:rsid w:val="00C34158"/>
    <w:rsid w:val="00C3419E"/>
    <w:rsid w:val="00C34DF0"/>
    <w:rsid w:val="00C351F2"/>
    <w:rsid w:val="00C355DC"/>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1BCC"/>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5CA"/>
    <w:rsid w:val="00C81799"/>
    <w:rsid w:val="00C819BB"/>
    <w:rsid w:val="00C81EEC"/>
    <w:rsid w:val="00C8242B"/>
    <w:rsid w:val="00C82656"/>
    <w:rsid w:val="00C82920"/>
    <w:rsid w:val="00C82AF4"/>
    <w:rsid w:val="00C82C4C"/>
    <w:rsid w:val="00C82CB3"/>
    <w:rsid w:val="00C8314D"/>
    <w:rsid w:val="00C836FA"/>
    <w:rsid w:val="00C83F07"/>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160"/>
    <w:rsid w:val="00CC15FC"/>
    <w:rsid w:val="00CC163B"/>
    <w:rsid w:val="00CC16DF"/>
    <w:rsid w:val="00CC1A46"/>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62D"/>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5D75"/>
    <w:rsid w:val="00D06867"/>
    <w:rsid w:val="00D0689A"/>
    <w:rsid w:val="00D06B10"/>
    <w:rsid w:val="00D06B2E"/>
    <w:rsid w:val="00D06D35"/>
    <w:rsid w:val="00D06E55"/>
    <w:rsid w:val="00D070A5"/>
    <w:rsid w:val="00D07799"/>
    <w:rsid w:val="00D077BE"/>
    <w:rsid w:val="00D07C6E"/>
    <w:rsid w:val="00D1035F"/>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6BFA"/>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58D"/>
    <w:rsid w:val="00D22C77"/>
    <w:rsid w:val="00D22F75"/>
    <w:rsid w:val="00D230FD"/>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09"/>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D38"/>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1A"/>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462"/>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743"/>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988"/>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2D1"/>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128"/>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255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4C7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A15"/>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682"/>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710"/>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2E6"/>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9AB"/>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D17B8A-7691-43B1-BBA1-0165F7C8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46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after="6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spacing w:after="60"/>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after="60"/>
      <w:jc w:val="both"/>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jc w:val="both"/>
    </w:pPr>
  </w:style>
  <w:style w:type="paragraph" w:styleId="a5">
    <w:name w:val="Body Text"/>
    <w:basedOn w:val="a"/>
    <w:link w:val="a6"/>
    <w:rsid w:val="00161F35"/>
    <w:pPr>
      <w:spacing w:after="120"/>
      <w:jc w:val="both"/>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pPr>
  </w:style>
  <w:style w:type="paragraph" w:styleId="a7">
    <w:name w:val="footnote text"/>
    <w:basedOn w:val="a"/>
    <w:link w:val="a8"/>
    <w:uiPriority w:val="99"/>
    <w:unhideWhenUsed/>
    <w:rsid w:val="000A765C"/>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jc w:val="both"/>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after="6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contextualSpacing/>
      <w:jc w:val="both"/>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jc w:val="both"/>
    </w:pPr>
    <w:rPr>
      <w:sz w:val="22"/>
      <w:szCs w:val="20"/>
    </w:rPr>
  </w:style>
  <w:style w:type="paragraph" w:styleId="af">
    <w:name w:val="Normal (Web)"/>
    <w:basedOn w:val="a"/>
    <w:uiPriority w:val="99"/>
    <w:unhideWhenUsed/>
    <w:rsid w:val="006675B3"/>
    <w:pPr>
      <w:spacing w:before="100" w:beforeAutospacing="1" w:after="100" w:afterAutospacing="1"/>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line="188" w:lineRule="exact"/>
    </w:pPr>
    <w:rPr>
      <w:sz w:val="17"/>
      <w:szCs w:val="17"/>
      <w:lang w:eastAsia="en-US"/>
    </w:rPr>
  </w:style>
  <w:style w:type="paragraph" w:styleId="af1">
    <w:name w:val="Balloon Text"/>
    <w:basedOn w:val="a"/>
    <w:link w:val="af2"/>
    <w:uiPriority w:val="99"/>
    <w:semiHidden/>
    <w:unhideWhenUsed/>
    <w:rsid w:val="00BF28F6"/>
    <w:pPr>
      <w:jc w:val="both"/>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line="242"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86836">
      <w:bodyDiv w:val="1"/>
      <w:marLeft w:val="0"/>
      <w:marRight w:val="0"/>
      <w:marTop w:val="0"/>
      <w:marBottom w:val="0"/>
      <w:divBdr>
        <w:top w:val="none" w:sz="0" w:space="0" w:color="auto"/>
        <w:left w:val="none" w:sz="0" w:space="0" w:color="auto"/>
        <w:bottom w:val="none" w:sz="0" w:space="0" w:color="auto"/>
        <w:right w:val="none" w:sz="0" w:space="0" w:color="auto"/>
      </w:divBdr>
    </w:div>
    <w:div w:id="97216901">
      <w:bodyDiv w:val="1"/>
      <w:marLeft w:val="0"/>
      <w:marRight w:val="0"/>
      <w:marTop w:val="0"/>
      <w:marBottom w:val="0"/>
      <w:divBdr>
        <w:top w:val="none" w:sz="0" w:space="0" w:color="auto"/>
        <w:left w:val="none" w:sz="0" w:space="0" w:color="auto"/>
        <w:bottom w:val="none" w:sz="0" w:space="0" w:color="auto"/>
        <w:right w:val="none" w:sz="0" w:space="0" w:color="auto"/>
      </w:divBdr>
    </w:div>
    <w:div w:id="97332438">
      <w:bodyDiv w:val="1"/>
      <w:marLeft w:val="0"/>
      <w:marRight w:val="0"/>
      <w:marTop w:val="0"/>
      <w:marBottom w:val="0"/>
      <w:divBdr>
        <w:top w:val="none" w:sz="0" w:space="0" w:color="auto"/>
        <w:left w:val="none" w:sz="0" w:space="0" w:color="auto"/>
        <w:bottom w:val="none" w:sz="0" w:space="0" w:color="auto"/>
        <w:right w:val="none" w:sz="0" w:space="0" w:color="auto"/>
      </w:divBdr>
    </w:div>
    <w:div w:id="117459972">
      <w:bodyDiv w:val="1"/>
      <w:marLeft w:val="0"/>
      <w:marRight w:val="0"/>
      <w:marTop w:val="0"/>
      <w:marBottom w:val="0"/>
      <w:divBdr>
        <w:top w:val="none" w:sz="0" w:space="0" w:color="auto"/>
        <w:left w:val="none" w:sz="0" w:space="0" w:color="auto"/>
        <w:bottom w:val="none" w:sz="0" w:space="0" w:color="auto"/>
        <w:right w:val="none" w:sz="0" w:space="0" w:color="auto"/>
      </w:divBdr>
    </w:div>
    <w:div w:id="163399594">
      <w:bodyDiv w:val="1"/>
      <w:marLeft w:val="0"/>
      <w:marRight w:val="0"/>
      <w:marTop w:val="0"/>
      <w:marBottom w:val="0"/>
      <w:divBdr>
        <w:top w:val="none" w:sz="0" w:space="0" w:color="auto"/>
        <w:left w:val="none" w:sz="0" w:space="0" w:color="auto"/>
        <w:bottom w:val="none" w:sz="0" w:space="0" w:color="auto"/>
        <w:right w:val="none" w:sz="0" w:space="0" w:color="auto"/>
      </w:divBdr>
    </w:div>
    <w:div w:id="168376804">
      <w:bodyDiv w:val="1"/>
      <w:marLeft w:val="0"/>
      <w:marRight w:val="0"/>
      <w:marTop w:val="0"/>
      <w:marBottom w:val="0"/>
      <w:divBdr>
        <w:top w:val="none" w:sz="0" w:space="0" w:color="auto"/>
        <w:left w:val="none" w:sz="0" w:space="0" w:color="auto"/>
        <w:bottom w:val="none" w:sz="0" w:space="0" w:color="auto"/>
        <w:right w:val="none" w:sz="0" w:space="0" w:color="auto"/>
      </w:divBdr>
    </w:div>
    <w:div w:id="473986018">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58327512">
      <w:bodyDiv w:val="1"/>
      <w:marLeft w:val="0"/>
      <w:marRight w:val="0"/>
      <w:marTop w:val="0"/>
      <w:marBottom w:val="0"/>
      <w:divBdr>
        <w:top w:val="none" w:sz="0" w:space="0" w:color="auto"/>
        <w:left w:val="none" w:sz="0" w:space="0" w:color="auto"/>
        <w:bottom w:val="none" w:sz="0" w:space="0" w:color="auto"/>
        <w:right w:val="none" w:sz="0" w:space="0" w:color="auto"/>
      </w:divBdr>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652106920">
      <w:bodyDiv w:val="1"/>
      <w:marLeft w:val="0"/>
      <w:marRight w:val="0"/>
      <w:marTop w:val="0"/>
      <w:marBottom w:val="0"/>
      <w:divBdr>
        <w:top w:val="none" w:sz="0" w:space="0" w:color="auto"/>
        <w:left w:val="none" w:sz="0" w:space="0" w:color="auto"/>
        <w:bottom w:val="none" w:sz="0" w:space="0" w:color="auto"/>
        <w:right w:val="none" w:sz="0" w:space="0" w:color="auto"/>
      </w:divBdr>
    </w:div>
    <w:div w:id="675576733">
      <w:bodyDiv w:val="1"/>
      <w:marLeft w:val="0"/>
      <w:marRight w:val="0"/>
      <w:marTop w:val="0"/>
      <w:marBottom w:val="0"/>
      <w:divBdr>
        <w:top w:val="none" w:sz="0" w:space="0" w:color="auto"/>
        <w:left w:val="none" w:sz="0" w:space="0" w:color="auto"/>
        <w:bottom w:val="none" w:sz="0" w:space="0" w:color="auto"/>
        <w:right w:val="none" w:sz="0" w:space="0" w:color="auto"/>
      </w:divBdr>
    </w:div>
    <w:div w:id="702944430">
      <w:bodyDiv w:val="1"/>
      <w:marLeft w:val="0"/>
      <w:marRight w:val="0"/>
      <w:marTop w:val="0"/>
      <w:marBottom w:val="0"/>
      <w:divBdr>
        <w:top w:val="none" w:sz="0" w:space="0" w:color="auto"/>
        <w:left w:val="none" w:sz="0" w:space="0" w:color="auto"/>
        <w:bottom w:val="none" w:sz="0" w:space="0" w:color="auto"/>
        <w:right w:val="none" w:sz="0" w:space="0" w:color="auto"/>
      </w:divBdr>
    </w:div>
    <w:div w:id="873225972">
      <w:bodyDiv w:val="1"/>
      <w:marLeft w:val="0"/>
      <w:marRight w:val="0"/>
      <w:marTop w:val="0"/>
      <w:marBottom w:val="0"/>
      <w:divBdr>
        <w:top w:val="none" w:sz="0" w:space="0" w:color="auto"/>
        <w:left w:val="none" w:sz="0" w:space="0" w:color="auto"/>
        <w:bottom w:val="none" w:sz="0" w:space="0" w:color="auto"/>
        <w:right w:val="none" w:sz="0" w:space="0" w:color="auto"/>
      </w:divBdr>
    </w:div>
    <w:div w:id="987636974">
      <w:bodyDiv w:val="1"/>
      <w:marLeft w:val="0"/>
      <w:marRight w:val="0"/>
      <w:marTop w:val="0"/>
      <w:marBottom w:val="0"/>
      <w:divBdr>
        <w:top w:val="none" w:sz="0" w:space="0" w:color="auto"/>
        <w:left w:val="none" w:sz="0" w:space="0" w:color="auto"/>
        <w:bottom w:val="none" w:sz="0" w:space="0" w:color="auto"/>
        <w:right w:val="none" w:sz="0" w:space="0" w:color="auto"/>
      </w:divBdr>
    </w:div>
    <w:div w:id="1010328344">
      <w:bodyDiv w:val="1"/>
      <w:marLeft w:val="0"/>
      <w:marRight w:val="0"/>
      <w:marTop w:val="0"/>
      <w:marBottom w:val="0"/>
      <w:divBdr>
        <w:top w:val="none" w:sz="0" w:space="0" w:color="auto"/>
        <w:left w:val="none" w:sz="0" w:space="0" w:color="auto"/>
        <w:bottom w:val="none" w:sz="0" w:space="0" w:color="auto"/>
        <w:right w:val="none" w:sz="0" w:space="0" w:color="auto"/>
      </w:divBdr>
    </w:div>
    <w:div w:id="1046956394">
      <w:bodyDiv w:val="1"/>
      <w:marLeft w:val="0"/>
      <w:marRight w:val="0"/>
      <w:marTop w:val="0"/>
      <w:marBottom w:val="0"/>
      <w:divBdr>
        <w:top w:val="none" w:sz="0" w:space="0" w:color="auto"/>
        <w:left w:val="none" w:sz="0" w:space="0" w:color="auto"/>
        <w:bottom w:val="none" w:sz="0" w:space="0" w:color="auto"/>
        <w:right w:val="none" w:sz="0" w:space="0" w:color="auto"/>
      </w:divBdr>
    </w:div>
    <w:div w:id="1141262961">
      <w:bodyDiv w:val="1"/>
      <w:marLeft w:val="0"/>
      <w:marRight w:val="0"/>
      <w:marTop w:val="0"/>
      <w:marBottom w:val="0"/>
      <w:divBdr>
        <w:top w:val="none" w:sz="0" w:space="0" w:color="auto"/>
        <w:left w:val="none" w:sz="0" w:space="0" w:color="auto"/>
        <w:bottom w:val="none" w:sz="0" w:space="0" w:color="auto"/>
        <w:right w:val="none" w:sz="0" w:space="0" w:color="auto"/>
      </w:divBdr>
    </w:div>
    <w:div w:id="1286692659">
      <w:bodyDiv w:val="1"/>
      <w:marLeft w:val="0"/>
      <w:marRight w:val="0"/>
      <w:marTop w:val="0"/>
      <w:marBottom w:val="0"/>
      <w:divBdr>
        <w:top w:val="none" w:sz="0" w:space="0" w:color="auto"/>
        <w:left w:val="none" w:sz="0" w:space="0" w:color="auto"/>
        <w:bottom w:val="none" w:sz="0" w:space="0" w:color="auto"/>
        <w:right w:val="none" w:sz="0" w:space="0" w:color="auto"/>
      </w:divBdr>
    </w:div>
    <w:div w:id="1298221552">
      <w:bodyDiv w:val="1"/>
      <w:marLeft w:val="0"/>
      <w:marRight w:val="0"/>
      <w:marTop w:val="0"/>
      <w:marBottom w:val="0"/>
      <w:divBdr>
        <w:top w:val="none" w:sz="0" w:space="0" w:color="auto"/>
        <w:left w:val="none" w:sz="0" w:space="0" w:color="auto"/>
        <w:bottom w:val="none" w:sz="0" w:space="0" w:color="auto"/>
        <w:right w:val="none" w:sz="0" w:space="0" w:color="auto"/>
      </w:divBdr>
    </w:div>
    <w:div w:id="1318458513">
      <w:bodyDiv w:val="1"/>
      <w:marLeft w:val="0"/>
      <w:marRight w:val="0"/>
      <w:marTop w:val="0"/>
      <w:marBottom w:val="0"/>
      <w:divBdr>
        <w:top w:val="none" w:sz="0" w:space="0" w:color="auto"/>
        <w:left w:val="none" w:sz="0" w:space="0" w:color="auto"/>
        <w:bottom w:val="none" w:sz="0" w:space="0" w:color="auto"/>
        <w:right w:val="none" w:sz="0" w:space="0" w:color="auto"/>
      </w:divBdr>
    </w:div>
    <w:div w:id="1340617853">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36527183">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61496024">
      <w:bodyDiv w:val="1"/>
      <w:marLeft w:val="0"/>
      <w:marRight w:val="0"/>
      <w:marTop w:val="0"/>
      <w:marBottom w:val="0"/>
      <w:divBdr>
        <w:top w:val="none" w:sz="0" w:space="0" w:color="auto"/>
        <w:left w:val="none" w:sz="0" w:space="0" w:color="auto"/>
        <w:bottom w:val="none" w:sz="0" w:space="0" w:color="auto"/>
        <w:right w:val="none" w:sz="0" w:space="0" w:color="auto"/>
      </w:divBdr>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 w:id="1732802746">
      <w:bodyDiv w:val="1"/>
      <w:marLeft w:val="0"/>
      <w:marRight w:val="0"/>
      <w:marTop w:val="0"/>
      <w:marBottom w:val="0"/>
      <w:divBdr>
        <w:top w:val="none" w:sz="0" w:space="0" w:color="auto"/>
        <w:left w:val="none" w:sz="0" w:space="0" w:color="auto"/>
        <w:bottom w:val="none" w:sz="0" w:space="0" w:color="auto"/>
        <w:right w:val="none" w:sz="0" w:space="0" w:color="auto"/>
      </w:divBdr>
    </w:div>
    <w:div w:id="1859081933">
      <w:bodyDiv w:val="1"/>
      <w:marLeft w:val="0"/>
      <w:marRight w:val="0"/>
      <w:marTop w:val="0"/>
      <w:marBottom w:val="0"/>
      <w:divBdr>
        <w:top w:val="none" w:sz="0" w:space="0" w:color="auto"/>
        <w:left w:val="none" w:sz="0" w:space="0" w:color="auto"/>
        <w:bottom w:val="none" w:sz="0" w:space="0" w:color="auto"/>
        <w:right w:val="none" w:sz="0" w:space="0" w:color="auto"/>
      </w:divBdr>
    </w:div>
    <w:div w:id="206891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17-luga-r41.gosweb.gosuslugi.ru/kontak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EFFFE-6AB3-4DF3-832B-42BFB82B6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12</Pages>
  <Words>4898</Words>
  <Characters>27922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75</cp:revision>
  <cp:lastPrinted>2026-08-04T13:01:00Z</cp:lastPrinted>
  <dcterms:created xsi:type="dcterms:W3CDTF">2026-09-04T11:52:00Z</dcterms:created>
  <dcterms:modified xsi:type="dcterms:W3CDTF">2026-09-24T08:42:00Z</dcterms:modified>
</cp:coreProperties>
</file>