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E3E" w:rsidRPr="00226F83" w:rsidRDefault="008C7A34" w:rsidP="00D37E3E">
      <w:pPr>
        <w:spacing w:after="0"/>
        <w:ind w:left="142"/>
        <w:jc w:val="center"/>
        <w:rPr>
          <w:rFonts w:ascii="Times New Roman" w:hAnsi="Times New Roman" w:cs="Times New Roman"/>
          <w:b/>
        </w:rPr>
      </w:pPr>
      <w:r>
        <w:rPr>
          <w:rFonts w:ascii="Times New Roman" w:hAnsi="Times New Roman" w:cs="Times New Roman"/>
          <w:b/>
        </w:rPr>
        <w:t xml:space="preserve">ДОГОВОР № </w:t>
      </w:r>
      <w:r w:rsidR="001E0A99">
        <w:rPr>
          <w:rFonts w:ascii="Times New Roman" w:hAnsi="Times New Roman" w:cs="Times New Roman"/>
          <w:b/>
        </w:rPr>
        <w:t xml:space="preserve"> </w:t>
      </w:r>
    </w:p>
    <w:p w:rsidR="00803FD3" w:rsidRPr="00226F83" w:rsidRDefault="008C7A34" w:rsidP="00D37E3E">
      <w:pPr>
        <w:spacing w:after="0"/>
        <w:ind w:left="142"/>
        <w:jc w:val="center"/>
        <w:rPr>
          <w:rFonts w:ascii="Times New Roman" w:hAnsi="Times New Roman" w:cs="Times New Roman"/>
        </w:rPr>
      </w:pPr>
      <w:r w:rsidRPr="00226F83">
        <w:rPr>
          <w:rFonts w:ascii="Times New Roman" w:hAnsi="Times New Roman" w:cs="Times New Roman"/>
          <w:b/>
        </w:rPr>
        <w:t>ИКЗ</w:t>
      </w:r>
      <w:r w:rsidR="004E5D20" w:rsidRPr="00226F83">
        <w:rPr>
          <w:rFonts w:ascii="Times New Roman" w:hAnsi="Times New Roman" w:cs="Times New Roman"/>
          <w:b/>
        </w:rPr>
        <w:t xml:space="preserve"> </w:t>
      </w:r>
      <w:r w:rsidR="00B72110" w:rsidRPr="00226F83">
        <w:rPr>
          <w:rFonts w:ascii="Times New Roman" w:hAnsi="Times New Roman" w:cs="Times New Roman"/>
          <w:b/>
        </w:rPr>
        <w:t>26 347106014379471600010020000000244</w:t>
      </w:r>
    </w:p>
    <w:p w:rsidR="00803FD3" w:rsidRDefault="008C7A34" w:rsidP="00D37E3E">
      <w:pPr>
        <w:spacing w:after="0"/>
        <w:ind w:left="142"/>
        <w:jc w:val="center"/>
        <w:rPr>
          <w:rFonts w:ascii="Times New Roman" w:hAnsi="Times New Roman" w:cs="Times New Roman"/>
        </w:rPr>
      </w:pPr>
      <w:r>
        <w:rPr>
          <w:rFonts w:ascii="Times New Roman" w:hAnsi="Times New Roman" w:cs="Times New Roman"/>
        </w:rPr>
        <w:t>г. Тосно</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gramStart"/>
      <w:r>
        <w:rPr>
          <w:rFonts w:ascii="Times New Roman" w:hAnsi="Times New Roman" w:cs="Times New Roman"/>
        </w:rPr>
        <w:tab/>
        <w:t xml:space="preserve">«  </w:t>
      </w:r>
      <w:proofErr w:type="gramEnd"/>
      <w:r>
        <w:rPr>
          <w:rFonts w:ascii="Times New Roman" w:hAnsi="Times New Roman" w:cs="Times New Roman"/>
        </w:rPr>
        <w:t xml:space="preserve">       »                              202</w:t>
      </w:r>
      <w:r w:rsidR="00D37E3E">
        <w:rPr>
          <w:rFonts w:ascii="Times New Roman" w:hAnsi="Times New Roman" w:cs="Times New Roman"/>
        </w:rPr>
        <w:t>6</w:t>
      </w:r>
      <w:r>
        <w:rPr>
          <w:rFonts w:ascii="Times New Roman" w:hAnsi="Times New Roman" w:cs="Times New Roman"/>
        </w:rPr>
        <w:t xml:space="preserve"> год</w:t>
      </w:r>
    </w:p>
    <w:p w:rsidR="00803FD3" w:rsidRDefault="00803FD3" w:rsidP="00D37E3E">
      <w:pPr>
        <w:spacing w:after="0"/>
        <w:ind w:left="142"/>
        <w:jc w:val="both"/>
        <w:rPr>
          <w:rFonts w:ascii="Times New Roman" w:hAnsi="Times New Roman" w:cs="Times New Roman"/>
        </w:rPr>
      </w:pPr>
    </w:p>
    <w:p w:rsidR="00803FD3" w:rsidRDefault="00D37E3E" w:rsidP="00D37E3E">
      <w:pPr>
        <w:spacing w:after="0"/>
        <w:ind w:left="142"/>
        <w:jc w:val="both"/>
        <w:rPr>
          <w:rFonts w:ascii="Times New Roman" w:hAnsi="Times New Roman" w:cs="Times New Roman"/>
        </w:rPr>
      </w:pPr>
      <w:r>
        <w:rPr>
          <w:rFonts w:ascii="Times New Roman" w:hAnsi="Times New Roman" w:cs="Times New Roman"/>
          <w:b/>
        </w:rPr>
        <w:t xml:space="preserve">        </w:t>
      </w:r>
      <w:r w:rsidRPr="00D37E3E">
        <w:rPr>
          <w:rFonts w:ascii="Times New Roman" w:hAnsi="Times New Roman" w:cs="Times New Roman"/>
          <w:b/>
        </w:rPr>
        <w:t>МКОУ «Новолисинская СОШ - интернат»</w:t>
      </w:r>
      <w:r>
        <w:rPr>
          <w:rFonts w:ascii="Times New Roman" w:hAnsi="Times New Roman" w:cs="Times New Roman"/>
        </w:rPr>
        <w:t>, именуемое в дальнейшем</w:t>
      </w:r>
      <w:r>
        <w:rPr>
          <w:rFonts w:ascii="Times New Roman" w:hAnsi="Times New Roman" w:cs="Times New Roman"/>
          <w:highlight w:val="white"/>
        </w:rPr>
        <w:t xml:space="preserve"> «Муниципальный заказчик», в </w:t>
      </w:r>
      <w:proofErr w:type="gramStart"/>
      <w:r>
        <w:rPr>
          <w:rFonts w:ascii="Times New Roman" w:hAnsi="Times New Roman" w:cs="Times New Roman"/>
          <w:highlight w:val="white"/>
        </w:rPr>
        <w:t xml:space="preserve">лице  </w:t>
      </w:r>
      <w:r>
        <w:rPr>
          <w:rFonts w:ascii="Times New Roman" w:hAnsi="Times New Roman" w:cs="Times New Roman"/>
        </w:rPr>
        <w:t>директора</w:t>
      </w:r>
      <w:proofErr w:type="gramEnd"/>
      <w:r>
        <w:rPr>
          <w:rFonts w:ascii="Times New Roman" w:hAnsi="Times New Roman" w:cs="Times New Roman"/>
        </w:rPr>
        <w:t xml:space="preserve"> Лебедевой Татьяны Александровны , действующего на основании  Устава, и  </w:t>
      </w:r>
      <w:r w:rsidR="00E7744F">
        <w:rPr>
          <w:rFonts w:ascii="Times New Roman" w:hAnsi="Times New Roman" w:cs="Times New Roman"/>
        </w:rPr>
        <w:t>__________________</w:t>
      </w:r>
      <w:r w:rsidR="00EF3066" w:rsidRPr="00EF3066">
        <w:rPr>
          <w:rFonts w:ascii="Times New Roman" w:hAnsi="Times New Roman" w:cs="Times New Roman"/>
        </w:rPr>
        <w:t xml:space="preserve">, именуемое в дальнейшем </w:t>
      </w:r>
      <w:r w:rsidR="00E7744F">
        <w:rPr>
          <w:rFonts w:ascii="Times New Roman" w:hAnsi="Times New Roman" w:cs="Times New Roman"/>
        </w:rPr>
        <w:t>___________________________</w:t>
      </w:r>
      <w:r w:rsidR="00EF3066" w:rsidRPr="00EF3066">
        <w:rPr>
          <w:rFonts w:ascii="Times New Roman" w:hAnsi="Times New Roman" w:cs="Times New Roman"/>
        </w:rPr>
        <w:t xml:space="preserve">, в лице директора </w:t>
      </w:r>
      <w:r w:rsidR="00E7744F">
        <w:rPr>
          <w:rFonts w:ascii="Times New Roman" w:hAnsi="Times New Roman" w:cs="Times New Roman"/>
        </w:rPr>
        <w:t>__________________</w:t>
      </w:r>
      <w:r w:rsidR="00EF3066" w:rsidRPr="00EF3066">
        <w:rPr>
          <w:rFonts w:ascii="Times New Roman" w:hAnsi="Times New Roman" w:cs="Times New Roman"/>
        </w:rPr>
        <w:t xml:space="preserve">, действующей на основании </w:t>
      </w:r>
      <w:r w:rsidR="00E7744F">
        <w:rPr>
          <w:rFonts w:ascii="Times New Roman" w:hAnsi="Times New Roman" w:cs="Times New Roman"/>
        </w:rPr>
        <w:t>__________________</w:t>
      </w:r>
      <w:r w:rsidR="00EF3066" w:rsidRPr="00EF3066">
        <w:rPr>
          <w:rFonts w:ascii="Times New Roman" w:hAnsi="Times New Roman" w:cs="Times New Roman"/>
          <w:highlight w:val="white"/>
        </w:rPr>
        <w:t xml:space="preserve"> </w:t>
      </w:r>
      <w:r w:rsidR="008C7A34">
        <w:rPr>
          <w:rFonts w:ascii="Times New Roman" w:hAnsi="Times New Roman" w:cs="Times New Roman"/>
          <w:highlight w:val="white"/>
        </w:rPr>
        <w:t xml:space="preserve">с другой стороны, совместно именуемые стороны, на основании п.  </w:t>
      </w:r>
      <w:r w:rsidR="00394EBF">
        <w:rPr>
          <w:rFonts w:ascii="Times New Roman" w:hAnsi="Times New Roman" w:cs="Times New Roman"/>
          <w:highlight w:val="white"/>
        </w:rPr>
        <w:t>5</w:t>
      </w:r>
      <w:r w:rsidR="008C7A34">
        <w:rPr>
          <w:rFonts w:ascii="Times New Roman" w:hAnsi="Times New Roman" w:cs="Times New Roman"/>
          <w:highlight w:val="white"/>
        </w:rPr>
        <w:t xml:space="preserve">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w:t>
      </w:r>
      <w:r w:rsidR="008C7A34">
        <w:rPr>
          <w:rFonts w:ascii="Times New Roman" w:hAnsi="Times New Roman" w:cs="Times New Roman"/>
        </w:rPr>
        <w:t>жеследующем:</w:t>
      </w:r>
    </w:p>
    <w:p w:rsidR="00803FD3" w:rsidRDefault="008C7A34" w:rsidP="00D37E3E">
      <w:pPr>
        <w:pStyle w:val="ac"/>
        <w:numPr>
          <w:ilvl w:val="0"/>
          <w:numId w:val="1"/>
        </w:numPr>
        <w:spacing w:after="0"/>
        <w:ind w:left="142" w:firstLine="0"/>
        <w:jc w:val="both"/>
        <w:rPr>
          <w:rFonts w:ascii="Times New Roman" w:hAnsi="Times New Roman" w:cs="Times New Roman"/>
        </w:rPr>
      </w:pPr>
      <w:r>
        <w:rPr>
          <w:rFonts w:ascii="Times New Roman" w:hAnsi="Times New Roman" w:cs="Times New Roman"/>
          <w:b/>
        </w:rPr>
        <w:t>Предмет договора</w:t>
      </w:r>
    </w:p>
    <w:p w:rsidR="00803FD3" w:rsidRDefault="008C7A34" w:rsidP="00D37E3E">
      <w:pPr>
        <w:pStyle w:val="ac"/>
        <w:numPr>
          <w:ilvl w:val="1"/>
          <w:numId w:val="1"/>
        </w:numPr>
        <w:spacing w:after="0"/>
        <w:ind w:left="142" w:firstLine="0"/>
        <w:jc w:val="both"/>
        <w:rPr>
          <w:rFonts w:ascii="Times New Roman" w:hAnsi="Times New Roman" w:cs="Times New Roman"/>
        </w:rPr>
      </w:pPr>
      <w:r>
        <w:rPr>
          <w:rFonts w:ascii="Times New Roman" w:hAnsi="Times New Roman" w:cs="Times New Roman"/>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rsidR="00803FD3" w:rsidRDefault="008C7A34" w:rsidP="00D37E3E">
      <w:pPr>
        <w:pStyle w:val="ac"/>
        <w:numPr>
          <w:ilvl w:val="1"/>
          <w:numId w:val="1"/>
        </w:numPr>
        <w:spacing w:after="0"/>
        <w:ind w:left="142" w:firstLine="0"/>
        <w:jc w:val="both"/>
        <w:rPr>
          <w:rFonts w:ascii="Times New Roman" w:hAnsi="Times New Roman" w:cs="Times New Roman"/>
        </w:rPr>
      </w:pPr>
      <w:r>
        <w:rPr>
          <w:rFonts w:ascii="Times New Roman" w:hAnsi="Times New Roman" w:cs="Times New Roman"/>
        </w:rPr>
        <w:t>Ассортимент, количество и цена товара определяется в приложении №1 (спецификации), которое является неотъемлемой частью настоящего договора.</w:t>
      </w:r>
    </w:p>
    <w:p w:rsidR="00803FD3" w:rsidRDefault="00803FD3" w:rsidP="00D37E3E">
      <w:pPr>
        <w:pStyle w:val="ac"/>
        <w:spacing w:after="0"/>
        <w:ind w:left="142"/>
        <w:jc w:val="both"/>
        <w:rPr>
          <w:rFonts w:ascii="Times New Roman" w:hAnsi="Times New Roman" w:cs="Times New Roman"/>
        </w:rPr>
      </w:pPr>
    </w:p>
    <w:p w:rsidR="00803FD3" w:rsidRDefault="008C7A34" w:rsidP="00D37E3E">
      <w:pPr>
        <w:pStyle w:val="ac"/>
        <w:numPr>
          <w:ilvl w:val="0"/>
          <w:numId w:val="1"/>
        </w:numPr>
        <w:spacing w:after="0"/>
        <w:ind w:left="142" w:firstLine="0"/>
        <w:jc w:val="both"/>
        <w:rPr>
          <w:rFonts w:ascii="Times New Roman" w:hAnsi="Times New Roman" w:cs="Times New Roman"/>
        </w:rPr>
      </w:pPr>
      <w:r>
        <w:rPr>
          <w:rFonts w:ascii="Times New Roman" w:hAnsi="Times New Roman" w:cs="Times New Roman"/>
          <w:b/>
        </w:rPr>
        <w:t>Цена и сумма договора</w:t>
      </w:r>
    </w:p>
    <w:p w:rsidR="00803FD3" w:rsidRDefault="008C7A34" w:rsidP="00D37E3E">
      <w:pPr>
        <w:pStyle w:val="ac"/>
        <w:numPr>
          <w:ilvl w:val="1"/>
          <w:numId w:val="1"/>
        </w:numPr>
        <w:spacing w:after="0"/>
        <w:ind w:left="142" w:firstLine="0"/>
        <w:jc w:val="both"/>
        <w:rPr>
          <w:rFonts w:ascii="Times New Roman" w:hAnsi="Times New Roman" w:cs="Times New Roman"/>
        </w:rPr>
      </w:pPr>
      <w:r>
        <w:rPr>
          <w:rFonts w:ascii="Times New Roman" w:hAnsi="Times New Roman" w:cs="Times New Roman"/>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rsidR="00803FD3" w:rsidRDefault="008C7A34" w:rsidP="00D37E3E">
      <w:pPr>
        <w:pStyle w:val="ac"/>
        <w:numPr>
          <w:ilvl w:val="1"/>
          <w:numId w:val="1"/>
        </w:numPr>
        <w:spacing w:after="0"/>
        <w:ind w:left="142" w:firstLine="0"/>
        <w:jc w:val="both"/>
        <w:rPr>
          <w:rFonts w:ascii="Times New Roman" w:hAnsi="Times New Roman" w:cs="Times New Roman"/>
        </w:rPr>
      </w:pPr>
      <w:r>
        <w:rPr>
          <w:rFonts w:ascii="Times New Roman" w:hAnsi="Times New Roman" w:cs="Times New Roman"/>
        </w:rPr>
        <w:t xml:space="preserve">Цена товара является твердой и не подлежит изменению на весь срок действия настоящего договора. </w:t>
      </w:r>
    </w:p>
    <w:p w:rsidR="00AB197D" w:rsidRPr="00B72110" w:rsidRDefault="008C7A34" w:rsidP="00AB197D">
      <w:pPr>
        <w:spacing w:after="0" w:line="252" w:lineRule="auto"/>
        <w:ind w:left="142"/>
        <w:jc w:val="both"/>
        <w:rPr>
          <w:rFonts w:ascii="Times New Roman" w:hAnsi="Times New Roman" w:cs="Times New Roman"/>
          <w:color w:val="FF0000"/>
        </w:rPr>
      </w:pPr>
      <w:r>
        <w:rPr>
          <w:rFonts w:ascii="Times New Roman" w:hAnsi="Times New Roman" w:cs="Times New Roman"/>
        </w:rPr>
        <w:t xml:space="preserve">Сумма </w:t>
      </w:r>
      <w:bookmarkStart w:id="0" w:name="__DdeLink__4428_366725969"/>
      <w:bookmarkStart w:id="1" w:name="__DdeLink__2664_4007117800"/>
      <w:bookmarkStart w:id="2" w:name="__DdeLink__9149_366725969"/>
      <w:r>
        <w:rPr>
          <w:rFonts w:ascii="Times New Roman" w:hAnsi="Times New Roman" w:cs="Times New Roman"/>
        </w:rPr>
        <w:t>договора составляет</w:t>
      </w:r>
      <w:bookmarkEnd w:id="0"/>
      <w:bookmarkEnd w:id="1"/>
      <w:bookmarkEnd w:id="2"/>
      <w:r>
        <w:rPr>
          <w:rFonts w:ascii="Times New Roman" w:hAnsi="Times New Roman" w:cs="Times New Roman"/>
        </w:rPr>
        <w:t xml:space="preserve"> </w:t>
      </w:r>
      <w:r w:rsidR="00226F83">
        <w:rPr>
          <w:rFonts w:ascii="Times New Roman" w:hAnsi="Times New Roman" w:cs="Times New Roman"/>
        </w:rPr>
        <w:t xml:space="preserve">121 810 </w:t>
      </w:r>
      <w:r w:rsidR="00226F83">
        <w:rPr>
          <w:rFonts w:ascii="Times New Roman" w:eastAsia="Times New Roman" w:hAnsi="Times New Roman" w:cs="Times New Roman"/>
          <w:lang w:eastAsia="ru-RU"/>
        </w:rPr>
        <w:t xml:space="preserve">(Сто двадцать одна тысяча восемьсот десять) руб. 00 </w:t>
      </w:r>
      <w:proofErr w:type="gramStart"/>
      <w:r w:rsidR="00226F83">
        <w:rPr>
          <w:rFonts w:ascii="Times New Roman" w:eastAsia="Times New Roman" w:hAnsi="Times New Roman" w:cs="Times New Roman"/>
          <w:lang w:eastAsia="ru-RU"/>
        </w:rPr>
        <w:t>коп.,</w:t>
      </w:r>
      <w:proofErr w:type="gramEnd"/>
      <w:r w:rsidR="00AB197D" w:rsidRPr="00B72110">
        <w:rPr>
          <w:rFonts w:ascii="Times New Roman" w:eastAsia="Times New Roman" w:hAnsi="Times New Roman" w:cs="Times New Roman"/>
        </w:rPr>
        <w:t xml:space="preserve"> </w:t>
      </w:r>
      <w:r w:rsidR="00AB197D" w:rsidRPr="00C37E8A">
        <w:rPr>
          <w:rFonts w:ascii="Times New Roman" w:eastAsia="Times New Roman" w:hAnsi="Times New Roman" w:cs="Times New Roman"/>
        </w:rPr>
        <w:t xml:space="preserve">, в том числе   НДС </w:t>
      </w:r>
      <w:r w:rsidR="00AB197D">
        <w:rPr>
          <w:rFonts w:ascii="Times New Roman" w:eastAsia="Times New Roman" w:hAnsi="Times New Roman" w:cs="Times New Roman"/>
        </w:rPr>
        <w:t xml:space="preserve"> </w:t>
      </w:r>
      <w:r w:rsidR="00AB197D" w:rsidRPr="00C37E8A">
        <w:rPr>
          <w:rFonts w:ascii="Times New Roman" w:eastAsia="Times New Roman" w:hAnsi="Times New Roman" w:cs="Times New Roman"/>
        </w:rPr>
        <w:t xml:space="preserve">   </w:t>
      </w:r>
      <w:r w:rsidR="00AB197D">
        <w:rPr>
          <w:rFonts w:ascii="Times New Roman" w:eastAsia="Times New Roman" w:hAnsi="Times New Roman" w:cs="Times New Roman"/>
        </w:rPr>
        <w:t xml:space="preserve"> </w:t>
      </w:r>
      <w:r w:rsidR="00AB197D" w:rsidRPr="00C37E8A">
        <w:rPr>
          <w:rFonts w:ascii="Times New Roman" w:eastAsia="Times New Roman" w:hAnsi="Times New Roman" w:cs="Times New Roman"/>
        </w:rPr>
        <w:t xml:space="preserve"> руб.</w:t>
      </w:r>
      <w:r w:rsidR="00AB197D" w:rsidRPr="00C37E8A">
        <w:rPr>
          <w:rFonts w:ascii="Times New Roman" w:eastAsia="Times New Roman" w:hAnsi="Times New Roman" w:cs="Times New Roman"/>
          <w:lang w:eastAsia="ru-RU"/>
        </w:rPr>
        <w:t xml:space="preserve"> </w:t>
      </w:r>
    </w:p>
    <w:p w:rsidR="00803FD3" w:rsidRDefault="008C7A34" w:rsidP="00D37E3E">
      <w:pPr>
        <w:pStyle w:val="ac"/>
        <w:numPr>
          <w:ilvl w:val="1"/>
          <w:numId w:val="1"/>
        </w:numPr>
        <w:spacing w:after="0" w:line="240" w:lineRule="auto"/>
        <w:ind w:left="142" w:firstLine="0"/>
        <w:jc w:val="both"/>
        <w:rPr>
          <w:rFonts w:ascii="Times New Roman" w:hAnsi="Times New Roman" w:cs="Times New Roman"/>
        </w:rPr>
      </w:pPr>
      <w:r>
        <w:rPr>
          <w:rFonts w:ascii="Times New Roman" w:hAnsi="Times New Roman" w:cs="Times New Roman"/>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rsidR="00803FD3" w:rsidRDefault="00803FD3" w:rsidP="00D37E3E">
      <w:pPr>
        <w:pStyle w:val="ac"/>
        <w:spacing w:after="0"/>
        <w:ind w:left="142"/>
        <w:jc w:val="both"/>
        <w:rPr>
          <w:rFonts w:ascii="Times New Roman" w:hAnsi="Times New Roman" w:cs="Times New Roman"/>
        </w:rPr>
      </w:pPr>
    </w:p>
    <w:p w:rsidR="00803FD3" w:rsidRDefault="008C7A34" w:rsidP="00D37E3E">
      <w:pPr>
        <w:pStyle w:val="ac"/>
        <w:numPr>
          <w:ilvl w:val="0"/>
          <w:numId w:val="1"/>
        </w:numPr>
        <w:spacing w:after="0"/>
        <w:ind w:left="142" w:firstLine="0"/>
        <w:jc w:val="both"/>
        <w:rPr>
          <w:rFonts w:ascii="Times New Roman" w:hAnsi="Times New Roman" w:cs="Times New Roman"/>
        </w:rPr>
      </w:pPr>
      <w:r>
        <w:rPr>
          <w:rFonts w:ascii="Times New Roman" w:hAnsi="Times New Roman" w:cs="Times New Roman"/>
          <w:b/>
        </w:rPr>
        <w:t>Порядок оплаты</w:t>
      </w:r>
    </w:p>
    <w:p w:rsidR="00803FD3" w:rsidRDefault="008C7A34" w:rsidP="00D37E3E">
      <w:pPr>
        <w:pStyle w:val="ac"/>
        <w:numPr>
          <w:ilvl w:val="1"/>
          <w:numId w:val="1"/>
        </w:numPr>
        <w:spacing w:after="0"/>
        <w:ind w:left="142" w:firstLine="0"/>
        <w:jc w:val="both"/>
        <w:rPr>
          <w:rFonts w:ascii="Times New Roman" w:hAnsi="Times New Roman" w:cs="Times New Roman"/>
        </w:rPr>
      </w:pPr>
      <w:r>
        <w:rPr>
          <w:rFonts w:ascii="Times New Roman" w:hAnsi="Times New Roman" w:cs="Times New Roman"/>
        </w:rPr>
        <w:t>Оплата по настоящему договору производится на основании счета, УПД, (счет-фактуры при наличии НДС), в течение десяти рабочих дней с момента поставки товара.</w:t>
      </w:r>
    </w:p>
    <w:p w:rsidR="00803FD3" w:rsidRDefault="008C7A34" w:rsidP="00D37E3E">
      <w:pPr>
        <w:pStyle w:val="ac"/>
        <w:numPr>
          <w:ilvl w:val="1"/>
          <w:numId w:val="1"/>
        </w:numPr>
        <w:spacing w:after="0"/>
        <w:ind w:left="142" w:firstLine="0"/>
        <w:jc w:val="both"/>
        <w:rPr>
          <w:rFonts w:ascii="Times New Roman" w:hAnsi="Times New Roman" w:cs="Times New Roman"/>
        </w:rPr>
      </w:pPr>
      <w:r>
        <w:rPr>
          <w:rFonts w:ascii="Times New Roman" w:hAnsi="Times New Roman" w:cs="Times New Roman"/>
          <w:lang w:eastAsia="ru-RU"/>
        </w:rPr>
        <w:t xml:space="preserve">Источник финансирования: </w:t>
      </w:r>
      <w:r w:rsidR="00D37E3E">
        <w:rPr>
          <w:rFonts w:ascii="Times New Roman" w:hAnsi="Times New Roman" w:cs="Times New Roman"/>
          <w:lang w:eastAsia="ru-RU"/>
        </w:rPr>
        <w:t xml:space="preserve">бюджет </w:t>
      </w:r>
      <w:proofErr w:type="spellStart"/>
      <w:r w:rsidR="00D37E3E">
        <w:rPr>
          <w:rFonts w:ascii="Times New Roman" w:hAnsi="Times New Roman" w:cs="Times New Roman"/>
          <w:lang w:eastAsia="ru-RU"/>
        </w:rPr>
        <w:t>Тосненского</w:t>
      </w:r>
      <w:proofErr w:type="spellEnd"/>
      <w:r w:rsidR="00D37E3E">
        <w:rPr>
          <w:rFonts w:ascii="Times New Roman" w:hAnsi="Times New Roman" w:cs="Times New Roman"/>
          <w:lang w:eastAsia="ru-RU"/>
        </w:rPr>
        <w:t xml:space="preserve"> муниципального района на 2026 год </w:t>
      </w:r>
    </w:p>
    <w:p w:rsidR="00803FD3" w:rsidRDefault="00803FD3" w:rsidP="00D37E3E">
      <w:pPr>
        <w:spacing w:after="0" w:line="240" w:lineRule="auto"/>
        <w:ind w:left="142" w:right="-1"/>
        <w:jc w:val="both"/>
        <w:rPr>
          <w:rFonts w:ascii="Times New Roman" w:hAnsi="Times New Roman" w:cs="Times New Roman"/>
          <w:lang w:eastAsia="ru-RU"/>
        </w:rPr>
      </w:pPr>
    </w:p>
    <w:p w:rsidR="00803FD3" w:rsidRDefault="00803FD3" w:rsidP="00D37E3E">
      <w:pPr>
        <w:pStyle w:val="ac"/>
        <w:spacing w:after="0"/>
        <w:ind w:left="142"/>
        <w:jc w:val="both"/>
        <w:rPr>
          <w:rFonts w:ascii="Times New Roman" w:hAnsi="Times New Roman" w:cs="Times New Roman"/>
          <w:color w:val="000000"/>
        </w:rPr>
      </w:pPr>
    </w:p>
    <w:p w:rsidR="00803FD3" w:rsidRDefault="008C7A34" w:rsidP="00D37E3E">
      <w:pPr>
        <w:pStyle w:val="ac"/>
        <w:numPr>
          <w:ilvl w:val="0"/>
          <w:numId w:val="1"/>
        </w:numPr>
        <w:spacing w:after="0"/>
        <w:ind w:left="142" w:firstLine="0"/>
        <w:jc w:val="both"/>
        <w:rPr>
          <w:rFonts w:ascii="Times New Roman" w:hAnsi="Times New Roman" w:cs="Times New Roman"/>
        </w:rPr>
      </w:pPr>
      <w:r>
        <w:rPr>
          <w:rFonts w:ascii="Times New Roman" w:hAnsi="Times New Roman" w:cs="Times New Roman"/>
          <w:b/>
        </w:rPr>
        <w:t>Порядок поставки</w:t>
      </w:r>
      <w:r>
        <w:rPr>
          <w:rFonts w:ascii="Times New Roman" w:hAnsi="Times New Roman" w:cs="Times New Roman"/>
        </w:rPr>
        <w:t>.</w:t>
      </w:r>
    </w:p>
    <w:p w:rsidR="00803FD3" w:rsidRDefault="008C7A34" w:rsidP="00D37E3E">
      <w:pPr>
        <w:pStyle w:val="ac"/>
        <w:numPr>
          <w:ilvl w:val="1"/>
          <w:numId w:val="1"/>
        </w:numPr>
        <w:spacing w:after="0"/>
        <w:ind w:left="142" w:firstLine="0"/>
        <w:jc w:val="both"/>
        <w:rPr>
          <w:rFonts w:ascii="Times New Roman" w:hAnsi="Times New Roman" w:cs="Times New Roman"/>
        </w:rPr>
      </w:pPr>
      <w:r>
        <w:rPr>
          <w:rFonts w:ascii="Times New Roman" w:hAnsi="Times New Roman" w:cs="Times New Roman"/>
        </w:rPr>
        <w:t>Поставка товара, погрузо-разгрузочные работы, сборка в случае необходимости, осуществляется за счет поставщика.</w:t>
      </w:r>
    </w:p>
    <w:p w:rsidR="00803FD3" w:rsidRDefault="008C7A34" w:rsidP="00D37E3E">
      <w:pPr>
        <w:pStyle w:val="ac"/>
        <w:numPr>
          <w:ilvl w:val="1"/>
          <w:numId w:val="1"/>
        </w:numPr>
        <w:spacing w:after="0"/>
        <w:ind w:left="142" w:firstLine="0"/>
        <w:jc w:val="both"/>
        <w:rPr>
          <w:rFonts w:ascii="Times New Roman" w:hAnsi="Times New Roman" w:cs="Times New Roman"/>
        </w:rPr>
      </w:pPr>
      <w:r>
        <w:rPr>
          <w:rFonts w:ascii="Times New Roman" w:hAnsi="Times New Roman" w:cs="Times New Roman"/>
        </w:rPr>
        <w:t xml:space="preserve">Право собственности на товар, являющимся предметом настоящего договора, </w:t>
      </w:r>
      <w:proofErr w:type="gramStart"/>
      <w:r>
        <w:rPr>
          <w:rFonts w:ascii="Times New Roman" w:hAnsi="Times New Roman" w:cs="Times New Roman"/>
        </w:rPr>
        <w:t>переходит  к</w:t>
      </w:r>
      <w:proofErr w:type="gramEnd"/>
      <w:r>
        <w:rPr>
          <w:rFonts w:ascii="Times New Roman" w:hAnsi="Times New Roman" w:cs="Times New Roman"/>
        </w:rPr>
        <w:t xml:space="preserve"> Муниципальному заказчику с момента его передачи поставщиком после подписания накладной Муниципальным заказчиком.</w:t>
      </w:r>
    </w:p>
    <w:p w:rsidR="00803FD3" w:rsidRDefault="008C7A34" w:rsidP="00C5705A">
      <w:pPr>
        <w:pStyle w:val="ac"/>
        <w:numPr>
          <w:ilvl w:val="1"/>
          <w:numId w:val="1"/>
        </w:numPr>
        <w:spacing w:after="0"/>
        <w:jc w:val="both"/>
        <w:rPr>
          <w:rFonts w:ascii="Times New Roman" w:hAnsi="Times New Roman" w:cs="Times New Roman"/>
        </w:rPr>
      </w:pPr>
      <w:r>
        <w:rPr>
          <w:rFonts w:ascii="Times New Roman" w:hAnsi="Times New Roman" w:cs="Times New Roman"/>
          <w:highlight w:val="white"/>
        </w:rPr>
        <w:t xml:space="preserve">Сроки </w:t>
      </w:r>
      <w:proofErr w:type="gramStart"/>
      <w:r>
        <w:rPr>
          <w:rFonts w:ascii="Times New Roman" w:hAnsi="Times New Roman" w:cs="Times New Roman"/>
          <w:highlight w:val="white"/>
        </w:rPr>
        <w:t xml:space="preserve">поставки: </w:t>
      </w:r>
      <w:r w:rsidR="00C5705A">
        <w:rPr>
          <w:rFonts w:ascii="Times New Roman" w:hAnsi="Times New Roman" w:cs="Times New Roman"/>
        </w:rPr>
        <w:t xml:space="preserve"> </w:t>
      </w:r>
      <w:r w:rsidR="00C5705A" w:rsidRPr="00C5705A">
        <w:rPr>
          <w:rFonts w:ascii="Times New Roman" w:hAnsi="Times New Roman" w:cs="Times New Roman"/>
        </w:rPr>
        <w:t>с</w:t>
      </w:r>
      <w:proofErr w:type="gramEnd"/>
      <w:r w:rsidR="00C5705A" w:rsidRPr="00C5705A">
        <w:rPr>
          <w:rFonts w:ascii="Times New Roman" w:hAnsi="Times New Roman" w:cs="Times New Roman"/>
        </w:rPr>
        <w:t xml:space="preserve"> даты заключения контракта до 15.09.2026, включительно</w:t>
      </w:r>
    </w:p>
    <w:p w:rsidR="00D37E3E" w:rsidRDefault="00D37E3E" w:rsidP="00D37E3E">
      <w:pPr>
        <w:pStyle w:val="ac"/>
        <w:spacing w:after="0"/>
        <w:ind w:left="142"/>
        <w:jc w:val="both"/>
        <w:rPr>
          <w:rFonts w:ascii="Times New Roman" w:hAnsi="Times New Roman" w:cs="Times New Roman"/>
        </w:rPr>
      </w:pPr>
    </w:p>
    <w:p w:rsidR="00803FD3" w:rsidRDefault="008C7A34" w:rsidP="00D37E3E">
      <w:pPr>
        <w:pStyle w:val="ac"/>
        <w:numPr>
          <w:ilvl w:val="0"/>
          <w:numId w:val="1"/>
        </w:numPr>
        <w:spacing w:after="0"/>
        <w:ind w:left="142" w:firstLine="0"/>
        <w:jc w:val="both"/>
        <w:rPr>
          <w:rFonts w:ascii="Times New Roman" w:hAnsi="Times New Roman" w:cs="Times New Roman"/>
        </w:rPr>
      </w:pPr>
      <w:r>
        <w:rPr>
          <w:rFonts w:ascii="Times New Roman" w:hAnsi="Times New Roman" w:cs="Times New Roman"/>
          <w:b/>
        </w:rPr>
        <w:t>Качество поставляемого товара.</w:t>
      </w:r>
    </w:p>
    <w:p w:rsidR="00803FD3" w:rsidRDefault="008C7A34" w:rsidP="00D37E3E">
      <w:pPr>
        <w:pStyle w:val="ac"/>
        <w:numPr>
          <w:ilvl w:val="1"/>
          <w:numId w:val="1"/>
        </w:numPr>
        <w:spacing w:after="0"/>
        <w:ind w:left="142" w:firstLine="0"/>
        <w:jc w:val="both"/>
        <w:rPr>
          <w:rFonts w:ascii="Times New Roman" w:hAnsi="Times New Roman" w:cs="Times New Roman"/>
        </w:rPr>
      </w:pPr>
      <w:r>
        <w:rPr>
          <w:rFonts w:ascii="Times New Roman" w:hAnsi="Times New Roman" w:cs="Times New Roman"/>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rsidR="00803FD3" w:rsidRDefault="008C7A34" w:rsidP="00D37E3E">
      <w:pPr>
        <w:pStyle w:val="msonormalbullet2gif"/>
        <w:numPr>
          <w:ilvl w:val="0"/>
          <w:numId w:val="1"/>
        </w:numPr>
        <w:tabs>
          <w:tab w:val="left" w:pos="567"/>
        </w:tabs>
        <w:spacing w:before="280" w:beforeAutospacing="0" w:after="0" w:afterAutospacing="0"/>
        <w:ind w:left="142" w:firstLine="0"/>
        <w:contextualSpacing/>
        <w:jc w:val="both"/>
        <w:rPr>
          <w:sz w:val="22"/>
          <w:szCs w:val="22"/>
        </w:rPr>
      </w:pPr>
      <w:r>
        <w:rPr>
          <w:rFonts w:eastAsia="Calibri"/>
          <w:b/>
          <w:bCs/>
          <w:sz w:val="22"/>
          <w:szCs w:val="22"/>
        </w:rPr>
        <w:t>Ответственность сторон.</w:t>
      </w:r>
    </w:p>
    <w:p w:rsidR="00803FD3" w:rsidRDefault="008C7A34" w:rsidP="00D37E3E">
      <w:pPr>
        <w:pStyle w:val="af"/>
        <w:ind w:left="142"/>
        <w:jc w:val="both"/>
        <w:rPr>
          <w:sz w:val="22"/>
          <w:szCs w:val="22"/>
        </w:rPr>
      </w:pPr>
      <w:r>
        <w:rPr>
          <w:color w:val="auto"/>
          <w:sz w:val="22"/>
          <w:szCs w:val="22"/>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803FD3" w:rsidRDefault="008C7A34" w:rsidP="00D37E3E">
      <w:pPr>
        <w:pStyle w:val="af"/>
        <w:ind w:left="142"/>
        <w:jc w:val="both"/>
        <w:rPr>
          <w:sz w:val="22"/>
          <w:szCs w:val="22"/>
        </w:rPr>
      </w:pPr>
      <w:r>
        <w:rPr>
          <w:color w:val="auto"/>
          <w:sz w:val="22"/>
          <w:szCs w:val="22"/>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rsidR="00803FD3" w:rsidRDefault="008C7A34" w:rsidP="00D37E3E">
      <w:pPr>
        <w:pStyle w:val="af"/>
        <w:ind w:left="142"/>
        <w:jc w:val="both"/>
        <w:rPr>
          <w:sz w:val="22"/>
          <w:szCs w:val="22"/>
        </w:rPr>
      </w:pPr>
      <w:r>
        <w:rPr>
          <w:color w:val="auto"/>
          <w:sz w:val="22"/>
          <w:szCs w:val="22"/>
        </w:rPr>
        <w:t xml:space="preserve">6.2.1.Пеня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w:t>
      </w:r>
      <w:r>
        <w:rPr>
          <w:color w:val="auto"/>
          <w:sz w:val="22"/>
          <w:szCs w:val="22"/>
        </w:rPr>
        <w:lastRenderedPageBreak/>
        <w:t xml:space="preserve">дату уплаты пеней ключевой ставки Центрального банка Российской Федерации от не уплаченной в срок суммы. </w:t>
      </w:r>
    </w:p>
    <w:p w:rsidR="00803FD3" w:rsidRDefault="008C7A34" w:rsidP="00D37E3E">
      <w:pPr>
        <w:pStyle w:val="af"/>
        <w:ind w:left="142"/>
        <w:jc w:val="both"/>
        <w:rPr>
          <w:sz w:val="22"/>
          <w:szCs w:val="22"/>
        </w:rPr>
      </w:pPr>
      <w:r>
        <w:rPr>
          <w:color w:val="auto"/>
          <w:sz w:val="22"/>
          <w:szCs w:val="22"/>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803FD3" w:rsidRDefault="008C7A34" w:rsidP="00D37E3E">
      <w:pPr>
        <w:pStyle w:val="af"/>
        <w:ind w:left="142"/>
        <w:jc w:val="both"/>
        <w:rPr>
          <w:sz w:val="22"/>
          <w:szCs w:val="22"/>
        </w:rPr>
      </w:pPr>
      <w:r>
        <w:rPr>
          <w:color w:val="auto"/>
          <w:sz w:val="22"/>
          <w:szCs w:val="22"/>
        </w:rPr>
        <w:t>6.2.3.Общая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rsidR="00803FD3" w:rsidRDefault="008C7A34" w:rsidP="00D37E3E">
      <w:pPr>
        <w:pStyle w:val="af"/>
        <w:ind w:left="142"/>
        <w:jc w:val="both"/>
        <w:rPr>
          <w:sz w:val="22"/>
          <w:szCs w:val="22"/>
        </w:rPr>
      </w:pPr>
      <w:r>
        <w:rPr>
          <w:color w:val="auto"/>
          <w:sz w:val="22"/>
          <w:szCs w:val="22"/>
        </w:rPr>
        <w:t xml:space="preserve">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w:t>
      </w:r>
      <w:proofErr w:type="gramStart"/>
      <w:r>
        <w:rPr>
          <w:color w:val="auto"/>
          <w:sz w:val="22"/>
          <w:szCs w:val="22"/>
        </w:rPr>
        <w:t>направляет  Поставщику</w:t>
      </w:r>
      <w:proofErr w:type="gramEnd"/>
      <w:r>
        <w:rPr>
          <w:color w:val="auto"/>
          <w:sz w:val="22"/>
          <w:szCs w:val="22"/>
        </w:rPr>
        <w:t xml:space="preserve"> требование об уплате неустоек (штрафов, пеней).</w:t>
      </w:r>
    </w:p>
    <w:p w:rsidR="00803FD3" w:rsidRDefault="008C7A34" w:rsidP="00D37E3E">
      <w:pPr>
        <w:pStyle w:val="ac"/>
        <w:spacing w:after="0"/>
        <w:ind w:left="142"/>
        <w:jc w:val="both"/>
        <w:rPr>
          <w:rFonts w:ascii="Times New Roman" w:hAnsi="Times New Roman" w:cs="Times New Roman"/>
        </w:rPr>
      </w:pPr>
      <w:r>
        <w:rPr>
          <w:rFonts w:ascii="Times New Roman" w:eastAsia="Times New Roman" w:hAnsi="Times New Roman" w:cs="Times New Roman"/>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03FD3" w:rsidRDefault="008C7A34" w:rsidP="00D37E3E">
      <w:pPr>
        <w:pStyle w:val="af"/>
        <w:ind w:left="142"/>
        <w:jc w:val="both"/>
        <w:rPr>
          <w:sz w:val="22"/>
          <w:szCs w:val="22"/>
        </w:rPr>
      </w:pPr>
      <w:r>
        <w:rPr>
          <w:color w:val="auto"/>
          <w:sz w:val="22"/>
          <w:szCs w:val="22"/>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AB197D">
        <w:rPr>
          <w:color w:val="auto"/>
          <w:sz w:val="22"/>
          <w:szCs w:val="22"/>
        </w:rPr>
        <w:t xml:space="preserve">            </w:t>
      </w:r>
      <w:proofErr w:type="gramStart"/>
      <w:r w:rsidR="00AB197D">
        <w:rPr>
          <w:color w:val="auto"/>
          <w:sz w:val="22"/>
          <w:szCs w:val="22"/>
        </w:rPr>
        <w:t xml:space="preserve">  </w:t>
      </w:r>
      <w:r w:rsidR="00B72110">
        <w:rPr>
          <w:color w:val="auto"/>
          <w:sz w:val="22"/>
          <w:szCs w:val="22"/>
        </w:rPr>
        <w:t xml:space="preserve"> </w:t>
      </w:r>
      <w:r w:rsidR="00D37E3E">
        <w:rPr>
          <w:color w:val="auto"/>
          <w:sz w:val="22"/>
          <w:szCs w:val="22"/>
        </w:rPr>
        <w:t>(</w:t>
      </w:r>
      <w:proofErr w:type="gramEnd"/>
      <w:r w:rsidR="00AB197D">
        <w:rPr>
          <w:color w:val="auto"/>
          <w:sz w:val="22"/>
          <w:szCs w:val="22"/>
        </w:rPr>
        <w:t xml:space="preserve">                           </w:t>
      </w:r>
      <w:r>
        <w:rPr>
          <w:color w:val="auto"/>
          <w:sz w:val="22"/>
          <w:szCs w:val="22"/>
        </w:rPr>
        <w:t xml:space="preserve">) руб. </w:t>
      </w:r>
      <w:r w:rsidR="00B72110">
        <w:rPr>
          <w:color w:val="auto"/>
          <w:sz w:val="22"/>
          <w:szCs w:val="22"/>
        </w:rPr>
        <w:t>00</w:t>
      </w:r>
      <w:r>
        <w:rPr>
          <w:color w:val="auto"/>
          <w:sz w:val="22"/>
          <w:szCs w:val="22"/>
        </w:rPr>
        <w:t xml:space="preserve"> коп., в следующем порядке, за исключением случаев, если законодательством Российской Федерации установлен иной порядок начисления штрафов :</w:t>
      </w:r>
    </w:p>
    <w:p w:rsidR="00803FD3" w:rsidRDefault="008C7A34" w:rsidP="00D37E3E">
      <w:pPr>
        <w:pStyle w:val="af"/>
        <w:ind w:left="142"/>
        <w:jc w:val="both"/>
        <w:rPr>
          <w:sz w:val="22"/>
          <w:szCs w:val="22"/>
        </w:rPr>
      </w:pPr>
      <w:r>
        <w:rPr>
          <w:color w:val="auto"/>
          <w:sz w:val="22"/>
          <w:szCs w:val="22"/>
        </w:rPr>
        <w:t>а) 10 процентов цены договора (этапа) в случае, если цена договора (этапа) не превышает 3 млн. рублей;</w:t>
      </w:r>
    </w:p>
    <w:p w:rsidR="00803FD3" w:rsidRDefault="008C7A34" w:rsidP="00D37E3E">
      <w:pPr>
        <w:pStyle w:val="af"/>
        <w:ind w:left="142"/>
        <w:jc w:val="both"/>
        <w:rPr>
          <w:sz w:val="22"/>
          <w:szCs w:val="22"/>
        </w:rPr>
      </w:pPr>
      <w:r>
        <w:rPr>
          <w:color w:val="auto"/>
          <w:sz w:val="22"/>
          <w:szCs w:val="22"/>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803FD3" w:rsidRDefault="008C7A34" w:rsidP="00D37E3E">
      <w:pPr>
        <w:pStyle w:val="ac"/>
        <w:spacing w:after="0"/>
        <w:ind w:left="142"/>
        <w:jc w:val="both"/>
        <w:rPr>
          <w:rFonts w:ascii="Times New Roman" w:hAnsi="Times New Roman" w:cs="Times New Roman"/>
        </w:rPr>
      </w:pPr>
      <w:r>
        <w:rPr>
          <w:rFonts w:ascii="Times New Roman" w:eastAsia="Times New Roman" w:hAnsi="Times New Roman" w:cs="Times New Roman"/>
          <w:lang w:eastAsia="ru-RU"/>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rsidR="00803FD3" w:rsidRDefault="008C7A34" w:rsidP="00D37E3E">
      <w:pPr>
        <w:pStyle w:val="af"/>
        <w:ind w:left="142"/>
        <w:jc w:val="both"/>
        <w:rPr>
          <w:sz w:val="22"/>
          <w:szCs w:val="22"/>
        </w:rPr>
      </w:pPr>
      <w:r>
        <w:rPr>
          <w:color w:val="auto"/>
          <w:sz w:val="22"/>
          <w:szCs w:val="22"/>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803FD3" w:rsidRDefault="008C7A34" w:rsidP="00D37E3E">
      <w:pPr>
        <w:pStyle w:val="af"/>
        <w:ind w:left="142"/>
        <w:jc w:val="both"/>
        <w:rPr>
          <w:sz w:val="22"/>
          <w:szCs w:val="22"/>
        </w:rPr>
      </w:pPr>
      <w:r>
        <w:rPr>
          <w:color w:val="auto"/>
          <w:sz w:val="22"/>
          <w:szCs w:val="22"/>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803FD3" w:rsidRDefault="008C7A34" w:rsidP="00D37E3E">
      <w:pPr>
        <w:pStyle w:val="af"/>
        <w:ind w:left="142"/>
        <w:jc w:val="both"/>
        <w:rPr>
          <w:sz w:val="22"/>
          <w:szCs w:val="22"/>
        </w:rPr>
      </w:pPr>
      <w:r>
        <w:rPr>
          <w:color w:val="auto"/>
          <w:sz w:val="22"/>
          <w:szCs w:val="22"/>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rsidR="00803FD3" w:rsidRDefault="008C7A34" w:rsidP="00D37E3E">
      <w:pPr>
        <w:pStyle w:val="af"/>
        <w:ind w:left="142"/>
        <w:jc w:val="both"/>
        <w:rPr>
          <w:sz w:val="22"/>
          <w:szCs w:val="22"/>
        </w:rPr>
      </w:pPr>
      <w:r>
        <w:rPr>
          <w:color w:val="auto"/>
          <w:sz w:val="22"/>
          <w:szCs w:val="22"/>
        </w:rPr>
        <w:t>6.8. Уплата неустойки не освобождает Стороны от исполнения их договорных обязательств. Неустойка взымается за каждое нарушение в отдельности.</w:t>
      </w:r>
    </w:p>
    <w:p w:rsidR="00803FD3" w:rsidRDefault="008C7A34" w:rsidP="00D37E3E">
      <w:pPr>
        <w:pStyle w:val="af"/>
        <w:ind w:left="142"/>
        <w:jc w:val="both"/>
        <w:rPr>
          <w:sz w:val="22"/>
          <w:szCs w:val="22"/>
        </w:rPr>
      </w:pPr>
      <w:r>
        <w:rPr>
          <w:color w:val="auto"/>
          <w:sz w:val="22"/>
          <w:szCs w:val="22"/>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Pr>
          <w:sz w:val="22"/>
          <w:szCs w:val="22"/>
        </w:rPr>
        <w:t xml:space="preserve">, </w:t>
      </w:r>
      <w:r>
        <w:rPr>
          <w:color w:val="auto"/>
          <w:sz w:val="22"/>
          <w:szCs w:val="22"/>
        </w:rPr>
        <w:t>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rsidR="00803FD3" w:rsidRDefault="008C7A34" w:rsidP="00D37E3E">
      <w:pPr>
        <w:pStyle w:val="af"/>
        <w:ind w:left="142"/>
        <w:jc w:val="both"/>
        <w:rPr>
          <w:sz w:val="22"/>
          <w:szCs w:val="22"/>
          <w:lang w:eastAsia="zh-CN"/>
        </w:rPr>
      </w:pPr>
      <w:r>
        <w:rPr>
          <w:color w:val="auto"/>
          <w:sz w:val="22"/>
          <w:szCs w:val="22"/>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rsidR="00803FD3" w:rsidRDefault="00803FD3" w:rsidP="00D37E3E">
      <w:pPr>
        <w:pStyle w:val="Preformat"/>
        <w:widowControl/>
        <w:ind w:left="142"/>
        <w:jc w:val="both"/>
        <w:rPr>
          <w:rFonts w:ascii="Times New Roman" w:hAnsi="Times New Roman"/>
          <w:sz w:val="22"/>
          <w:szCs w:val="22"/>
          <w:lang w:eastAsia="zh-CN"/>
        </w:rPr>
      </w:pPr>
    </w:p>
    <w:p w:rsidR="00803FD3" w:rsidRDefault="008C7A34" w:rsidP="00D37E3E">
      <w:pPr>
        <w:pStyle w:val="Preformat"/>
        <w:widowControl/>
        <w:numPr>
          <w:ilvl w:val="0"/>
          <w:numId w:val="1"/>
        </w:numPr>
        <w:ind w:left="142" w:firstLine="0"/>
        <w:jc w:val="both"/>
        <w:rPr>
          <w:rFonts w:ascii="Times New Roman" w:hAnsi="Times New Roman"/>
          <w:sz w:val="22"/>
          <w:szCs w:val="22"/>
        </w:rPr>
      </w:pPr>
      <w:r>
        <w:rPr>
          <w:rFonts w:ascii="Times New Roman" w:hAnsi="Times New Roman"/>
          <w:b/>
          <w:sz w:val="22"/>
          <w:szCs w:val="22"/>
          <w:lang w:eastAsia="zh-CN"/>
        </w:rPr>
        <w:t>Дополнительные условия.</w:t>
      </w:r>
    </w:p>
    <w:p w:rsidR="00803FD3" w:rsidRDefault="008C7A34" w:rsidP="00D37E3E">
      <w:pPr>
        <w:pStyle w:val="msonormalbullet2gif"/>
        <w:numPr>
          <w:ilvl w:val="1"/>
          <w:numId w:val="1"/>
        </w:numPr>
        <w:tabs>
          <w:tab w:val="left" w:pos="567"/>
        </w:tabs>
        <w:spacing w:before="280" w:beforeAutospacing="0" w:after="0" w:afterAutospacing="0"/>
        <w:ind w:left="142" w:firstLine="0"/>
        <w:contextualSpacing/>
        <w:jc w:val="both"/>
        <w:rPr>
          <w:sz w:val="22"/>
          <w:szCs w:val="22"/>
        </w:rPr>
      </w:pPr>
      <w:bookmarkStart w:id="3" w:name="_Toc62275171"/>
      <w:bookmarkStart w:id="4" w:name="_Toc70923497"/>
      <w:bookmarkStart w:id="5" w:name="_Toc387578225"/>
      <w:r>
        <w:rPr>
          <w:sz w:val="22"/>
          <w:szCs w:val="22"/>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3"/>
      <w:bookmarkEnd w:id="4"/>
      <w:bookmarkEnd w:id="5"/>
      <w:r>
        <w:rPr>
          <w:sz w:val="22"/>
          <w:szCs w:val="22"/>
        </w:rPr>
        <w:t xml:space="preserve"> Претензии, направляемые Сторонами, подлежат рассмотрению в течение 3 (трех) рабочих дней с момента их получения.</w:t>
      </w:r>
    </w:p>
    <w:p w:rsidR="00803FD3" w:rsidRDefault="008C7A34" w:rsidP="00D37E3E">
      <w:pPr>
        <w:pStyle w:val="msonormalbullet2gif"/>
        <w:tabs>
          <w:tab w:val="left" w:pos="567"/>
        </w:tabs>
        <w:spacing w:before="280" w:beforeAutospacing="0" w:after="0" w:afterAutospacing="0"/>
        <w:ind w:left="142"/>
        <w:contextualSpacing/>
        <w:jc w:val="both"/>
        <w:rPr>
          <w:sz w:val="22"/>
          <w:szCs w:val="22"/>
        </w:rPr>
      </w:pPr>
      <w:r>
        <w:rPr>
          <w:spacing w:val="-3"/>
          <w:sz w:val="22"/>
          <w:szCs w:val="22"/>
        </w:rPr>
        <w:lastRenderedPageBreak/>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803FD3" w:rsidRDefault="008C7A34" w:rsidP="00D37E3E">
      <w:pPr>
        <w:pStyle w:val="msonormalbullet2gif"/>
        <w:tabs>
          <w:tab w:val="left" w:pos="567"/>
        </w:tabs>
        <w:spacing w:before="280" w:beforeAutospacing="0" w:after="0" w:afterAutospacing="0"/>
        <w:ind w:left="142"/>
        <w:contextualSpacing/>
        <w:jc w:val="both"/>
        <w:rPr>
          <w:sz w:val="22"/>
          <w:szCs w:val="22"/>
        </w:rPr>
      </w:pPr>
      <w:r>
        <w:rPr>
          <w:sz w:val="22"/>
          <w:szCs w:val="22"/>
        </w:rPr>
        <w:tab/>
      </w:r>
      <w:r>
        <w:rPr>
          <w:sz w:val="22"/>
          <w:szCs w:val="22"/>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rsidR="00803FD3" w:rsidRDefault="008C7A34" w:rsidP="00D37E3E">
      <w:pPr>
        <w:pStyle w:val="msonormalbullet2gif"/>
        <w:tabs>
          <w:tab w:val="left" w:pos="567"/>
        </w:tabs>
        <w:spacing w:before="280" w:beforeAutospacing="0" w:after="0" w:afterAutospacing="0"/>
        <w:ind w:left="142"/>
        <w:contextualSpacing/>
        <w:jc w:val="both"/>
        <w:rPr>
          <w:sz w:val="22"/>
          <w:szCs w:val="22"/>
        </w:rPr>
      </w:pPr>
      <w:r>
        <w:rPr>
          <w:sz w:val="22"/>
          <w:szCs w:val="22"/>
        </w:rPr>
        <w:tab/>
      </w:r>
      <w:r>
        <w:rPr>
          <w:sz w:val="22"/>
          <w:szCs w:val="22"/>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803FD3" w:rsidRDefault="008C7A34" w:rsidP="00D37E3E">
      <w:pPr>
        <w:pStyle w:val="msonormalbullet2gif"/>
        <w:tabs>
          <w:tab w:val="left" w:pos="567"/>
        </w:tabs>
        <w:spacing w:before="280" w:beforeAutospacing="0" w:after="0" w:afterAutospacing="0"/>
        <w:ind w:left="142"/>
        <w:contextualSpacing/>
        <w:jc w:val="both"/>
        <w:rPr>
          <w:sz w:val="22"/>
          <w:szCs w:val="22"/>
        </w:rPr>
      </w:pPr>
      <w:r>
        <w:rPr>
          <w:sz w:val="22"/>
          <w:szCs w:val="22"/>
        </w:rPr>
        <w:tab/>
      </w:r>
      <w:r>
        <w:rPr>
          <w:sz w:val="22"/>
          <w:szCs w:val="22"/>
        </w:rPr>
        <w:tab/>
        <w:t xml:space="preserve">7.5. Настоящий договор вступает в силу и становится обязательным для Сторон с момента его подписания обеими Сторонами и действует до </w:t>
      </w:r>
      <w:proofErr w:type="gramStart"/>
      <w:r>
        <w:rPr>
          <w:sz w:val="22"/>
          <w:szCs w:val="22"/>
        </w:rPr>
        <w:t>31.12.202</w:t>
      </w:r>
      <w:r w:rsidR="00D37E3E">
        <w:rPr>
          <w:sz w:val="22"/>
          <w:szCs w:val="22"/>
        </w:rPr>
        <w:t>6</w:t>
      </w:r>
      <w:r>
        <w:rPr>
          <w:sz w:val="22"/>
          <w:szCs w:val="22"/>
        </w:rPr>
        <w:t xml:space="preserve">  г</w:t>
      </w:r>
      <w:proofErr w:type="gramEnd"/>
    </w:p>
    <w:p w:rsidR="00803FD3" w:rsidRDefault="008C7A34" w:rsidP="00D37E3E">
      <w:pPr>
        <w:pStyle w:val="msonormalbullet2gif"/>
        <w:tabs>
          <w:tab w:val="left" w:pos="567"/>
        </w:tabs>
        <w:spacing w:before="280" w:beforeAutospacing="0" w:after="0" w:afterAutospacing="0"/>
        <w:ind w:left="142"/>
        <w:contextualSpacing/>
        <w:jc w:val="both"/>
        <w:rPr>
          <w:sz w:val="22"/>
          <w:szCs w:val="22"/>
        </w:rPr>
      </w:pPr>
      <w:r>
        <w:rPr>
          <w:sz w:val="22"/>
          <w:szCs w:val="22"/>
        </w:rPr>
        <w:t xml:space="preserve">             7.6. Приложения, указанные в настоящем Договоре, являются его неотъемлемой частью:</w:t>
      </w:r>
    </w:p>
    <w:p w:rsidR="00803FD3" w:rsidRDefault="008C7A34" w:rsidP="00D37E3E">
      <w:pPr>
        <w:spacing w:after="0" w:line="240" w:lineRule="auto"/>
        <w:ind w:left="142"/>
        <w:jc w:val="both"/>
        <w:rPr>
          <w:rFonts w:ascii="Times New Roman" w:hAnsi="Times New Roman" w:cs="Times New Roman"/>
        </w:rPr>
      </w:pPr>
      <w:r>
        <w:rPr>
          <w:rFonts w:ascii="Times New Roman" w:eastAsia="Times New Roman" w:hAnsi="Times New Roman" w:cs="Times New Roman"/>
          <w:lang w:eastAsia="ru-RU"/>
        </w:rPr>
        <w:t>- приложение 1 –Спецификация.</w:t>
      </w:r>
    </w:p>
    <w:p w:rsidR="00803FD3" w:rsidRDefault="008C7A34" w:rsidP="00D37E3E">
      <w:pPr>
        <w:pStyle w:val="msonormalbullet2gif"/>
        <w:numPr>
          <w:ilvl w:val="0"/>
          <w:numId w:val="1"/>
        </w:numPr>
        <w:tabs>
          <w:tab w:val="left" w:pos="567"/>
        </w:tabs>
        <w:spacing w:before="280" w:beforeAutospacing="0" w:after="0" w:afterAutospacing="0"/>
        <w:ind w:left="142" w:firstLine="0"/>
        <w:contextualSpacing/>
        <w:jc w:val="both"/>
        <w:rPr>
          <w:b/>
          <w:sz w:val="22"/>
          <w:szCs w:val="22"/>
        </w:rPr>
      </w:pPr>
      <w:r>
        <w:rPr>
          <w:b/>
          <w:sz w:val="22"/>
          <w:szCs w:val="22"/>
        </w:rPr>
        <w:t>Реквизиты и подписи сторон.</w:t>
      </w:r>
    </w:p>
    <w:p w:rsidR="00803FD3" w:rsidRDefault="00803FD3" w:rsidP="00D37E3E">
      <w:pPr>
        <w:pStyle w:val="msonormalbullet2gif"/>
        <w:tabs>
          <w:tab w:val="left" w:pos="567"/>
        </w:tabs>
        <w:spacing w:before="280" w:beforeAutospacing="0" w:after="0" w:afterAutospacing="0"/>
        <w:ind w:left="142"/>
        <w:contextualSpacing/>
        <w:jc w:val="both"/>
        <w:rPr>
          <w:b/>
          <w:sz w:val="22"/>
          <w:szCs w:val="22"/>
        </w:rPr>
      </w:pPr>
    </w:p>
    <w:p w:rsidR="00803FD3" w:rsidRDefault="008C7A34" w:rsidP="00D37E3E">
      <w:pPr>
        <w:pStyle w:val="msonormalbullet2gif"/>
        <w:tabs>
          <w:tab w:val="left" w:pos="567"/>
        </w:tabs>
        <w:spacing w:before="280" w:beforeAutospacing="0" w:after="0" w:afterAutospacing="0"/>
        <w:ind w:left="142"/>
        <w:contextualSpacing/>
        <w:jc w:val="both"/>
        <w:rPr>
          <w:sz w:val="22"/>
          <w:szCs w:val="22"/>
        </w:rPr>
      </w:pPr>
      <w:r>
        <w:rPr>
          <w:b/>
          <w:sz w:val="22"/>
          <w:szCs w:val="22"/>
        </w:rPr>
        <w:t>Муниципальный заказчик</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Поставщик</w:t>
      </w:r>
    </w:p>
    <w:tbl>
      <w:tblPr>
        <w:tblStyle w:val="af3"/>
        <w:tblW w:w="10049" w:type="dxa"/>
        <w:tblInd w:w="137" w:type="dxa"/>
        <w:tblLayout w:type="fixed"/>
        <w:tblLook w:val="04A0" w:firstRow="1" w:lastRow="0" w:firstColumn="1" w:lastColumn="0" w:noHBand="0" w:noVBand="1"/>
      </w:tblPr>
      <w:tblGrid>
        <w:gridCol w:w="5387"/>
        <w:gridCol w:w="4662"/>
      </w:tblGrid>
      <w:tr w:rsidR="00803FD3" w:rsidTr="00D37E3E">
        <w:tc>
          <w:tcPr>
            <w:tcW w:w="5387" w:type="dxa"/>
            <w:shd w:val="clear" w:color="auto" w:fill="auto"/>
          </w:tcPr>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b/>
                <w:color w:val="000000"/>
              </w:rPr>
            </w:pPr>
            <w:r>
              <w:rPr>
                <w:rFonts w:ascii="Times New Roman" w:eastAsia="Calibri" w:hAnsi="Times New Roman" w:cs="Times New Roman"/>
                <w:b/>
                <w:color w:val="000000"/>
              </w:rPr>
              <w:t>Муниципальное казенное общеобразовательное учреждение «Новолисинская школа-интернат среднего (полного) общего образования»</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b/>
                <w:color w:val="000000"/>
              </w:rPr>
            </w:pPr>
            <w:r>
              <w:rPr>
                <w:rFonts w:ascii="Times New Roman" w:eastAsia="Calibri" w:hAnsi="Times New Roman" w:cs="Times New Roman"/>
                <w:b/>
                <w:color w:val="000000"/>
              </w:rPr>
              <w:t>(МКОУ «Новолисинская СОШ-интернат»)</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ИНН 4716014379, КПП 471601001</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Юридический и фактический адрес:</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187024 Ленинградская область, Тосненский район д. Новолисино, ул. Заводская, д. 11</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 xml:space="preserve">Банк плательщика: </w:t>
            </w:r>
            <w:r w:rsidR="00304468" w:rsidRPr="00304468">
              <w:rPr>
                <w:rFonts w:ascii="Times New Roman" w:eastAsia="Calibri" w:hAnsi="Times New Roman" w:cs="Times New Roman"/>
                <w:color w:val="000000"/>
              </w:rPr>
              <w:t>ОКЦ №1 Северо-Западного ГУ Банка России//УФК по Ленинградской области, г.</w:t>
            </w:r>
            <w:r w:rsidR="00304468">
              <w:rPr>
                <w:rFonts w:ascii="Times New Roman" w:eastAsia="Calibri" w:hAnsi="Times New Roman" w:cs="Times New Roman"/>
                <w:color w:val="000000"/>
              </w:rPr>
              <w:t xml:space="preserve"> </w:t>
            </w:r>
            <w:r w:rsidR="00304468" w:rsidRPr="00304468">
              <w:rPr>
                <w:rFonts w:ascii="Times New Roman" w:eastAsia="Calibri" w:hAnsi="Times New Roman" w:cs="Times New Roman"/>
                <w:color w:val="000000"/>
              </w:rPr>
              <w:t>Санкт- Петербург</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БИК: 044030098</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Банковский счет: 40102810745370000098</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Казначейский счет:03231643416480004500</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Лицевой счет учреждения 0274701047</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ОКТМО 41648000</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Тел. -8(81361) 45-291, факс-8 (81361) 45-291,</w:t>
            </w:r>
          </w:p>
          <w:p w:rsidR="00803FD3" w:rsidRDefault="008C7A34" w:rsidP="00D37E3E">
            <w:pPr>
              <w:widowControl w:val="0"/>
              <w:numPr>
                <w:ilvl w:val="0"/>
                <w:numId w:val="3"/>
              </w:numPr>
              <w:spacing w:after="0" w:line="240" w:lineRule="auto"/>
              <w:ind w:left="142"/>
              <w:jc w:val="both"/>
              <w:rPr>
                <w:rFonts w:ascii="Times New Roman" w:eastAsia="Calibri" w:hAnsi="Times New Roman" w:cs="Times New Roman"/>
                <w:color w:val="000000"/>
              </w:rPr>
            </w:pPr>
            <w:r>
              <w:rPr>
                <w:rFonts w:ascii="Times New Roman" w:eastAsia="Calibri" w:hAnsi="Times New Roman" w:cs="Times New Roman"/>
                <w:color w:val="000000"/>
              </w:rPr>
              <w:t>e-</w:t>
            </w:r>
            <w:proofErr w:type="spellStart"/>
            <w:r>
              <w:rPr>
                <w:rFonts w:ascii="Times New Roman" w:eastAsia="Calibri" w:hAnsi="Times New Roman" w:cs="Times New Roman"/>
                <w:color w:val="000000"/>
              </w:rPr>
              <w:t>mail</w:t>
            </w:r>
            <w:proofErr w:type="spellEnd"/>
            <w:r>
              <w:rPr>
                <w:rFonts w:ascii="Times New Roman" w:eastAsia="Calibri" w:hAnsi="Times New Roman" w:cs="Times New Roman"/>
                <w:color w:val="000000"/>
              </w:rPr>
              <w:t xml:space="preserve">: </w:t>
            </w:r>
            <w:hyperlink r:id="rId5">
              <w:r>
                <w:rPr>
                  <w:rFonts w:ascii="Times New Roman" w:eastAsia="Calibri" w:hAnsi="Times New Roman" w:cs="Times New Roman"/>
                </w:rPr>
                <w:t>novolisinosoh@yandex.ru</w:t>
              </w:r>
            </w:hyperlink>
          </w:p>
          <w:p w:rsidR="00803FD3" w:rsidRDefault="00803FD3" w:rsidP="00D37E3E">
            <w:pPr>
              <w:pStyle w:val="a8"/>
              <w:widowControl w:val="0"/>
              <w:spacing w:after="0" w:line="240" w:lineRule="auto"/>
              <w:ind w:left="142"/>
              <w:jc w:val="both"/>
              <w:rPr>
                <w:rFonts w:ascii="Times New Roman" w:eastAsia="Times New Roman" w:hAnsi="Times New Roman" w:cs="Times New Roman"/>
                <w:color w:val="000000"/>
                <w:lang w:eastAsia="zh-CN"/>
              </w:rPr>
            </w:pPr>
          </w:p>
        </w:tc>
        <w:tc>
          <w:tcPr>
            <w:tcW w:w="4662" w:type="dxa"/>
            <w:shd w:val="clear" w:color="auto" w:fill="auto"/>
          </w:tcPr>
          <w:p w:rsidR="00D37E3E" w:rsidRDefault="00D37E3E" w:rsidP="00EF3066">
            <w:pPr>
              <w:widowControl w:val="0"/>
              <w:numPr>
                <w:ilvl w:val="0"/>
                <w:numId w:val="2"/>
              </w:numPr>
              <w:spacing w:after="0" w:line="240" w:lineRule="auto"/>
              <w:jc w:val="both"/>
              <w:rPr>
                <w:rFonts w:ascii="Times New Roman" w:eastAsia="Calibri" w:hAnsi="Times New Roman" w:cs="Times New Roman"/>
                <w:color w:val="000000"/>
              </w:rPr>
            </w:pPr>
          </w:p>
        </w:tc>
      </w:tr>
    </w:tbl>
    <w:p w:rsidR="00803FD3" w:rsidRDefault="008C7A34" w:rsidP="00D37E3E">
      <w:pPr>
        <w:pStyle w:val="msonormalbullet2gif"/>
        <w:tabs>
          <w:tab w:val="left" w:pos="567"/>
        </w:tabs>
        <w:spacing w:before="280" w:beforeAutospacing="0" w:after="0" w:afterAutospacing="0"/>
        <w:ind w:left="142"/>
        <w:contextualSpacing/>
        <w:jc w:val="both"/>
        <w:rPr>
          <w:b/>
          <w:sz w:val="22"/>
          <w:szCs w:val="22"/>
        </w:rPr>
      </w:pPr>
      <w:r>
        <w:rPr>
          <w:b/>
          <w:sz w:val="22"/>
          <w:szCs w:val="22"/>
        </w:rPr>
        <w:t xml:space="preserve">от Муниципального </w:t>
      </w:r>
      <w:proofErr w:type="gramStart"/>
      <w:r>
        <w:rPr>
          <w:b/>
          <w:sz w:val="22"/>
          <w:szCs w:val="22"/>
        </w:rPr>
        <w:t>заказчика:</w:t>
      </w:r>
      <w:r>
        <w:rPr>
          <w:b/>
          <w:sz w:val="22"/>
          <w:szCs w:val="22"/>
        </w:rPr>
        <w:tab/>
      </w:r>
      <w:proofErr w:type="gramEnd"/>
      <w:r>
        <w:rPr>
          <w:b/>
          <w:sz w:val="22"/>
          <w:szCs w:val="22"/>
        </w:rPr>
        <w:tab/>
      </w:r>
      <w:r>
        <w:rPr>
          <w:b/>
          <w:sz w:val="22"/>
          <w:szCs w:val="22"/>
        </w:rPr>
        <w:tab/>
      </w:r>
      <w:r w:rsidR="00D37E3E">
        <w:rPr>
          <w:b/>
          <w:sz w:val="22"/>
          <w:szCs w:val="22"/>
        </w:rPr>
        <w:t xml:space="preserve">             </w:t>
      </w:r>
      <w:r>
        <w:rPr>
          <w:b/>
          <w:sz w:val="22"/>
          <w:szCs w:val="22"/>
        </w:rPr>
        <w:t>от Поставщика:</w:t>
      </w:r>
    </w:p>
    <w:p w:rsidR="00803FD3" w:rsidRDefault="008C7A34" w:rsidP="00D37E3E">
      <w:pPr>
        <w:pStyle w:val="msonormalbullet2gif"/>
        <w:tabs>
          <w:tab w:val="left" w:pos="567"/>
        </w:tabs>
        <w:spacing w:before="280" w:beforeAutospacing="0" w:after="0" w:afterAutospacing="0"/>
        <w:ind w:left="142"/>
        <w:contextualSpacing/>
        <w:jc w:val="both"/>
        <w:rPr>
          <w:sz w:val="22"/>
          <w:szCs w:val="22"/>
        </w:rPr>
      </w:pPr>
      <w:r>
        <w:rPr>
          <w:b/>
          <w:sz w:val="22"/>
          <w:szCs w:val="22"/>
        </w:rPr>
        <w:tab/>
      </w:r>
    </w:p>
    <w:p w:rsidR="00B72110" w:rsidRDefault="00B72110" w:rsidP="00B72110">
      <w:pPr>
        <w:pStyle w:val="msonormalbullet2gif"/>
        <w:tabs>
          <w:tab w:val="left" w:pos="567"/>
        </w:tabs>
        <w:spacing w:after="0"/>
        <w:jc w:val="both"/>
        <w:rPr>
          <w:sz w:val="22"/>
          <w:szCs w:val="22"/>
        </w:rPr>
      </w:pPr>
      <w:r>
        <w:rPr>
          <w:b/>
          <w:sz w:val="22"/>
          <w:szCs w:val="22"/>
        </w:rPr>
        <w:t xml:space="preserve">Директор                                                                                         </w:t>
      </w:r>
      <w:r w:rsidR="00E7744F">
        <w:rPr>
          <w:b/>
          <w:sz w:val="22"/>
          <w:szCs w:val="22"/>
        </w:rPr>
        <w:t xml:space="preserve"> </w:t>
      </w:r>
    </w:p>
    <w:p w:rsidR="00B72110" w:rsidRDefault="00B72110" w:rsidP="00B72110">
      <w:pPr>
        <w:pStyle w:val="msonormalbullet2gif"/>
        <w:tabs>
          <w:tab w:val="left" w:pos="567"/>
        </w:tabs>
        <w:spacing w:after="0"/>
        <w:ind w:left="720"/>
        <w:jc w:val="both"/>
        <w:rPr>
          <w:sz w:val="22"/>
          <w:szCs w:val="22"/>
        </w:rPr>
      </w:pPr>
    </w:p>
    <w:p w:rsidR="00B72110" w:rsidRDefault="00B72110" w:rsidP="00B72110">
      <w:pPr>
        <w:pStyle w:val="msonormalbullet2gif"/>
        <w:tabs>
          <w:tab w:val="left" w:pos="567"/>
        </w:tabs>
        <w:spacing w:after="0"/>
        <w:ind w:left="720"/>
        <w:jc w:val="both"/>
      </w:pPr>
      <w:r>
        <w:rPr>
          <w:b/>
          <w:bCs/>
          <w:sz w:val="22"/>
          <w:szCs w:val="22"/>
        </w:rPr>
        <w:t>___________________/</w:t>
      </w:r>
      <w:r w:rsidRPr="00965E6D">
        <w:rPr>
          <w:bCs/>
          <w:sz w:val="22"/>
          <w:szCs w:val="22"/>
        </w:rPr>
        <w:t>Лебедева Т.А.</w:t>
      </w:r>
      <w:r w:rsidRPr="00965E6D">
        <w:rPr>
          <w:sz w:val="22"/>
          <w:szCs w:val="22"/>
        </w:rPr>
        <w:t>/</w:t>
      </w:r>
      <w:r>
        <w:rPr>
          <w:sz w:val="22"/>
          <w:szCs w:val="22"/>
        </w:rPr>
        <w:t xml:space="preserve"> </w:t>
      </w:r>
      <w:r>
        <w:rPr>
          <w:sz w:val="22"/>
          <w:szCs w:val="22"/>
        </w:rPr>
        <w:tab/>
      </w:r>
      <w:r>
        <w:rPr>
          <w:sz w:val="22"/>
          <w:szCs w:val="22"/>
        </w:rPr>
        <w:tab/>
        <w:t xml:space="preserve">        ____________________/</w:t>
      </w:r>
      <w:r w:rsidR="00E7744F">
        <w:rPr>
          <w:sz w:val="22"/>
          <w:szCs w:val="22"/>
        </w:rPr>
        <w:t xml:space="preserve">                            </w:t>
      </w:r>
      <w:r>
        <w:rPr>
          <w:sz w:val="22"/>
          <w:szCs w:val="22"/>
        </w:rPr>
        <w:t>/</w:t>
      </w:r>
    </w:p>
    <w:p w:rsidR="00803FD3" w:rsidRDefault="00B72110" w:rsidP="00D37E3E">
      <w:pPr>
        <w:pStyle w:val="msonormalbullet2gif"/>
        <w:tabs>
          <w:tab w:val="left" w:pos="567"/>
        </w:tabs>
        <w:spacing w:before="280" w:beforeAutospacing="0" w:after="0" w:afterAutospacing="0"/>
        <w:ind w:left="142"/>
        <w:contextualSpacing/>
        <w:jc w:val="right"/>
        <w:rPr>
          <w:sz w:val="22"/>
          <w:szCs w:val="22"/>
        </w:rPr>
      </w:pPr>
      <w:r>
        <w:t xml:space="preserve"> </w:t>
      </w:r>
    </w:p>
    <w:p w:rsidR="00803FD3" w:rsidRDefault="00803FD3" w:rsidP="00D37E3E">
      <w:pPr>
        <w:pStyle w:val="msonormalbullet2gif"/>
        <w:tabs>
          <w:tab w:val="left" w:pos="567"/>
        </w:tabs>
        <w:spacing w:before="280" w:beforeAutospacing="0" w:after="0" w:afterAutospacing="0"/>
        <w:ind w:left="142"/>
        <w:contextualSpacing/>
        <w:jc w:val="right"/>
        <w:rPr>
          <w:sz w:val="22"/>
          <w:szCs w:val="22"/>
        </w:rPr>
      </w:pPr>
    </w:p>
    <w:p w:rsidR="00803FD3" w:rsidRDefault="00803FD3" w:rsidP="00D37E3E">
      <w:pPr>
        <w:pStyle w:val="msonormalbullet2gif"/>
        <w:tabs>
          <w:tab w:val="left" w:pos="567"/>
        </w:tabs>
        <w:spacing w:before="280" w:beforeAutospacing="0" w:after="0" w:afterAutospacing="0"/>
        <w:ind w:left="142"/>
        <w:contextualSpacing/>
        <w:jc w:val="right"/>
        <w:rPr>
          <w:sz w:val="22"/>
          <w:szCs w:val="22"/>
        </w:rPr>
      </w:pPr>
    </w:p>
    <w:p w:rsidR="00803FD3" w:rsidRDefault="00803FD3" w:rsidP="00D37E3E">
      <w:pPr>
        <w:pStyle w:val="msonormalbullet2gif"/>
        <w:tabs>
          <w:tab w:val="left" w:pos="567"/>
        </w:tabs>
        <w:spacing w:before="280" w:beforeAutospacing="0" w:after="0" w:afterAutospacing="0"/>
        <w:ind w:left="142"/>
        <w:contextualSpacing/>
        <w:jc w:val="right"/>
        <w:rPr>
          <w:sz w:val="22"/>
          <w:szCs w:val="22"/>
        </w:rPr>
      </w:pPr>
    </w:p>
    <w:p w:rsidR="00D61FBE" w:rsidRDefault="00D61FB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D37E3E" w:rsidRDefault="00D37E3E" w:rsidP="00D37E3E">
      <w:pPr>
        <w:pStyle w:val="msonormalbullet2gif"/>
        <w:tabs>
          <w:tab w:val="left" w:pos="567"/>
        </w:tabs>
        <w:spacing w:before="280" w:beforeAutospacing="0" w:after="0" w:afterAutospacing="0"/>
        <w:ind w:left="142"/>
        <w:contextualSpacing/>
        <w:jc w:val="right"/>
        <w:rPr>
          <w:sz w:val="22"/>
          <w:szCs w:val="22"/>
        </w:rPr>
      </w:pPr>
    </w:p>
    <w:p w:rsidR="00803FD3" w:rsidRDefault="00803FD3" w:rsidP="00D37E3E">
      <w:pPr>
        <w:pStyle w:val="msonormalbullet2gif"/>
        <w:tabs>
          <w:tab w:val="left" w:pos="567"/>
        </w:tabs>
        <w:spacing w:before="280" w:beforeAutospacing="0" w:after="0" w:afterAutospacing="0"/>
        <w:ind w:left="142"/>
        <w:contextualSpacing/>
        <w:jc w:val="right"/>
        <w:rPr>
          <w:sz w:val="22"/>
          <w:szCs w:val="22"/>
        </w:rPr>
      </w:pPr>
    </w:p>
    <w:p w:rsidR="00D37E3E" w:rsidRDefault="008C7A34" w:rsidP="00D37E3E">
      <w:pPr>
        <w:pStyle w:val="msonormalbullet2gif"/>
        <w:tabs>
          <w:tab w:val="left" w:pos="567"/>
        </w:tabs>
        <w:spacing w:before="280" w:beforeAutospacing="0" w:after="0" w:afterAutospacing="0"/>
        <w:ind w:left="142"/>
        <w:contextualSpacing/>
        <w:jc w:val="right"/>
        <w:rPr>
          <w:b/>
          <w:sz w:val="22"/>
          <w:szCs w:val="22"/>
        </w:rPr>
      </w:pPr>
      <w:r>
        <w:rPr>
          <w:b/>
          <w:sz w:val="22"/>
          <w:szCs w:val="22"/>
        </w:rPr>
        <w:t xml:space="preserve">Приложение № 1 </w:t>
      </w:r>
    </w:p>
    <w:p w:rsidR="00803FD3" w:rsidRDefault="008C7A34" w:rsidP="00D37E3E">
      <w:pPr>
        <w:pStyle w:val="msonormalbullet2gif"/>
        <w:tabs>
          <w:tab w:val="left" w:pos="567"/>
        </w:tabs>
        <w:spacing w:before="280" w:beforeAutospacing="0" w:after="0" w:afterAutospacing="0"/>
        <w:ind w:left="142"/>
        <w:contextualSpacing/>
        <w:jc w:val="right"/>
        <w:rPr>
          <w:sz w:val="22"/>
          <w:szCs w:val="22"/>
        </w:rPr>
      </w:pPr>
      <w:r>
        <w:rPr>
          <w:b/>
          <w:sz w:val="22"/>
          <w:szCs w:val="22"/>
        </w:rPr>
        <w:t xml:space="preserve">к договору № </w:t>
      </w:r>
      <w:r w:rsidR="00E7744F">
        <w:rPr>
          <w:b/>
          <w:sz w:val="22"/>
          <w:szCs w:val="22"/>
        </w:rPr>
        <w:t xml:space="preserve">                 </w:t>
      </w:r>
      <w:r>
        <w:rPr>
          <w:b/>
          <w:sz w:val="22"/>
          <w:szCs w:val="22"/>
        </w:rPr>
        <w:t xml:space="preserve"> от </w:t>
      </w:r>
      <w:proofErr w:type="gramStart"/>
      <w:r>
        <w:rPr>
          <w:b/>
          <w:sz w:val="22"/>
          <w:szCs w:val="22"/>
        </w:rPr>
        <w:t xml:space="preserve">«  </w:t>
      </w:r>
      <w:proofErr w:type="gramEnd"/>
      <w:r>
        <w:rPr>
          <w:b/>
          <w:sz w:val="22"/>
          <w:szCs w:val="22"/>
        </w:rPr>
        <w:t xml:space="preserve">     »       202</w:t>
      </w:r>
      <w:r w:rsidR="00D37E3E">
        <w:rPr>
          <w:b/>
          <w:sz w:val="22"/>
          <w:szCs w:val="22"/>
        </w:rPr>
        <w:t xml:space="preserve">6 </w:t>
      </w:r>
      <w:r>
        <w:rPr>
          <w:b/>
          <w:sz w:val="22"/>
          <w:szCs w:val="22"/>
        </w:rPr>
        <w:t>г.</w:t>
      </w:r>
    </w:p>
    <w:p w:rsidR="00803FD3" w:rsidRDefault="00803FD3" w:rsidP="00D37E3E">
      <w:pPr>
        <w:pStyle w:val="msonormalbullet2gif"/>
        <w:tabs>
          <w:tab w:val="left" w:pos="567"/>
        </w:tabs>
        <w:spacing w:before="280" w:beforeAutospacing="0" w:after="0" w:afterAutospacing="0"/>
        <w:ind w:left="142"/>
        <w:contextualSpacing/>
        <w:jc w:val="both"/>
        <w:rPr>
          <w:b/>
          <w:sz w:val="22"/>
          <w:szCs w:val="22"/>
        </w:rPr>
      </w:pPr>
    </w:p>
    <w:p w:rsidR="00803FD3" w:rsidRDefault="00803FD3" w:rsidP="00D37E3E">
      <w:pPr>
        <w:pStyle w:val="msonormalbullet2gif"/>
        <w:tabs>
          <w:tab w:val="left" w:pos="567"/>
        </w:tabs>
        <w:spacing w:before="280" w:beforeAutospacing="0" w:after="0" w:afterAutospacing="0"/>
        <w:ind w:left="142"/>
        <w:contextualSpacing/>
        <w:jc w:val="both"/>
        <w:rPr>
          <w:sz w:val="22"/>
          <w:szCs w:val="22"/>
        </w:rPr>
      </w:pPr>
    </w:p>
    <w:p w:rsidR="00D37E3E" w:rsidRDefault="008C7A34" w:rsidP="00D37E3E">
      <w:pPr>
        <w:pStyle w:val="msonormalbullet2gif"/>
        <w:tabs>
          <w:tab w:val="left" w:pos="567"/>
        </w:tabs>
        <w:spacing w:before="280" w:beforeAutospacing="0" w:after="0" w:afterAutospacing="0"/>
        <w:ind w:left="142"/>
        <w:contextualSpacing/>
        <w:jc w:val="center"/>
        <w:rPr>
          <w:sz w:val="22"/>
          <w:szCs w:val="22"/>
        </w:rPr>
      </w:pPr>
      <w:r>
        <w:rPr>
          <w:b/>
          <w:sz w:val="22"/>
          <w:szCs w:val="22"/>
        </w:rPr>
        <w:t>СПЕЦИФИКАЦИЯ.</w:t>
      </w:r>
      <w:r>
        <w:rPr>
          <w:b/>
          <w:sz w:val="22"/>
          <w:szCs w:val="22"/>
        </w:rPr>
        <w:br/>
      </w:r>
      <w:r>
        <w:rPr>
          <w:b/>
          <w:sz w:val="22"/>
          <w:szCs w:val="22"/>
        </w:rPr>
        <w:br/>
      </w:r>
    </w:p>
    <w:tbl>
      <w:tblPr>
        <w:tblStyle w:val="110"/>
        <w:tblW w:w="10768" w:type="dxa"/>
        <w:tblInd w:w="-5" w:type="dxa"/>
        <w:tblLayout w:type="fixed"/>
        <w:tblLook w:val="0000" w:firstRow="0" w:lastRow="0" w:firstColumn="0" w:lastColumn="0" w:noHBand="0" w:noVBand="0"/>
      </w:tblPr>
      <w:tblGrid>
        <w:gridCol w:w="494"/>
        <w:gridCol w:w="1491"/>
        <w:gridCol w:w="3918"/>
        <w:gridCol w:w="946"/>
        <w:gridCol w:w="1309"/>
        <w:gridCol w:w="1305"/>
        <w:gridCol w:w="1305"/>
      </w:tblGrid>
      <w:tr w:rsidR="004D2B11" w:rsidRPr="004D2B11" w:rsidTr="004D2B11">
        <w:trPr>
          <w:trHeight w:val="300"/>
        </w:trPr>
        <w:tc>
          <w:tcPr>
            <w:tcW w:w="494" w:type="dxa"/>
          </w:tcPr>
          <w:p w:rsidR="004D2B11" w:rsidRPr="004D2B11" w:rsidRDefault="004D2B11" w:rsidP="004D2B11">
            <w:pPr>
              <w:pStyle w:val="af4"/>
              <w:rPr>
                <w:rFonts w:eastAsia="Calibri"/>
              </w:rPr>
            </w:pPr>
            <w:r w:rsidRPr="004D2B11">
              <w:rPr>
                <w:rFonts w:eastAsia="Calibri"/>
              </w:rPr>
              <w:t>№</w:t>
            </w:r>
          </w:p>
          <w:p w:rsidR="004D2B11" w:rsidRPr="004D2B11" w:rsidRDefault="004D2B11" w:rsidP="004D2B11">
            <w:pPr>
              <w:pStyle w:val="af4"/>
              <w:rPr>
                <w:rFonts w:eastAsiaTheme="minorHAnsi"/>
                <w:lang w:eastAsia="en-US"/>
              </w:rPr>
            </w:pPr>
            <w:r w:rsidRPr="004D2B11">
              <w:rPr>
                <w:rFonts w:eastAsia="Calibri"/>
              </w:rPr>
              <w:t>п/п</w:t>
            </w:r>
          </w:p>
        </w:tc>
        <w:tc>
          <w:tcPr>
            <w:tcW w:w="1491" w:type="dxa"/>
          </w:tcPr>
          <w:p w:rsidR="004D2B11" w:rsidRPr="004D2B11" w:rsidRDefault="004D2B11" w:rsidP="004D2B11">
            <w:pPr>
              <w:pStyle w:val="af4"/>
              <w:rPr>
                <w:rFonts w:eastAsiaTheme="minorHAnsi"/>
                <w:lang w:eastAsia="en-US"/>
              </w:rPr>
            </w:pPr>
            <w:r w:rsidRPr="004D2B11">
              <w:rPr>
                <w:rFonts w:eastAsia="Calibri"/>
              </w:rPr>
              <w:t>Наименование товара</w:t>
            </w:r>
          </w:p>
        </w:tc>
        <w:tc>
          <w:tcPr>
            <w:tcW w:w="3918" w:type="dxa"/>
          </w:tcPr>
          <w:p w:rsidR="004D2B11" w:rsidRPr="004D2B11" w:rsidRDefault="004D2B11" w:rsidP="004D2B11">
            <w:pPr>
              <w:pStyle w:val="af4"/>
              <w:rPr>
                <w:rFonts w:eastAsiaTheme="minorHAnsi"/>
                <w:lang w:eastAsia="en-US"/>
              </w:rPr>
            </w:pPr>
            <w:r w:rsidRPr="004D2B11">
              <w:rPr>
                <w:rFonts w:eastAsia="Calibri"/>
                <w:lang w:val="en-US"/>
              </w:rPr>
              <w:t xml:space="preserve">       </w:t>
            </w:r>
            <w:r w:rsidRPr="004D2B11">
              <w:rPr>
                <w:rFonts w:eastAsia="Calibri"/>
              </w:rPr>
              <w:t>Характеристика товара</w:t>
            </w:r>
          </w:p>
        </w:tc>
        <w:tc>
          <w:tcPr>
            <w:tcW w:w="946" w:type="dxa"/>
          </w:tcPr>
          <w:p w:rsidR="004D2B11" w:rsidRPr="004D2B11" w:rsidRDefault="004D2B11" w:rsidP="004D2B11">
            <w:pPr>
              <w:pStyle w:val="af4"/>
              <w:rPr>
                <w:rFonts w:eastAsiaTheme="minorHAnsi"/>
                <w:lang w:eastAsia="en-US"/>
              </w:rPr>
            </w:pPr>
            <w:r w:rsidRPr="004D2B11">
              <w:rPr>
                <w:rFonts w:eastAsia="Calibri"/>
              </w:rPr>
              <w:t>Ед. измерения</w:t>
            </w:r>
          </w:p>
        </w:tc>
        <w:tc>
          <w:tcPr>
            <w:tcW w:w="1309" w:type="dxa"/>
          </w:tcPr>
          <w:p w:rsidR="004D2B11" w:rsidRPr="004D2B11" w:rsidRDefault="004D2B11" w:rsidP="004D2B11">
            <w:pPr>
              <w:pStyle w:val="af4"/>
              <w:rPr>
                <w:rFonts w:eastAsiaTheme="minorHAnsi"/>
                <w:lang w:eastAsia="en-US"/>
              </w:rPr>
            </w:pPr>
            <w:r w:rsidRPr="004D2B11">
              <w:rPr>
                <w:rFonts w:eastAsia="Calibri"/>
              </w:rPr>
              <w:t>Количество товара</w:t>
            </w:r>
          </w:p>
        </w:tc>
        <w:tc>
          <w:tcPr>
            <w:tcW w:w="1305" w:type="dxa"/>
          </w:tcPr>
          <w:p w:rsidR="004D2B11" w:rsidRPr="004D2B11" w:rsidRDefault="004D2B11" w:rsidP="004D2B11">
            <w:pPr>
              <w:pStyle w:val="af4"/>
              <w:jc w:val="center"/>
              <w:rPr>
                <w:rFonts w:eastAsiaTheme="minorHAnsi"/>
                <w:lang w:eastAsia="en-US"/>
              </w:rPr>
            </w:pPr>
            <w:r>
              <w:rPr>
                <w:rFonts w:eastAsia="Calibri"/>
              </w:rPr>
              <w:t xml:space="preserve">Цена </w:t>
            </w:r>
          </w:p>
        </w:tc>
        <w:tc>
          <w:tcPr>
            <w:tcW w:w="1305" w:type="dxa"/>
          </w:tcPr>
          <w:p w:rsidR="004D2B11" w:rsidRPr="004D2B11" w:rsidRDefault="004D2B11" w:rsidP="004D2B11">
            <w:pPr>
              <w:pStyle w:val="af4"/>
              <w:jc w:val="center"/>
              <w:rPr>
                <w:rFonts w:eastAsiaTheme="minorHAnsi"/>
                <w:lang w:eastAsia="en-US"/>
              </w:rPr>
            </w:pPr>
            <w:r>
              <w:rPr>
                <w:rFonts w:eastAsia="Calibri"/>
              </w:rPr>
              <w:t>Сумма</w:t>
            </w:r>
          </w:p>
        </w:tc>
      </w:tr>
      <w:tr w:rsidR="004D2B11" w:rsidRPr="004D2B11" w:rsidTr="004D2B11">
        <w:tblPrEx>
          <w:tblLook w:val="04A0" w:firstRow="1" w:lastRow="0" w:firstColumn="1" w:lastColumn="0" w:noHBand="0" w:noVBand="1"/>
        </w:tblPrEx>
        <w:trPr>
          <w:trHeight w:val="135"/>
        </w:trPr>
        <w:tc>
          <w:tcPr>
            <w:tcW w:w="494" w:type="dxa"/>
            <w:tcBorders>
              <w:top w:val="single" w:sz="4" w:space="0" w:color="auto"/>
              <w:bottom w:val="single" w:sz="4" w:space="0" w:color="auto"/>
            </w:tcBorders>
          </w:tcPr>
          <w:p w:rsidR="004D2B11" w:rsidRPr="004D2B11" w:rsidRDefault="004D2B11" w:rsidP="004D2B11">
            <w:pPr>
              <w:pStyle w:val="af4"/>
              <w:rPr>
                <w:rFonts w:eastAsiaTheme="minorHAnsi"/>
                <w:lang w:eastAsia="en-US"/>
              </w:rPr>
            </w:pPr>
            <w:r w:rsidRPr="004D2B11">
              <w:rPr>
                <w:rFonts w:eastAsiaTheme="minorHAnsi"/>
                <w:lang w:eastAsia="en-US"/>
              </w:rPr>
              <w:t>1</w:t>
            </w:r>
          </w:p>
        </w:tc>
        <w:tc>
          <w:tcPr>
            <w:tcW w:w="1491" w:type="dxa"/>
            <w:tcBorders>
              <w:top w:val="single" w:sz="4" w:space="0" w:color="auto"/>
              <w:bottom w:val="single" w:sz="4" w:space="0" w:color="auto"/>
            </w:tcBorders>
          </w:tcPr>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Стиральная</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машина</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инверторная</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12 кг с паром,</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дисплей,</w:t>
            </w:r>
          </w:p>
          <w:p w:rsidR="00226F83" w:rsidRPr="00226F83" w:rsidRDefault="00226F83" w:rsidP="00226F83">
            <w:pPr>
              <w:spacing w:after="0" w:line="240" w:lineRule="auto"/>
              <w:rPr>
                <w:rFonts w:ascii="Times New Roman" w:hAnsi="Times New Roman" w:cs="Times New Roman"/>
              </w:rPr>
            </w:pPr>
            <w:proofErr w:type="spellStart"/>
            <w:r w:rsidRPr="00226F83">
              <w:rPr>
                <w:rFonts w:ascii="Times New Roman" w:hAnsi="Times New Roman" w:cs="Times New Roman"/>
              </w:rPr>
              <w:t>самоочистка</w:t>
            </w:r>
            <w:proofErr w:type="spellEnd"/>
            <w:r w:rsidRPr="00226F83">
              <w:rPr>
                <w:rFonts w:ascii="Times New Roman" w:hAnsi="Times New Roman" w:cs="Times New Roman"/>
              </w:rPr>
              <w:t>,</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функция</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Бирюса WMMX1214/15,</w:t>
            </w:r>
          </w:p>
          <w:p w:rsidR="004D2B11"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белый</w:t>
            </w:r>
          </w:p>
        </w:tc>
        <w:tc>
          <w:tcPr>
            <w:tcW w:w="3918" w:type="dxa"/>
            <w:tcBorders>
              <w:top w:val="single" w:sz="4" w:space="0" w:color="auto"/>
              <w:bottom w:val="single" w:sz="4" w:space="0" w:color="auto"/>
            </w:tcBorders>
          </w:tcPr>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Тип загрузки Фронтальная</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Загрузка белья, кг 12</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 xml:space="preserve">Максимальная скорость отжима, </w:t>
            </w:r>
            <w:proofErr w:type="gramStart"/>
            <w:r w:rsidRPr="00226F83">
              <w:rPr>
                <w:rFonts w:ascii="Times New Roman" w:hAnsi="Times New Roman" w:cs="Times New Roman"/>
              </w:rPr>
              <w:t>об./</w:t>
            </w:r>
            <w:proofErr w:type="gramEnd"/>
            <w:r w:rsidRPr="00226F83">
              <w:rPr>
                <w:rFonts w:ascii="Times New Roman" w:hAnsi="Times New Roman" w:cs="Times New Roman"/>
              </w:rPr>
              <w:t>мин.</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1400</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Класс энергопотребления A+++</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Размеры, мм 59.5x66x85</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Класс стирки A</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Класс отжима B</w:t>
            </w:r>
          </w:p>
          <w:p w:rsidR="004D2B11"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 xml:space="preserve">Наличие сушки </w:t>
            </w:r>
            <w:proofErr w:type="gramStart"/>
            <w:r w:rsidRPr="00226F83">
              <w:rPr>
                <w:rFonts w:ascii="Times New Roman" w:hAnsi="Times New Roman" w:cs="Times New Roman"/>
              </w:rPr>
              <w:t>Без</w:t>
            </w:r>
            <w:proofErr w:type="gramEnd"/>
            <w:r w:rsidRPr="00226F83">
              <w:rPr>
                <w:rFonts w:ascii="Times New Roman" w:hAnsi="Times New Roman" w:cs="Times New Roman"/>
              </w:rPr>
              <w:t xml:space="preserve"> сушки</w:t>
            </w:r>
          </w:p>
        </w:tc>
        <w:tc>
          <w:tcPr>
            <w:tcW w:w="946" w:type="dxa"/>
            <w:tcBorders>
              <w:top w:val="single" w:sz="4" w:space="0" w:color="auto"/>
              <w:bottom w:val="single" w:sz="4" w:space="0" w:color="auto"/>
            </w:tcBorders>
          </w:tcPr>
          <w:p w:rsidR="004D2B11" w:rsidRPr="004D2B11" w:rsidRDefault="004D2B11" w:rsidP="004D2B11">
            <w:pPr>
              <w:pStyle w:val="af4"/>
              <w:jc w:val="center"/>
              <w:rPr>
                <w:rFonts w:eastAsiaTheme="minorHAnsi"/>
                <w:lang w:eastAsia="en-US"/>
              </w:rPr>
            </w:pPr>
            <w:r w:rsidRPr="004D2B11">
              <w:rPr>
                <w:rFonts w:eastAsiaTheme="minorHAnsi"/>
                <w:lang w:eastAsia="en-US"/>
              </w:rPr>
              <w:t>Шт.</w:t>
            </w:r>
          </w:p>
        </w:tc>
        <w:tc>
          <w:tcPr>
            <w:tcW w:w="1309" w:type="dxa"/>
            <w:tcBorders>
              <w:top w:val="single" w:sz="4" w:space="0" w:color="auto"/>
              <w:bottom w:val="single" w:sz="4" w:space="0" w:color="auto"/>
            </w:tcBorders>
          </w:tcPr>
          <w:p w:rsidR="004D2B11" w:rsidRPr="004D2B11" w:rsidRDefault="00226F83" w:rsidP="004D2B11">
            <w:pPr>
              <w:pStyle w:val="af4"/>
              <w:jc w:val="center"/>
              <w:rPr>
                <w:rFonts w:eastAsiaTheme="minorHAnsi"/>
                <w:lang w:eastAsia="en-US"/>
              </w:rPr>
            </w:pPr>
            <w:r>
              <w:rPr>
                <w:rFonts w:eastAsiaTheme="minorHAnsi"/>
                <w:lang w:eastAsia="en-US"/>
              </w:rPr>
              <w:t>2</w:t>
            </w:r>
          </w:p>
        </w:tc>
        <w:tc>
          <w:tcPr>
            <w:tcW w:w="1305" w:type="dxa"/>
            <w:tcBorders>
              <w:top w:val="single" w:sz="4" w:space="0" w:color="auto"/>
              <w:left w:val="nil"/>
              <w:bottom w:val="single" w:sz="4" w:space="0" w:color="auto"/>
              <w:right w:val="single" w:sz="8" w:space="0" w:color="auto"/>
            </w:tcBorders>
            <w:shd w:val="clear" w:color="auto" w:fill="auto"/>
          </w:tcPr>
          <w:p w:rsidR="004D2B11" w:rsidRPr="004D2B11" w:rsidRDefault="00226F83" w:rsidP="004D2B11">
            <w:pPr>
              <w:pStyle w:val="af4"/>
              <w:jc w:val="center"/>
              <w:rPr>
                <w:rFonts w:eastAsiaTheme="minorHAnsi"/>
                <w:lang w:eastAsia="en-US"/>
              </w:rPr>
            </w:pPr>
            <w:r>
              <w:rPr>
                <w:rFonts w:eastAsiaTheme="minorHAnsi"/>
                <w:lang w:eastAsia="en-US"/>
              </w:rPr>
              <w:t>43 980,00</w:t>
            </w:r>
          </w:p>
        </w:tc>
        <w:tc>
          <w:tcPr>
            <w:tcW w:w="1305" w:type="dxa"/>
            <w:tcBorders>
              <w:top w:val="single" w:sz="4" w:space="0" w:color="auto"/>
              <w:left w:val="nil"/>
              <w:bottom w:val="single" w:sz="4" w:space="0" w:color="auto"/>
              <w:right w:val="single" w:sz="8" w:space="0" w:color="auto"/>
            </w:tcBorders>
            <w:shd w:val="clear" w:color="auto" w:fill="auto"/>
          </w:tcPr>
          <w:p w:rsidR="004D2B11" w:rsidRPr="004D2B11" w:rsidRDefault="00226F83" w:rsidP="004D2B11">
            <w:pPr>
              <w:pStyle w:val="af4"/>
              <w:jc w:val="center"/>
              <w:rPr>
                <w:rFonts w:eastAsiaTheme="minorHAnsi"/>
                <w:lang w:eastAsia="en-US"/>
              </w:rPr>
            </w:pPr>
            <w:r>
              <w:rPr>
                <w:rFonts w:eastAsiaTheme="minorHAnsi"/>
                <w:lang w:eastAsia="en-US"/>
              </w:rPr>
              <w:t>87 960,00</w:t>
            </w:r>
          </w:p>
        </w:tc>
      </w:tr>
      <w:tr w:rsidR="004D2B11" w:rsidRPr="004D2B11" w:rsidTr="004D2B11">
        <w:tblPrEx>
          <w:tblLook w:val="04A0" w:firstRow="1" w:lastRow="0" w:firstColumn="1" w:lastColumn="0" w:noHBand="0" w:noVBand="1"/>
        </w:tblPrEx>
        <w:trPr>
          <w:trHeight w:val="120"/>
        </w:trPr>
        <w:tc>
          <w:tcPr>
            <w:tcW w:w="494" w:type="dxa"/>
            <w:tcBorders>
              <w:top w:val="single" w:sz="4" w:space="0" w:color="auto"/>
              <w:bottom w:val="single" w:sz="4" w:space="0" w:color="auto"/>
            </w:tcBorders>
          </w:tcPr>
          <w:p w:rsidR="004D2B11" w:rsidRPr="004D2B11" w:rsidRDefault="004D2B11" w:rsidP="004D2B11">
            <w:pPr>
              <w:pStyle w:val="af4"/>
              <w:rPr>
                <w:rFonts w:eastAsiaTheme="minorHAnsi"/>
                <w:lang w:eastAsia="en-US"/>
              </w:rPr>
            </w:pPr>
            <w:r w:rsidRPr="004D2B11">
              <w:rPr>
                <w:rFonts w:eastAsiaTheme="minorHAnsi"/>
                <w:lang w:eastAsia="en-US"/>
              </w:rPr>
              <w:t>2</w:t>
            </w:r>
          </w:p>
        </w:tc>
        <w:tc>
          <w:tcPr>
            <w:tcW w:w="1491" w:type="dxa"/>
            <w:tcBorders>
              <w:top w:val="single" w:sz="4" w:space="0" w:color="auto"/>
              <w:bottom w:val="single" w:sz="4" w:space="0" w:color="auto"/>
            </w:tcBorders>
          </w:tcPr>
          <w:p w:rsidR="00226F83" w:rsidRPr="00226F83" w:rsidRDefault="00226F83" w:rsidP="00226F83">
            <w:pPr>
              <w:spacing w:after="0" w:line="240" w:lineRule="auto"/>
              <w:rPr>
                <w:rFonts w:ascii="Times New Roman" w:hAnsi="Times New Roman" w:cs="Times New Roman"/>
              </w:rPr>
            </w:pPr>
            <w:bookmarkStart w:id="6" w:name="_GoBack"/>
            <w:r w:rsidRPr="00226F83">
              <w:rPr>
                <w:rFonts w:ascii="Times New Roman" w:hAnsi="Times New Roman" w:cs="Times New Roman"/>
              </w:rPr>
              <w:t>Гладильный</w:t>
            </w:r>
          </w:p>
          <w:p w:rsidR="004D2B11" w:rsidRPr="004D2B11" w:rsidRDefault="00226F83" w:rsidP="00226F83">
            <w:pPr>
              <w:spacing w:after="0" w:line="240" w:lineRule="auto"/>
              <w:rPr>
                <w:rFonts w:ascii="Times New Roman" w:hAnsi="Times New Roman" w:cs="Times New Roman"/>
              </w:rPr>
            </w:pPr>
            <w:r w:rsidRPr="00226F83">
              <w:rPr>
                <w:rFonts w:ascii="Times New Roman" w:hAnsi="Times New Roman" w:cs="Times New Roman"/>
              </w:rPr>
              <w:t xml:space="preserve">пресс </w:t>
            </w:r>
            <w:proofErr w:type="spellStart"/>
            <w:r w:rsidRPr="00226F83">
              <w:rPr>
                <w:rFonts w:ascii="Times New Roman" w:hAnsi="Times New Roman" w:cs="Times New Roman"/>
              </w:rPr>
              <w:t>Grand</w:t>
            </w:r>
            <w:bookmarkEnd w:id="6"/>
            <w:proofErr w:type="spellEnd"/>
          </w:p>
        </w:tc>
        <w:tc>
          <w:tcPr>
            <w:tcW w:w="3918" w:type="dxa"/>
            <w:tcBorders>
              <w:top w:val="single" w:sz="4" w:space="0" w:color="auto"/>
              <w:bottom w:val="single" w:sz="4" w:space="0" w:color="auto"/>
            </w:tcBorders>
          </w:tcPr>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Мощность 1600 Вт</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Время нагрева 4 мин</w:t>
            </w:r>
          </w:p>
          <w:p w:rsidR="00226F83" w:rsidRPr="00226F83" w:rsidRDefault="00226F83" w:rsidP="00226F83">
            <w:pPr>
              <w:spacing w:after="0" w:line="240" w:lineRule="auto"/>
              <w:rPr>
                <w:rFonts w:ascii="Times New Roman" w:hAnsi="Times New Roman" w:cs="Times New Roman"/>
              </w:rPr>
            </w:pPr>
            <w:r w:rsidRPr="00226F83">
              <w:rPr>
                <w:rFonts w:ascii="Times New Roman" w:hAnsi="Times New Roman" w:cs="Times New Roman"/>
              </w:rPr>
              <w:t>Объем заливаемой воды 1 л</w:t>
            </w:r>
          </w:p>
          <w:p w:rsidR="004D2B11" w:rsidRPr="004D2B11" w:rsidRDefault="00226F83" w:rsidP="00226F83">
            <w:pPr>
              <w:spacing w:after="0" w:line="240" w:lineRule="auto"/>
              <w:rPr>
                <w:rFonts w:ascii="Times New Roman" w:hAnsi="Times New Roman" w:cs="Times New Roman"/>
              </w:rPr>
            </w:pPr>
            <w:r w:rsidRPr="00226F83">
              <w:rPr>
                <w:rFonts w:ascii="Times New Roman" w:hAnsi="Times New Roman" w:cs="Times New Roman"/>
              </w:rPr>
              <w:t>Длина рабочей поверхности 82 см</w:t>
            </w:r>
          </w:p>
        </w:tc>
        <w:tc>
          <w:tcPr>
            <w:tcW w:w="946" w:type="dxa"/>
            <w:tcBorders>
              <w:top w:val="single" w:sz="4" w:space="0" w:color="auto"/>
              <w:bottom w:val="single" w:sz="4" w:space="0" w:color="auto"/>
            </w:tcBorders>
          </w:tcPr>
          <w:p w:rsidR="004D2B11" w:rsidRPr="004D2B11" w:rsidRDefault="004D2B11" w:rsidP="004D2B11">
            <w:pPr>
              <w:pStyle w:val="af4"/>
              <w:jc w:val="center"/>
              <w:rPr>
                <w:rFonts w:eastAsiaTheme="minorHAnsi"/>
                <w:lang w:eastAsia="en-US"/>
              </w:rPr>
            </w:pPr>
            <w:r w:rsidRPr="004D2B11">
              <w:rPr>
                <w:rFonts w:eastAsiaTheme="minorHAnsi"/>
                <w:lang w:eastAsia="en-US"/>
              </w:rPr>
              <w:t>Шт.</w:t>
            </w:r>
          </w:p>
        </w:tc>
        <w:tc>
          <w:tcPr>
            <w:tcW w:w="1309" w:type="dxa"/>
            <w:tcBorders>
              <w:top w:val="single" w:sz="4" w:space="0" w:color="auto"/>
              <w:bottom w:val="single" w:sz="4" w:space="0" w:color="auto"/>
            </w:tcBorders>
          </w:tcPr>
          <w:p w:rsidR="004D2B11" w:rsidRPr="004D2B11" w:rsidRDefault="00226F83" w:rsidP="004D2B11">
            <w:pPr>
              <w:pStyle w:val="af4"/>
              <w:jc w:val="center"/>
              <w:rPr>
                <w:rFonts w:eastAsiaTheme="minorHAnsi"/>
                <w:lang w:eastAsia="en-US"/>
              </w:rPr>
            </w:pPr>
            <w:r>
              <w:rPr>
                <w:rFonts w:eastAsiaTheme="minorHAnsi"/>
                <w:lang w:eastAsia="en-US"/>
              </w:rPr>
              <w:t>1</w:t>
            </w:r>
          </w:p>
        </w:tc>
        <w:tc>
          <w:tcPr>
            <w:tcW w:w="1305" w:type="dxa"/>
            <w:tcBorders>
              <w:top w:val="single" w:sz="4" w:space="0" w:color="auto"/>
              <w:left w:val="nil"/>
              <w:bottom w:val="single" w:sz="4" w:space="0" w:color="auto"/>
              <w:right w:val="single" w:sz="8" w:space="0" w:color="auto"/>
            </w:tcBorders>
            <w:shd w:val="clear" w:color="auto" w:fill="auto"/>
          </w:tcPr>
          <w:p w:rsidR="004D2B11" w:rsidRPr="004D2B11" w:rsidRDefault="00226F83" w:rsidP="004D2B11">
            <w:pPr>
              <w:pStyle w:val="af4"/>
              <w:jc w:val="center"/>
              <w:rPr>
                <w:rFonts w:eastAsiaTheme="minorHAnsi"/>
                <w:lang w:eastAsia="en-US"/>
              </w:rPr>
            </w:pPr>
            <w:r>
              <w:rPr>
                <w:rFonts w:eastAsiaTheme="minorHAnsi"/>
                <w:lang w:eastAsia="en-US"/>
              </w:rPr>
              <w:t xml:space="preserve"> 33 850,00</w:t>
            </w:r>
          </w:p>
        </w:tc>
        <w:tc>
          <w:tcPr>
            <w:tcW w:w="1305" w:type="dxa"/>
            <w:tcBorders>
              <w:top w:val="single" w:sz="4" w:space="0" w:color="auto"/>
              <w:left w:val="nil"/>
              <w:bottom w:val="single" w:sz="4" w:space="0" w:color="auto"/>
              <w:right w:val="single" w:sz="8" w:space="0" w:color="auto"/>
            </w:tcBorders>
            <w:shd w:val="clear" w:color="auto" w:fill="auto"/>
          </w:tcPr>
          <w:p w:rsidR="004D2B11" w:rsidRPr="004D2B11" w:rsidRDefault="00226F83" w:rsidP="004D2B11">
            <w:pPr>
              <w:pStyle w:val="af4"/>
              <w:jc w:val="center"/>
              <w:rPr>
                <w:rFonts w:eastAsiaTheme="minorHAnsi"/>
                <w:lang w:eastAsia="en-US"/>
              </w:rPr>
            </w:pPr>
            <w:r>
              <w:rPr>
                <w:rFonts w:eastAsiaTheme="minorHAnsi"/>
                <w:lang w:eastAsia="en-US"/>
              </w:rPr>
              <w:t>33 850,00</w:t>
            </w:r>
          </w:p>
        </w:tc>
      </w:tr>
      <w:tr w:rsidR="004D2B11" w:rsidRPr="004D2B11" w:rsidTr="004D2B11">
        <w:tblPrEx>
          <w:tblLook w:val="04A0" w:firstRow="1" w:lastRow="0" w:firstColumn="1" w:lastColumn="0" w:noHBand="0" w:noVBand="1"/>
        </w:tblPrEx>
        <w:trPr>
          <w:trHeight w:val="103"/>
        </w:trPr>
        <w:tc>
          <w:tcPr>
            <w:tcW w:w="494" w:type="dxa"/>
            <w:tcBorders>
              <w:top w:val="single" w:sz="4" w:space="0" w:color="auto"/>
            </w:tcBorders>
          </w:tcPr>
          <w:p w:rsidR="004D2B11" w:rsidRPr="004D2B11" w:rsidRDefault="004D2B11" w:rsidP="004D2B11">
            <w:pPr>
              <w:pStyle w:val="af4"/>
              <w:rPr>
                <w:rFonts w:eastAsiaTheme="minorHAnsi"/>
                <w:lang w:eastAsia="en-US"/>
              </w:rPr>
            </w:pPr>
          </w:p>
        </w:tc>
        <w:tc>
          <w:tcPr>
            <w:tcW w:w="1491" w:type="dxa"/>
            <w:tcBorders>
              <w:top w:val="single" w:sz="4" w:space="0" w:color="auto"/>
            </w:tcBorders>
          </w:tcPr>
          <w:p w:rsidR="004D2B11" w:rsidRPr="004D2B11" w:rsidRDefault="004D2B11" w:rsidP="004D2B11">
            <w:pPr>
              <w:pStyle w:val="af4"/>
            </w:pPr>
          </w:p>
        </w:tc>
        <w:tc>
          <w:tcPr>
            <w:tcW w:w="3918" w:type="dxa"/>
            <w:tcBorders>
              <w:top w:val="single" w:sz="4" w:space="0" w:color="auto"/>
            </w:tcBorders>
          </w:tcPr>
          <w:p w:rsidR="004D2B11" w:rsidRPr="004D2B11" w:rsidRDefault="004D2B11" w:rsidP="004D2B11">
            <w:pPr>
              <w:pStyle w:val="af4"/>
              <w:rPr>
                <w:color w:val="2B2B2B"/>
              </w:rPr>
            </w:pPr>
            <w:proofErr w:type="gramStart"/>
            <w:r w:rsidRPr="004D2B11">
              <w:rPr>
                <w:color w:val="2B2B2B"/>
              </w:rPr>
              <w:t>Итого  НДС</w:t>
            </w:r>
            <w:proofErr w:type="gramEnd"/>
            <w:r w:rsidRPr="004D2B11">
              <w:rPr>
                <w:color w:val="2B2B2B"/>
              </w:rPr>
              <w:t xml:space="preserve">  не облагается :</w:t>
            </w:r>
          </w:p>
        </w:tc>
        <w:tc>
          <w:tcPr>
            <w:tcW w:w="946" w:type="dxa"/>
            <w:tcBorders>
              <w:top w:val="single" w:sz="4" w:space="0" w:color="auto"/>
            </w:tcBorders>
          </w:tcPr>
          <w:p w:rsidR="004D2B11" w:rsidRPr="004D2B11" w:rsidRDefault="004D2B11" w:rsidP="004D2B11">
            <w:pPr>
              <w:pStyle w:val="af4"/>
              <w:rPr>
                <w:rFonts w:eastAsiaTheme="minorHAnsi"/>
                <w:lang w:eastAsia="en-US"/>
              </w:rPr>
            </w:pPr>
          </w:p>
        </w:tc>
        <w:tc>
          <w:tcPr>
            <w:tcW w:w="1309" w:type="dxa"/>
            <w:tcBorders>
              <w:top w:val="single" w:sz="4" w:space="0" w:color="auto"/>
            </w:tcBorders>
          </w:tcPr>
          <w:p w:rsidR="004D2B11" w:rsidRPr="004D2B11" w:rsidRDefault="004D2B11" w:rsidP="004D2B11">
            <w:pPr>
              <w:pStyle w:val="af4"/>
              <w:rPr>
                <w:rFonts w:eastAsiaTheme="minorHAnsi"/>
                <w:lang w:eastAsia="en-US"/>
              </w:rPr>
            </w:pPr>
          </w:p>
        </w:tc>
        <w:tc>
          <w:tcPr>
            <w:tcW w:w="1305" w:type="dxa"/>
            <w:tcBorders>
              <w:top w:val="single" w:sz="4" w:space="0" w:color="auto"/>
              <w:left w:val="nil"/>
              <w:bottom w:val="single" w:sz="8" w:space="0" w:color="auto"/>
              <w:right w:val="single" w:sz="8" w:space="0" w:color="auto"/>
            </w:tcBorders>
            <w:shd w:val="clear" w:color="auto" w:fill="auto"/>
            <w:vAlign w:val="center"/>
          </w:tcPr>
          <w:p w:rsidR="004D2B11" w:rsidRPr="004D2B11" w:rsidRDefault="004D2B11" w:rsidP="004D2B11">
            <w:pPr>
              <w:pStyle w:val="af4"/>
              <w:rPr>
                <w:rFonts w:eastAsiaTheme="minorHAnsi"/>
                <w:lang w:eastAsia="en-US"/>
              </w:rPr>
            </w:pPr>
          </w:p>
        </w:tc>
        <w:tc>
          <w:tcPr>
            <w:tcW w:w="1305" w:type="dxa"/>
            <w:tcBorders>
              <w:top w:val="single" w:sz="4" w:space="0" w:color="auto"/>
              <w:left w:val="nil"/>
              <w:bottom w:val="single" w:sz="8" w:space="0" w:color="auto"/>
              <w:right w:val="single" w:sz="8" w:space="0" w:color="auto"/>
            </w:tcBorders>
            <w:shd w:val="clear" w:color="auto" w:fill="auto"/>
            <w:vAlign w:val="center"/>
          </w:tcPr>
          <w:p w:rsidR="004D2B11" w:rsidRPr="004D2B11" w:rsidRDefault="00226F83" w:rsidP="004D2B11">
            <w:pPr>
              <w:pStyle w:val="af4"/>
              <w:rPr>
                <w:rFonts w:eastAsiaTheme="minorHAnsi"/>
                <w:lang w:eastAsia="en-US"/>
              </w:rPr>
            </w:pPr>
            <w:r>
              <w:rPr>
                <w:rFonts w:eastAsiaTheme="minorHAnsi"/>
                <w:lang w:eastAsia="en-US"/>
              </w:rPr>
              <w:t>121 810</w:t>
            </w:r>
            <w:r w:rsidR="004D2B11" w:rsidRPr="004D2B11">
              <w:rPr>
                <w:rFonts w:eastAsiaTheme="minorHAnsi"/>
                <w:lang w:eastAsia="en-US"/>
              </w:rPr>
              <w:t>,00</w:t>
            </w:r>
          </w:p>
        </w:tc>
      </w:tr>
    </w:tbl>
    <w:p w:rsidR="00803FD3" w:rsidRDefault="00803FD3" w:rsidP="00D37E3E">
      <w:pPr>
        <w:spacing w:after="0"/>
        <w:ind w:left="142"/>
        <w:jc w:val="both"/>
        <w:rPr>
          <w:rFonts w:ascii="Times New Roman" w:hAnsi="Times New Roman" w:cs="Times New Roman"/>
          <w:sz w:val="24"/>
          <w:szCs w:val="24"/>
        </w:rPr>
      </w:pPr>
    </w:p>
    <w:p w:rsidR="004D2B11" w:rsidRPr="00B72110" w:rsidRDefault="004D2B11" w:rsidP="004D2B11">
      <w:pPr>
        <w:spacing w:after="0" w:line="252" w:lineRule="auto"/>
        <w:ind w:left="142"/>
        <w:jc w:val="both"/>
        <w:rPr>
          <w:rFonts w:ascii="Times New Roman" w:hAnsi="Times New Roman" w:cs="Times New Roman"/>
          <w:color w:val="FF0000"/>
        </w:rPr>
      </w:pPr>
      <w:r w:rsidRPr="00AB54D1">
        <w:rPr>
          <w:rFonts w:ascii="Times New Roman" w:eastAsia="Times New Roman" w:hAnsi="Times New Roman" w:cs="Times New Roman"/>
          <w:sz w:val="24"/>
          <w:szCs w:val="24"/>
          <w:lang w:eastAsia="ru-RU"/>
        </w:rPr>
        <w:t xml:space="preserve">ИТОГО: </w:t>
      </w:r>
      <w:r>
        <w:rPr>
          <w:rFonts w:ascii="Times New Roman" w:hAnsi="Times New Roman" w:cs="Times New Roman"/>
        </w:rPr>
        <w:t xml:space="preserve">Сумма договора составляет </w:t>
      </w:r>
      <w:r w:rsidR="00226F83">
        <w:rPr>
          <w:rFonts w:ascii="Times New Roman" w:hAnsi="Times New Roman" w:cs="Times New Roman"/>
        </w:rPr>
        <w:t>121 810</w:t>
      </w:r>
      <w:r>
        <w:rPr>
          <w:rFonts w:ascii="Times New Roman" w:hAnsi="Times New Roman" w:cs="Times New Roman"/>
        </w:rPr>
        <w:t xml:space="preserve"> </w:t>
      </w:r>
      <w:r w:rsidR="00226F83">
        <w:rPr>
          <w:rFonts w:ascii="Times New Roman" w:eastAsia="Times New Roman" w:hAnsi="Times New Roman" w:cs="Times New Roman"/>
          <w:lang w:eastAsia="ru-RU"/>
        </w:rPr>
        <w:t>(Сто двадцать одна</w:t>
      </w:r>
      <w:r>
        <w:rPr>
          <w:rFonts w:ascii="Times New Roman" w:eastAsia="Times New Roman" w:hAnsi="Times New Roman" w:cs="Times New Roman"/>
          <w:lang w:eastAsia="ru-RU"/>
        </w:rPr>
        <w:t xml:space="preserve"> тысяч</w:t>
      </w:r>
      <w:r w:rsidR="00226F83">
        <w:rPr>
          <w:rFonts w:ascii="Times New Roman" w:eastAsia="Times New Roman" w:hAnsi="Times New Roman" w:cs="Times New Roman"/>
          <w:lang w:eastAsia="ru-RU"/>
        </w:rPr>
        <w:t>а восемьсот десять</w:t>
      </w:r>
      <w:r>
        <w:rPr>
          <w:rFonts w:ascii="Times New Roman" w:eastAsia="Times New Roman" w:hAnsi="Times New Roman" w:cs="Times New Roman"/>
          <w:lang w:eastAsia="ru-RU"/>
        </w:rPr>
        <w:t xml:space="preserve">) руб. 00 </w:t>
      </w:r>
      <w:proofErr w:type="gramStart"/>
      <w:r>
        <w:rPr>
          <w:rFonts w:ascii="Times New Roman" w:eastAsia="Times New Roman" w:hAnsi="Times New Roman" w:cs="Times New Roman"/>
          <w:lang w:eastAsia="ru-RU"/>
        </w:rPr>
        <w:t>коп.,</w:t>
      </w:r>
      <w:proofErr w:type="gramEnd"/>
      <w:r w:rsidRPr="00B72110">
        <w:rPr>
          <w:rFonts w:ascii="Times New Roman" w:eastAsia="Times New Roman" w:hAnsi="Times New Roman" w:cs="Times New Roman"/>
        </w:rPr>
        <w:t xml:space="preserve"> </w:t>
      </w:r>
      <w:r w:rsidRPr="00C37E8A">
        <w:rPr>
          <w:rFonts w:ascii="Times New Roman" w:eastAsia="Times New Roman" w:hAnsi="Times New Roman" w:cs="Times New Roman"/>
        </w:rPr>
        <w:t xml:space="preserve">, в том числе   НДС </w:t>
      </w:r>
      <w:r>
        <w:rPr>
          <w:rFonts w:ascii="Times New Roman" w:eastAsia="Times New Roman" w:hAnsi="Times New Roman" w:cs="Times New Roman"/>
        </w:rPr>
        <w:t xml:space="preserve"> </w:t>
      </w:r>
      <w:r w:rsidRPr="00C37E8A">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C37E8A">
        <w:rPr>
          <w:rFonts w:ascii="Times New Roman" w:eastAsia="Times New Roman" w:hAnsi="Times New Roman" w:cs="Times New Roman"/>
        </w:rPr>
        <w:t xml:space="preserve"> руб.</w:t>
      </w:r>
      <w:r w:rsidRPr="00C37E8A">
        <w:rPr>
          <w:rFonts w:ascii="Times New Roman" w:eastAsia="Times New Roman" w:hAnsi="Times New Roman" w:cs="Times New Roman"/>
          <w:lang w:eastAsia="ru-RU"/>
        </w:rPr>
        <w:t xml:space="preserve"> </w:t>
      </w:r>
    </w:p>
    <w:p w:rsidR="004D2B11" w:rsidRPr="00AB54D1" w:rsidRDefault="004D2B11" w:rsidP="00D37E3E">
      <w:pPr>
        <w:spacing w:after="0"/>
        <w:ind w:left="142"/>
        <w:jc w:val="both"/>
        <w:rPr>
          <w:rFonts w:ascii="Times New Roman" w:hAnsi="Times New Roman" w:cs="Times New Roman"/>
          <w:sz w:val="24"/>
          <w:szCs w:val="24"/>
        </w:rPr>
      </w:pPr>
    </w:p>
    <w:p w:rsidR="00C37E8A" w:rsidRDefault="00C37E8A" w:rsidP="00C37E8A">
      <w:pPr>
        <w:pStyle w:val="msonormalbullet2gif"/>
        <w:tabs>
          <w:tab w:val="left" w:pos="567"/>
        </w:tabs>
        <w:spacing w:beforeAutospacing="0" w:after="0" w:afterAutospacing="0"/>
        <w:ind w:left="142"/>
        <w:contextualSpacing/>
        <w:jc w:val="both"/>
        <w:rPr>
          <w:b/>
          <w:sz w:val="22"/>
          <w:szCs w:val="22"/>
        </w:rPr>
      </w:pPr>
      <w:r>
        <w:rPr>
          <w:b/>
          <w:sz w:val="22"/>
          <w:szCs w:val="22"/>
        </w:rPr>
        <w:t xml:space="preserve">от Муниципального </w:t>
      </w:r>
      <w:proofErr w:type="gramStart"/>
      <w:r>
        <w:rPr>
          <w:b/>
          <w:sz w:val="22"/>
          <w:szCs w:val="22"/>
        </w:rPr>
        <w:t>заказчика:</w:t>
      </w:r>
      <w:r>
        <w:rPr>
          <w:b/>
          <w:sz w:val="22"/>
          <w:szCs w:val="22"/>
        </w:rPr>
        <w:tab/>
      </w:r>
      <w:proofErr w:type="gramEnd"/>
      <w:r>
        <w:rPr>
          <w:b/>
          <w:sz w:val="22"/>
          <w:szCs w:val="22"/>
        </w:rPr>
        <w:tab/>
      </w:r>
      <w:r>
        <w:rPr>
          <w:b/>
          <w:sz w:val="22"/>
          <w:szCs w:val="22"/>
        </w:rPr>
        <w:tab/>
        <w:t xml:space="preserve">             от Поставщика:</w:t>
      </w:r>
    </w:p>
    <w:p w:rsidR="00C37E8A" w:rsidRDefault="00C37E8A" w:rsidP="00C37E8A">
      <w:pPr>
        <w:pStyle w:val="msonormalbullet2gif"/>
        <w:tabs>
          <w:tab w:val="left" w:pos="567"/>
        </w:tabs>
        <w:spacing w:beforeAutospacing="0" w:after="0"/>
        <w:jc w:val="both"/>
        <w:rPr>
          <w:sz w:val="22"/>
          <w:szCs w:val="22"/>
        </w:rPr>
      </w:pPr>
      <w:r>
        <w:rPr>
          <w:b/>
          <w:sz w:val="22"/>
          <w:szCs w:val="22"/>
        </w:rPr>
        <w:t xml:space="preserve">     Директор                                                                                         </w:t>
      </w:r>
      <w:r w:rsidR="00E7744F">
        <w:rPr>
          <w:b/>
          <w:sz w:val="22"/>
          <w:szCs w:val="22"/>
        </w:rPr>
        <w:t xml:space="preserve"> </w:t>
      </w:r>
    </w:p>
    <w:p w:rsidR="00C37E8A" w:rsidRDefault="00C37E8A" w:rsidP="00C37E8A">
      <w:pPr>
        <w:pStyle w:val="msonormalbullet2gif"/>
        <w:tabs>
          <w:tab w:val="left" w:pos="567"/>
        </w:tabs>
        <w:spacing w:beforeAutospacing="0" w:after="0"/>
        <w:ind w:left="720"/>
        <w:jc w:val="both"/>
        <w:rPr>
          <w:sz w:val="22"/>
          <w:szCs w:val="22"/>
        </w:rPr>
      </w:pPr>
    </w:p>
    <w:p w:rsidR="00C37E8A" w:rsidRDefault="00C37E8A" w:rsidP="00C37E8A">
      <w:pPr>
        <w:pStyle w:val="msonormalbullet2gif"/>
        <w:tabs>
          <w:tab w:val="left" w:pos="567"/>
        </w:tabs>
        <w:spacing w:beforeAutospacing="0" w:after="0"/>
        <w:ind w:left="720"/>
        <w:jc w:val="both"/>
      </w:pPr>
      <w:r>
        <w:rPr>
          <w:b/>
          <w:bCs/>
          <w:sz w:val="22"/>
          <w:szCs w:val="22"/>
        </w:rPr>
        <w:t>___________________/</w:t>
      </w:r>
      <w:r w:rsidRPr="00965E6D">
        <w:rPr>
          <w:bCs/>
          <w:sz w:val="22"/>
          <w:szCs w:val="22"/>
        </w:rPr>
        <w:t>Лебедева Т.А.</w:t>
      </w:r>
      <w:r w:rsidRPr="00965E6D">
        <w:rPr>
          <w:sz w:val="22"/>
          <w:szCs w:val="22"/>
        </w:rPr>
        <w:t>/</w:t>
      </w:r>
      <w:r>
        <w:rPr>
          <w:sz w:val="22"/>
          <w:szCs w:val="22"/>
        </w:rPr>
        <w:t xml:space="preserve"> </w:t>
      </w:r>
      <w:r>
        <w:rPr>
          <w:sz w:val="22"/>
          <w:szCs w:val="22"/>
        </w:rPr>
        <w:tab/>
      </w:r>
      <w:r>
        <w:rPr>
          <w:sz w:val="22"/>
          <w:szCs w:val="22"/>
        </w:rPr>
        <w:tab/>
        <w:t xml:space="preserve">        ____________________/</w:t>
      </w:r>
      <w:r>
        <w:t xml:space="preserve"> </w:t>
      </w:r>
      <w:r w:rsidR="00E7744F">
        <w:t xml:space="preserve">                                   </w:t>
      </w:r>
      <w:r>
        <w:rPr>
          <w:sz w:val="22"/>
          <w:szCs w:val="22"/>
        </w:rPr>
        <w:t xml:space="preserve"> /</w:t>
      </w:r>
    </w:p>
    <w:sectPr w:rsidR="00C37E8A">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default"/>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lvlText w:val="%1."/>
      <w:lvlJc w:val="left"/>
      <w:pPr>
        <w:tabs>
          <w:tab w:val="num" w:pos="720"/>
        </w:tabs>
        <w:ind w:left="720" w:hanging="360"/>
      </w:pPr>
    </w:lvl>
    <w:lvl w:ilvl="1">
      <w:start w:val="3"/>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9DA0E4B"/>
    <w:multiLevelType w:val="multilevel"/>
    <w:tmpl w:val="119E4B7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210E501C"/>
    <w:multiLevelType w:val="multilevel"/>
    <w:tmpl w:val="10E44DCC"/>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3">
    <w:nsid w:val="3BA27B1B"/>
    <w:multiLevelType w:val="multilevel"/>
    <w:tmpl w:val="F89656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536E62B5"/>
    <w:multiLevelType w:val="multilevel"/>
    <w:tmpl w:val="00C86A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D3"/>
    <w:rsid w:val="00196FCF"/>
    <w:rsid w:val="001E0A99"/>
    <w:rsid w:val="00226F83"/>
    <w:rsid w:val="00304468"/>
    <w:rsid w:val="003703FE"/>
    <w:rsid w:val="00394EBF"/>
    <w:rsid w:val="003C6D31"/>
    <w:rsid w:val="004D2B11"/>
    <w:rsid w:val="004E5D20"/>
    <w:rsid w:val="0057743E"/>
    <w:rsid w:val="00620F41"/>
    <w:rsid w:val="00803FD3"/>
    <w:rsid w:val="008C7A34"/>
    <w:rsid w:val="00AB197D"/>
    <w:rsid w:val="00AB54D1"/>
    <w:rsid w:val="00B72110"/>
    <w:rsid w:val="00C25910"/>
    <w:rsid w:val="00C37E8A"/>
    <w:rsid w:val="00C5705A"/>
    <w:rsid w:val="00D37E3E"/>
    <w:rsid w:val="00D47FE4"/>
    <w:rsid w:val="00D61FBE"/>
    <w:rsid w:val="00E7744F"/>
    <w:rsid w:val="00EF306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30C0BC-487D-488D-BC1F-372E2F8E0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601A"/>
    <w:pPr>
      <w:spacing w:after="160" w:line="259" w:lineRule="auto"/>
    </w:pPr>
    <w:rPr>
      <w:sz w:val="22"/>
    </w:rPr>
  </w:style>
  <w:style w:type="paragraph" w:styleId="3">
    <w:name w:val="heading 3"/>
    <w:basedOn w:val="a"/>
    <w:link w:val="30"/>
    <w:uiPriority w:val="9"/>
    <w:qFormat/>
    <w:rsid w:val="00C25910"/>
    <w:pPr>
      <w:suppressAutoHyphens w:val="0"/>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5910"/>
    <w:pPr>
      <w:suppressAutoHyphens w:val="0"/>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
    <w:name w:val="Гиперссылка1"/>
    <w:basedOn w:val="a0"/>
    <w:uiPriority w:val="99"/>
    <w:semiHidden/>
    <w:unhideWhenUsed/>
    <w:qFormat/>
    <w:rsid w:val="00D71B89"/>
    <w:rPr>
      <w:color w:val="0000FF"/>
      <w:u w:val="single"/>
    </w:rPr>
  </w:style>
  <w:style w:type="character" w:customStyle="1" w:styleId="a4">
    <w:name w:val="Символ нумерации"/>
    <w:qFormat/>
    <w:rsid w:val="003D6BC9"/>
  </w:style>
  <w:style w:type="character" w:styleId="a5">
    <w:name w:val="Strong"/>
    <w:basedOn w:val="a0"/>
    <w:uiPriority w:val="22"/>
    <w:qFormat/>
    <w:rsid w:val="000D1470"/>
    <w:rPr>
      <w:b/>
      <w:bCs/>
    </w:rPr>
  </w:style>
  <w:style w:type="character" w:styleId="a6">
    <w:name w:val="Hyperlink"/>
    <w:rPr>
      <w:color w:val="000080"/>
      <w:u w:val="single"/>
    </w:rPr>
  </w:style>
  <w:style w:type="paragraph" w:customStyle="1" w:styleId="a7">
    <w:name w:val="Заголовок"/>
    <w:basedOn w:val="a"/>
    <w:next w:val="a8"/>
    <w:qFormat/>
    <w:rsid w:val="003D6BC9"/>
    <w:pPr>
      <w:keepNext/>
      <w:spacing w:before="240" w:after="120"/>
    </w:pPr>
    <w:rPr>
      <w:rFonts w:ascii="Liberation Sans" w:eastAsia="Droid Sans Fallback" w:hAnsi="Liberation Sans" w:cs="FreeSans"/>
      <w:sz w:val="28"/>
      <w:szCs w:val="28"/>
    </w:rPr>
  </w:style>
  <w:style w:type="paragraph" w:styleId="a8">
    <w:name w:val="Body Text"/>
    <w:basedOn w:val="a"/>
    <w:rsid w:val="003D6BC9"/>
    <w:pPr>
      <w:spacing w:after="140" w:line="276" w:lineRule="auto"/>
    </w:pPr>
  </w:style>
  <w:style w:type="paragraph" w:styleId="a9">
    <w:name w:val="List"/>
    <w:basedOn w:val="a8"/>
    <w:rsid w:val="003D6BC9"/>
    <w:rPr>
      <w:rFonts w:cs="FreeSans"/>
    </w:rPr>
  </w:style>
  <w:style w:type="paragraph" w:styleId="aa">
    <w:name w:val="caption"/>
    <w:basedOn w:val="a"/>
    <w:qFormat/>
    <w:pPr>
      <w:suppressLineNumbers/>
      <w:spacing w:before="120" w:after="120"/>
    </w:pPr>
    <w:rPr>
      <w:rFonts w:cs="Lohit Devanagari"/>
      <w:i/>
      <w:iCs/>
      <w:sz w:val="24"/>
      <w:szCs w:val="24"/>
    </w:rPr>
  </w:style>
  <w:style w:type="paragraph" w:styleId="ab">
    <w:name w:val="index heading"/>
    <w:basedOn w:val="a"/>
    <w:qFormat/>
    <w:rsid w:val="003D6BC9"/>
    <w:pPr>
      <w:suppressLineNumbers/>
    </w:pPr>
    <w:rPr>
      <w:rFonts w:cs="FreeSans"/>
    </w:rPr>
  </w:style>
  <w:style w:type="paragraph" w:customStyle="1" w:styleId="11">
    <w:name w:val="Заголовок 11"/>
    <w:basedOn w:val="a"/>
    <w:qFormat/>
    <w:rsid w:val="003D6BC9"/>
    <w:pPr>
      <w:keepNext/>
      <w:ind w:left="180" w:hanging="180"/>
      <w:outlineLvl w:val="0"/>
    </w:pPr>
    <w:rPr>
      <w:rFonts w:ascii="Times New Roman" w:eastAsia="Calibri" w:hAnsi="Times New Roman" w:cs="Times New Roman"/>
      <w:color w:val="00000A"/>
      <w:sz w:val="28"/>
      <w:lang w:eastAsia="zh-CN"/>
    </w:rPr>
  </w:style>
  <w:style w:type="paragraph" w:customStyle="1" w:styleId="10">
    <w:name w:val="Название объекта1"/>
    <w:basedOn w:val="a"/>
    <w:qFormat/>
    <w:rsid w:val="003D6BC9"/>
    <w:pPr>
      <w:suppressLineNumbers/>
      <w:spacing w:before="120" w:after="120"/>
    </w:pPr>
    <w:rPr>
      <w:rFonts w:cs="Lohit Devanagari"/>
      <w:i/>
      <w:iCs/>
      <w:sz w:val="24"/>
      <w:szCs w:val="24"/>
    </w:rPr>
  </w:style>
  <w:style w:type="paragraph" w:customStyle="1" w:styleId="caption1">
    <w:name w:val="caption1"/>
    <w:basedOn w:val="a"/>
    <w:qFormat/>
    <w:rsid w:val="003D6BC9"/>
    <w:pPr>
      <w:suppressLineNumbers/>
      <w:spacing w:before="120" w:after="120"/>
    </w:pPr>
    <w:rPr>
      <w:rFonts w:cs="FreeSans"/>
      <w:i/>
      <w:iCs/>
      <w:sz w:val="24"/>
      <w:szCs w:val="24"/>
    </w:rPr>
  </w:style>
  <w:style w:type="paragraph" w:styleId="ac">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d">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e">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f">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af0">
    <w:name w:val="Содержимое таблицы"/>
    <w:basedOn w:val="a"/>
    <w:qFormat/>
    <w:rsid w:val="003D6BC9"/>
    <w:pPr>
      <w:suppressLineNumbers/>
    </w:pPr>
  </w:style>
  <w:style w:type="paragraph" w:customStyle="1" w:styleId="af1">
    <w:name w:val="Заголовок таблицы"/>
    <w:basedOn w:val="af0"/>
    <w:qFormat/>
    <w:rsid w:val="003D6BC9"/>
    <w:pPr>
      <w:jc w:val="center"/>
    </w:pPr>
    <w:rPr>
      <w:b/>
      <w:bCs/>
    </w:rPr>
  </w:style>
  <w:style w:type="paragraph" w:customStyle="1" w:styleId="western">
    <w:name w:val="western"/>
    <w:basedOn w:val="a"/>
    <w:qFormat/>
    <w:rsid w:val="003D6BC9"/>
    <w:pPr>
      <w:suppressAutoHyphens w:val="0"/>
      <w:spacing w:before="280" w:after="119"/>
    </w:pPr>
    <w:rPr>
      <w:color w:val="000000"/>
      <w:lang w:eastAsia="ru-RU"/>
    </w:rPr>
  </w:style>
  <w:style w:type="numbering" w:customStyle="1" w:styleId="af2">
    <w:name w:val="Без списка"/>
    <w:uiPriority w:val="99"/>
    <w:semiHidden/>
    <w:unhideWhenUsed/>
    <w:qFormat/>
  </w:style>
  <w:style w:type="table" w:styleId="af3">
    <w:name w:val="Table Grid"/>
    <w:basedOn w:val="a1"/>
    <w:uiPriority w:val="39"/>
    <w:rsid w:val="00942F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C2591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5910"/>
    <w:rPr>
      <w:rFonts w:ascii="Times New Roman" w:eastAsia="Times New Roman" w:hAnsi="Times New Roman" w:cs="Times New Roman"/>
      <w:b/>
      <w:bCs/>
      <w:sz w:val="24"/>
      <w:szCs w:val="24"/>
      <w:lang w:eastAsia="ru-RU"/>
    </w:rPr>
  </w:style>
  <w:style w:type="table" w:customStyle="1" w:styleId="110">
    <w:name w:val="Сетка таблицы11"/>
    <w:basedOn w:val="a1"/>
    <w:next w:val="af3"/>
    <w:uiPriority w:val="39"/>
    <w:rsid w:val="004D2B11"/>
    <w:pPr>
      <w:suppressAutoHyphens w:val="0"/>
    </w:pPr>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 Spacing"/>
    <w:uiPriority w:val="1"/>
    <w:qFormat/>
    <w:rsid w:val="004D2B11"/>
    <w:pPr>
      <w:suppressAutoHyphens w:val="0"/>
    </w:pPr>
    <w:rPr>
      <w:rFonts w:ascii="Times New Roman" w:eastAsia="Times New Roman" w:hAnsi="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38149">
      <w:bodyDiv w:val="1"/>
      <w:marLeft w:val="0"/>
      <w:marRight w:val="0"/>
      <w:marTop w:val="0"/>
      <w:marBottom w:val="0"/>
      <w:divBdr>
        <w:top w:val="none" w:sz="0" w:space="0" w:color="auto"/>
        <w:left w:val="none" w:sz="0" w:space="0" w:color="auto"/>
        <w:bottom w:val="none" w:sz="0" w:space="0" w:color="auto"/>
        <w:right w:val="none" w:sz="0" w:space="0" w:color="auto"/>
      </w:divBdr>
    </w:div>
    <w:div w:id="464852818">
      <w:bodyDiv w:val="1"/>
      <w:marLeft w:val="0"/>
      <w:marRight w:val="0"/>
      <w:marTop w:val="0"/>
      <w:marBottom w:val="0"/>
      <w:divBdr>
        <w:top w:val="none" w:sz="0" w:space="0" w:color="auto"/>
        <w:left w:val="none" w:sz="0" w:space="0" w:color="auto"/>
        <w:bottom w:val="none" w:sz="0" w:space="0" w:color="auto"/>
        <w:right w:val="none" w:sz="0" w:space="0" w:color="auto"/>
      </w:divBdr>
    </w:div>
    <w:div w:id="903174977">
      <w:bodyDiv w:val="1"/>
      <w:marLeft w:val="0"/>
      <w:marRight w:val="0"/>
      <w:marTop w:val="0"/>
      <w:marBottom w:val="0"/>
      <w:divBdr>
        <w:top w:val="none" w:sz="0" w:space="0" w:color="auto"/>
        <w:left w:val="none" w:sz="0" w:space="0" w:color="auto"/>
        <w:bottom w:val="none" w:sz="0" w:space="0" w:color="auto"/>
        <w:right w:val="none" w:sz="0" w:space="0" w:color="auto"/>
      </w:divBdr>
    </w:div>
    <w:div w:id="1048607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ovolisinosoh@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497</TotalTime>
  <Pages>4</Pages>
  <Words>1681</Words>
  <Characters>9583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1</cp:lastModifiedBy>
  <cp:revision>24</cp:revision>
  <cp:lastPrinted>2026-04-21T08:50:00Z</cp:lastPrinted>
  <dcterms:created xsi:type="dcterms:W3CDTF">2025-11-26T10:04:00Z</dcterms:created>
  <dcterms:modified xsi:type="dcterms:W3CDTF">2026-08-27T10:50:00Z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