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85D" w:rsidRPr="009B5AD6" w:rsidRDefault="001418B8">
      <w:pPr>
        <w:tabs>
          <w:tab w:val="left" w:pos="0"/>
        </w:tabs>
        <w:suppressAutoHyphens/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ДОГОВОР №  </w:t>
      </w:r>
      <w:r w:rsidR="008146F9" w:rsidRPr="009B5AD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___________</w:t>
      </w:r>
    </w:p>
    <w:p w:rsidR="0016285D" w:rsidRPr="009B5AD6" w:rsidRDefault="001418B8">
      <w:pPr>
        <w:spacing w:after="0" w:line="20" w:lineRule="atLeast"/>
        <w:ind w:firstLineChars="1055" w:firstLine="2436"/>
        <w:jc w:val="both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ru-RU" w:bidi="ru-RU"/>
        </w:rPr>
      </w:pPr>
      <w:r w:rsidRPr="009B5AD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ИКЗ </w:t>
      </w:r>
      <w:r w:rsidR="008146F9" w:rsidRPr="009B5AD6">
        <w:rPr>
          <w:rFonts w:ascii="Times New Roman" w:eastAsia="Times New Roman" w:hAnsi="Times New Roman" w:cs="Times New Roman"/>
          <w:b/>
          <w:sz w:val="23"/>
          <w:szCs w:val="23"/>
          <w:lang w:eastAsia="ru-RU" w:bidi="ru-RU"/>
        </w:rPr>
        <w:t>______________________________________</w:t>
      </w:r>
      <w:bookmarkStart w:id="0" w:name="_GoBack"/>
      <w:bookmarkEnd w:id="0"/>
    </w:p>
    <w:p w:rsidR="0016285D" w:rsidRPr="009B5AD6" w:rsidRDefault="00990CC0">
      <w:pPr>
        <w:spacing w:after="0" w:line="20" w:lineRule="atLeast"/>
        <w:outlineLvl w:val="0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г.        </w:t>
      </w:r>
      <w:r w:rsidR="001418B8"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«</w:t>
      </w:r>
      <w:r w:rsidR="008146F9"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</w:t>
      </w:r>
      <w:r w:rsidR="001418B8"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» </w:t>
      </w:r>
      <w:r w:rsidR="008146F9"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</w:t>
      </w:r>
      <w:r w:rsidR="001418B8"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2026 г. </w:t>
      </w:r>
    </w:p>
    <w:p w:rsidR="0016285D" w:rsidRPr="009B5AD6" w:rsidRDefault="0016285D">
      <w:pPr>
        <w:spacing w:after="0" w:line="20" w:lineRule="atLeast"/>
        <w:outlineLvl w:val="0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03389E" w:rsidRPr="009B5AD6" w:rsidRDefault="00990CC0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 w:rsidRPr="00616894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Государственное бюджетное профессиональное образовательное учреждение Ленинградской области «Политехнический колледж» города Светогорска (ГБ ПОУ ЛО «ПК»)</w:t>
      </w:r>
      <w:r w:rsidR="001418B8" w:rsidRPr="00616894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1418B8" w:rsidRPr="009B5AD6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именуемое в дальнейшем </w:t>
      </w:r>
      <w:r w:rsidR="001418B8" w:rsidRPr="009B5AD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«Заказчик», </w:t>
      </w:r>
      <w:r w:rsidR="001418B8" w:rsidRPr="009B5AD6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в лице      директора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Ложникова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Александра Николаевича</w:t>
      </w:r>
      <w:r w:rsidR="001418B8" w:rsidRPr="009B5AD6">
        <w:rPr>
          <w:rFonts w:ascii="Times New Roman" w:hAnsi="Times New Roman" w:cs="Times New Roman"/>
          <w:bCs/>
          <w:sz w:val="23"/>
          <w:szCs w:val="23"/>
          <w:lang w:eastAsia="ja-JP"/>
        </w:rPr>
        <w:t>,</w:t>
      </w:r>
      <w:r w:rsidR="001418B8" w:rsidRPr="009B5AD6">
        <w:rPr>
          <w:rFonts w:ascii="Times New Roman" w:hAnsi="Times New Roman" w:cs="Times New Roman"/>
          <w:sz w:val="23"/>
          <w:szCs w:val="23"/>
          <w:lang w:eastAsia="ja-JP"/>
        </w:rPr>
        <w:t xml:space="preserve"> действующего на основании Устава</w:t>
      </w:r>
      <w:r w:rsidR="001418B8" w:rsidRPr="009B5AD6">
        <w:rPr>
          <w:rFonts w:ascii="Times New Roman" w:hAnsi="Times New Roman" w:cs="Times New Roman"/>
          <w:sz w:val="23"/>
          <w:szCs w:val="23"/>
        </w:rPr>
        <w:t>,</w:t>
      </w:r>
      <w:r w:rsidR="001418B8"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 одной стороны</w:t>
      </w:r>
      <w:r w:rsidR="001418B8"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, и</w:t>
      </w:r>
      <w:r w:rsidR="001418B8" w:rsidRPr="009B5AD6">
        <w:rPr>
          <w:rFonts w:ascii="Times New Roman" w:hAnsi="Times New Roman" w:cs="Times New Roman"/>
          <w:sz w:val="23"/>
          <w:szCs w:val="23"/>
          <w:lang w:eastAsia="ja-JP"/>
        </w:rPr>
        <w:t xml:space="preserve">  </w:t>
      </w:r>
    </w:p>
    <w:p w:rsidR="0016285D" w:rsidRPr="009B5AD6" w:rsidRDefault="00CC0D87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  <w:lang w:eastAsia="ja-JP"/>
        </w:rPr>
        <w:t>_______________</w:t>
      </w:r>
      <w:r w:rsidR="001418B8" w:rsidRPr="009B5AD6">
        <w:rPr>
          <w:rFonts w:ascii="Times New Roman" w:hAnsi="Times New Roman" w:cs="Times New Roman"/>
          <w:sz w:val="23"/>
          <w:szCs w:val="23"/>
          <w:lang w:eastAsia="ja-JP"/>
        </w:rPr>
        <w:t xml:space="preserve">, именуемое в дальнейшем </w:t>
      </w:r>
      <w:r w:rsidR="001418B8" w:rsidRPr="009B5AD6">
        <w:rPr>
          <w:rFonts w:ascii="Times New Roman" w:hAnsi="Times New Roman" w:cs="Times New Roman"/>
          <w:b/>
          <w:sz w:val="23"/>
          <w:szCs w:val="23"/>
          <w:lang w:eastAsia="ja-JP"/>
        </w:rPr>
        <w:t>«Исполнитель»</w:t>
      </w:r>
      <w:r w:rsidR="001418B8" w:rsidRPr="009B5AD6">
        <w:rPr>
          <w:rFonts w:ascii="Times New Roman" w:hAnsi="Times New Roman" w:cs="Times New Roman"/>
          <w:sz w:val="23"/>
          <w:szCs w:val="23"/>
          <w:lang w:eastAsia="ja-JP"/>
        </w:rPr>
        <w:t xml:space="preserve">, в лице генерального директора </w:t>
      </w:r>
      <w:r>
        <w:rPr>
          <w:rFonts w:ascii="Times New Roman" w:hAnsi="Times New Roman" w:cs="Times New Roman"/>
          <w:b/>
          <w:bCs/>
          <w:sz w:val="23"/>
          <w:szCs w:val="23"/>
          <w:lang w:eastAsia="ja-JP"/>
        </w:rPr>
        <w:t>_____________________</w:t>
      </w:r>
      <w:r w:rsidR="001418B8" w:rsidRPr="009B5AD6">
        <w:rPr>
          <w:rFonts w:ascii="Times New Roman" w:hAnsi="Times New Roman" w:cs="Times New Roman"/>
          <w:sz w:val="23"/>
          <w:szCs w:val="23"/>
          <w:lang w:eastAsia="ja-JP"/>
        </w:rPr>
        <w:t xml:space="preserve">, действующего на основании </w:t>
      </w:r>
      <w:r>
        <w:rPr>
          <w:rFonts w:ascii="Times New Roman" w:hAnsi="Times New Roman" w:cs="Times New Roman"/>
          <w:sz w:val="23"/>
          <w:szCs w:val="23"/>
          <w:lang w:eastAsia="ja-JP"/>
        </w:rPr>
        <w:t>____________</w:t>
      </w:r>
      <w:r w:rsidR="001418B8"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, с другой стороны, </w:t>
      </w:r>
      <w:r w:rsidR="001418B8"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вместе именуемые «Стороны», </w:t>
      </w:r>
      <w:r w:rsidR="001418B8" w:rsidRPr="009B5AD6">
        <w:rPr>
          <w:rFonts w:ascii="Times New Roman" w:hAnsi="Times New Roman" w:cs="Times New Roman"/>
          <w:sz w:val="23"/>
          <w:szCs w:val="23"/>
        </w:rPr>
        <w:t xml:space="preserve">на основании </w:t>
      </w:r>
      <w:r w:rsidR="001418B8" w:rsidRPr="009B5AD6">
        <w:rPr>
          <w:rFonts w:ascii="Times New Roman" w:hAnsi="Times New Roman" w:cs="Times New Roman"/>
          <w:b/>
          <w:i/>
          <w:sz w:val="23"/>
          <w:szCs w:val="23"/>
        </w:rPr>
        <w:t xml:space="preserve">п. </w:t>
      </w:r>
      <w:r w:rsidR="00990CC0">
        <w:rPr>
          <w:rFonts w:ascii="Times New Roman" w:hAnsi="Times New Roman" w:cs="Times New Roman"/>
          <w:b/>
          <w:i/>
          <w:sz w:val="23"/>
          <w:szCs w:val="23"/>
        </w:rPr>
        <w:t>5</w:t>
      </w:r>
      <w:r w:rsidR="001418B8" w:rsidRPr="009B5AD6">
        <w:rPr>
          <w:rFonts w:ascii="Times New Roman" w:hAnsi="Times New Roman" w:cs="Times New Roman"/>
          <w:b/>
          <w:i/>
          <w:sz w:val="23"/>
          <w:szCs w:val="23"/>
        </w:rPr>
        <w:t xml:space="preserve"> ст. 1 ст. 93</w:t>
      </w:r>
      <w:r w:rsidR="001418B8" w:rsidRPr="009B5AD6">
        <w:rPr>
          <w:rFonts w:ascii="Times New Roman" w:hAnsi="Times New Roman" w:cs="Times New Roman"/>
          <w:sz w:val="23"/>
          <w:szCs w:val="23"/>
        </w:rPr>
        <w:t xml:space="preserve"> Федерального закона Российской Федерации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</w:t>
      </w:r>
      <w:r w:rsidR="0003389E" w:rsidRPr="009B5AD6">
        <w:rPr>
          <w:rFonts w:ascii="Times New Roman" w:hAnsi="Times New Roman" w:cs="Times New Roman"/>
          <w:sz w:val="23"/>
          <w:szCs w:val="23"/>
        </w:rPr>
        <w:t>:</w:t>
      </w:r>
      <w:proofErr w:type="gramEnd"/>
    </w:p>
    <w:p w:rsidR="0016285D" w:rsidRPr="009B5AD6" w:rsidRDefault="0016285D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:rsidR="0016285D" w:rsidRPr="009B5AD6" w:rsidRDefault="001418B8">
      <w:pPr>
        <w:numPr>
          <w:ilvl w:val="0"/>
          <w:numId w:val="2"/>
        </w:numPr>
        <w:spacing w:after="0" w:line="20" w:lineRule="atLeast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  <w:t>ПРЕДМЕТ ДОГОВОРА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1.1. </w:t>
      </w:r>
      <w:r w:rsidRPr="009B5AD6">
        <w:rPr>
          <w:rFonts w:ascii="Times New Roman" w:hAnsi="Times New Roman" w:cs="Times New Roman"/>
          <w:sz w:val="23"/>
          <w:szCs w:val="23"/>
        </w:rPr>
        <w:t xml:space="preserve">В соответствии с настоящим Договором Исполнитель </w:t>
      </w:r>
      <w:bookmarkStart w:id="1" w:name="_Hlk47599709"/>
      <w:r w:rsidRPr="009B5AD6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оказа</w:t>
      </w:r>
      <w:r w:rsidR="00CC0D87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ть</w:t>
      </w:r>
      <w:r w:rsidRPr="009B5AD6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услуг</w:t>
      </w:r>
      <w:r w:rsidR="00CC0D87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и</w:t>
      </w:r>
      <w:r w:rsidR="00B44828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по организации питания</w:t>
      </w:r>
      <w:r w:rsidRPr="009B5AD6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для </w:t>
      </w:r>
      <w:r w:rsidR="00990CC0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льготных </w:t>
      </w:r>
      <w:proofErr w:type="gramStart"/>
      <w:r w:rsidR="00990CC0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категорий</w:t>
      </w:r>
      <w:proofErr w:type="gramEnd"/>
      <w:r w:rsidR="00990CC0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обучающихся</w:t>
      </w:r>
      <w:r w:rsidR="00C223FB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по образовательным программам среднего профессионального образования</w:t>
      </w:r>
      <w:r w:rsidRPr="009B5AD6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</w:t>
      </w:r>
      <w:r w:rsidRPr="009B5AD6">
        <w:rPr>
          <w:rFonts w:ascii="Times New Roman" w:hAnsi="Times New Roman" w:cs="Times New Roman"/>
          <w:sz w:val="23"/>
          <w:szCs w:val="23"/>
        </w:rPr>
        <w:t>(далее – услуги)</w:t>
      </w:r>
      <w:bookmarkEnd w:id="1"/>
      <w:r w:rsidRPr="009B5AD6">
        <w:rPr>
          <w:rFonts w:ascii="Times New Roman" w:hAnsi="Times New Roman" w:cs="Times New Roman"/>
          <w:sz w:val="23"/>
          <w:szCs w:val="23"/>
        </w:rPr>
        <w:t xml:space="preserve"> в установленные Заказчиком сроки и в установленных Заказчиком объемах, а Заказчик обязуется принять и оплатить оказанные услуги в порядке и на условиях, предусмотренных настоящим Договором.</w:t>
      </w:r>
    </w:p>
    <w:p w:rsidR="0016285D" w:rsidRPr="009B5AD6" w:rsidRDefault="001418B8" w:rsidP="00B4482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1.2. Оказание услуг осуществляется Исполнителем</w:t>
      </w:r>
      <w:r w:rsidR="00B44828" w:rsidRPr="00B4482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B44828">
        <w:rPr>
          <w:rFonts w:ascii="Times New Roman" w:eastAsia="Times New Roman" w:hAnsi="Times New Roman" w:cs="Times New Roman"/>
          <w:sz w:val="23"/>
          <w:szCs w:val="23"/>
          <w:lang w:eastAsia="ru-RU"/>
        </w:rPr>
        <w:t>в учебные дни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</w:t>
      </w:r>
      <w:r w:rsidR="00C223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01.10.2026г. по 31.12.2026г. </w:t>
      </w:r>
      <w:r w:rsidR="00C223FB" w:rsidRPr="00C223FB">
        <w:rPr>
          <w:rFonts w:ascii="Times New Roman" w:eastAsia="Times New Roman" w:hAnsi="Times New Roman" w:cs="Times New Roman"/>
          <w:sz w:val="23"/>
          <w:szCs w:val="23"/>
          <w:lang w:eastAsia="ru-RU"/>
        </w:rPr>
        <w:t>(кроме выходных, праздничных и каникулярных дней).</w:t>
      </w:r>
      <w:r w:rsidR="00CC0D8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16285D" w:rsidRPr="00B44828" w:rsidRDefault="001418B8" w:rsidP="00B44828">
      <w:pPr>
        <w:pStyle w:val="aff5"/>
        <w:spacing w:line="20" w:lineRule="atLeast"/>
        <w:ind w:firstLine="567"/>
        <w:jc w:val="both"/>
        <w:outlineLvl w:val="0"/>
        <w:rPr>
          <w:rFonts w:ascii="Times New Roman" w:hAnsi="Times New Roman"/>
          <w:sz w:val="23"/>
          <w:szCs w:val="23"/>
        </w:rPr>
      </w:pPr>
      <w:r w:rsidRPr="00B44828">
        <w:rPr>
          <w:rFonts w:ascii="Times New Roman" w:hAnsi="Times New Roman"/>
          <w:sz w:val="23"/>
          <w:szCs w:val="23"/>
          <w:lang w:eastAsia="ru-RU"/>
        </w:rPr>
        <w:t>1.3.</w:t>
      </w:r>
      <w:r w:rsidRPr="00B44828">
        <w:rPr>
          <w:rFonts w:ascii="Times New Roman" w:hAnsi="Times New Roman"/>
          <w:sz w:val="23"/>
          <w:szCs w:val="23"/>
        </w:rPr>
        <w:t xml:space="preserve"> Место оказания услуг:</w:t>
      </w:r>
    </w:p>
    <w:p w:rsidR="00B44828" w:rsidRPr="00B44828" w:rsidRDefault="00B44828" w:rsidP="00B44828">
      <w:pPr>
        <w:shd w:val="clear" w:color="auto" w:fill="FFFFFF"/>
        <w:spacing w:after="0" w:line="20" w:lineRule="atLeast"/>
        <w:ind w:firstLine="567"/>
        <w:jc w:val="both"/>
        <w:rPr>
          <w:rFonts w:ascii="Times New Roman" w:eastAsia="Calibri" w:hAnsi="Times New Roman" w:cs="Times New Roman"/>
          <w:bCs/>
          <w:color w:val="2C2D2E"/>
          <w:sz w:val="23"/>
          <w:szCs w:val="23"/>
          <w:shd w:val="clear" w:color="auto" w:fill="FFFFFF"/>
        </w:rPr>
      </w:pPr>
      <w:bookmarkStart w:id="2" w:name="_Hlk214277301"/>
      <w:r w:rsidRPr="00B44828">
        <w:rPr>
          <w:rFonts w:ascii="Times New Roman" w:hAnsi="Times New Roman" w:cs="Times New Roman"/>
          <w:bCs/>
          <w:sz w:val="23"/>
          <w:szCs w:val="23"/>
        </w:rPr>
        <w:t xml:space="preserve">Российская Федерация, </w:t>
      </w:r>
      <w:proofErr w:type="spellStart"/>
      <w:r w:rsidRPr="00B44828">
        <w:rPr>
          <w:rFonts w:ascii="Times New Roman" w:hAnsi="Times New Roman" w:cs="Times New Roman"/>
          <w:bCs/>
          <w:sz w:val="23"/>
          <w:szCs w:val="23"/>
        </w:rPr>
        <w:t>обл</w:t>
      </w:r>
      <w:proofErr w:type="spellEnd"/>
      <w:r w:rsidRPr="00B44828">
        <w:rPr>
          <w:rFonts w:ascii="Times New Roman" w:hAnsi="Times New Roman" w:cs="Times New Roman"/>
          <w:bCs/>
          <w:sz w:val="23"/>
          <w:szCs w:val="23"/>
        </w:rPr>
        <w:t xml:space="preserve"> Ленинградская, </w:t>
      </w:r>
      <w:proofErr w:type="spellStart"/>
      <w:r w:rsidRPr="00B44828">
        <w:rPr>
          <w:rFonts w:ascii="Times New Roman" w:hAnsi="Times New Roman" w:cs="Times New Roman"/>
          <w:bCs/>
          <w:sz w:val="23"/>
          <w:szCs w:val="23"/>
        </w:rPr>
        <w:t>м.р</w:t>
      </w:r>
      <w:proofErr w:type="spellEnd"/>
      <w:r w:rsidRPr="00B44828">
        <w:rPr>
          <w:rFonts w:ascii="Times New Roman" w:hAnsi="Times New Roman" w:cs="Times New Roman"/>
          <w:bCs/>
          <w:sz w:val="23"/>
          <w:szCs w:val="23"/>
        </w:rPr>
        <w:t xml:space="preserve">-н Выборгский, </w:t>
      </w:r>
      <w:proofErr w:type="spellStart"/>
      <w:r w:rsidRPr="00B44828">
        <w:rPr>
          <w:rFonts w:ascii="Times New Roman" w:hAnsi="Times New Roman" w:cs="Times New Roman"/>
          <w:bCs/>
          <w:sz w:val="23"/>
          <w:szCs w:val="23"/>
        </w:rPr>
        <w:t>г.п</w:t>
      </w:r>
      <w:proofErr w:type="spellEnd"/>
      <w:r w:rsidRPr="00B44828">
        <w:rPr>
          <w:rFonts w:ascii="Times New Roman" w:hAnsi="Times New Roman" w:cs="Times New Roman"/>
          <w:bCs/>
          <w:sz w:val="23"/>
          <w:szCs w:val="23"/>
        </w:rPr>
        <w:t xml:space="preserve">. Советское, </w:t>
      </w:r>
      <w:proofErr w:type="spellStart"/>
      <w:r w:rsidRPr="00B44828">
        <w:rPr>
          <w:rFonts w:ascii="Times New Roman" w:hAnsi="Times New Roman" w:cs="Times New Roman"/>
          <w:bCs/>
          <w:sz w:val="23"/>
          <w:szCs w:val="23"/>
        </w:rPr>
        <w:t>гп</w:t>
      </w:r>
      <w:proofErr w:type="spellEnd"/>
      <w:r w:rsidRPr="00B44828">
        <w:rPr>
          <w:rFonts w:ascii="Times New Roman" w:hAnsi="Times New Roman" w:cs="Times New Roman"/>
          <w:bCs/>
          <w:sz w:val="23"/>
          <w:szCs w:val="23"/>
        </w:rPr>
        <w:t xml:space="preserve"> Советский, ул. Садовая, д. 32.</w:t>
      </w:r>
      <w:r w:rsidRPr="00B44828">
        <w:rPr>
          <w:rFonts w:ascii="Times New Roman" w:eastAsia="Calibri" w:hAnsi="Times New Roman" w:cs="Times New Roman"/>
          <w:bCs/>
          <w:color w:val="2C2D2E"/>
          <w:sz w:val="23"/>
          <w:szCs w:val="23"/>
          <w:shd w:val="clear" w:color="auto" w:fill="FFFFFF"/>
        </w:rPr>
        <w:t xml:space="preserve"> </w:t>
      </w:r>
    </w:p>
    <w:bookmarkEnd w:id="2"/>
    <w:p w:rsidR="0016285D" w:rsidRPr="00B44828" w:rsidRDefault="001418B8" w:rsidP="00B44828">
      <w:pPr>
        <w:pStyle w:val="aff5"/>
        <w:widowControl w:val="0"/>
        <w:suppressAutoHyphens w:val="0"/>
        <w:spacing w:line="20" w:lineRule="atLeast"/>
        <w:ind w:firstLine="567"/>
        <w:jc w:val="both"/>
        <w:outlineLvl w:val="0"/>
        <w:rPr>
          <w:rFonts w:ascii="Times New Roman" w:hAnsi="Times New Roman"/>
          <w:sz w:val="23"/>
          <w:szCs w:val="23"/>
          <w:lang w:eastAsia="ru-RU"/>
        </w:rPr>
      </w:pPr>
      <w:r w:rsidRPr="00B44828">
        <w:rPr>
          <w:rFonts w:ascii="Times New Roman" w:hAnsi="Times New Roman"/>
          <w:sz w:val="23"/>
          <w:szCs w:val="23"/>
        </w:rPr>
        <w:t xml:space="preserve"> </w:t>
      </w:r>
      <w:r w:rsidRPr="00B44828">
        <w:rPr>
          <w:rFonts w:ascii="Times New Roman" w:hAnsi="Times New Roman"/>
          <w:sz w:val="23"/>
          <w:szCs w:val="23"/>
          <w:lang w:eastAsia="ru-RU"/>
        </w:rPr>
        <w:t>1.</w:t>
      </w:r>
      <w:r w:rsidR="00CC0D87" w:rsidRPr="00B44828">
        <w:rPr>
          <w:rFonts w:ascii="Times New Roman" w:hAnsi="Times New Roman"/>
          <w:sz w:val="23"/>
          <w:szCs w:val="23"/>
          <w:lang w:eastAsia="ru-RU"/>
        </w:rPr>
        <w:t>4</w:t>
      </w:r>
      <w:r w:rsidRPr="00B44828">
        <w:rPr>
          <w:rFonts w:ascii="Times New Roman" w:hAnsi="Times New Roman"/>
          <w:sz w:val="23"/>
          <w:szCs w:val="23"/>
          <w:lang w:eastAsia="ru-RU"/>
        </w:rPr>
        <w:t xml:space="preserve">. Услуги, оказываемые по настоящему Договору, должны соответствовать требованиям действующего законодательства Российской Федерации. </w:t>
      </w:r>
    </w:p>
    <w:p w:rsidR="0016285D" w:rsidRPr="009B5AD6" w:rsidRDefault="0016285D">
      <w:pPr>
        <w:pStyle w:val="aff5"/>
        <w:widowControl w:val="0"/>
        <w:suppressAutoHyphens w:val="0"/>
        <w:spacing w:line="20" w:lineRule="atLeast"/>
        <w:ind w:firstLine="567"/>
        <w:jc w:val="both"/>
        <w:outlineLvl w:val="0"/>
        <w:rPr>
          <w:rFonts w:ascii="Times New Roman" w:hAnsi="Times New Roman"/>
          <w:sz w:val="23"/>
          <w:szCs w:val="23"/>
          <w:lang w:eastAsia="ru-RU"/>
        </w:rPr>
      </w:pPr>
    </w:p>
    <w:p w:rsidR="0016285D" w:rsidRPr="009B5AD6" w:rsidRDefault="001418B8">
      <w:pPr>
        <w:numPr>
          <w:ilvl w:val="0"/>
          <w:numId w:val="3"/>
        </w:numPr>
        <w:autoSpaceDE w:val="0"/>
        <w:autoSpaceDN w:val="0"/>
        <w:adjustRightInd w:val="0"/>
        <w:spacing w:after="0" w:line="20" w:lineRule="atLeast"/>
        <w:ind w:left="709" w:right="-1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ЦЕНА ДОГОВОРА И ПОРЯДОК РАСЧЕТОВ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2.1. Цена Договора составляет </w:t>
      </w:r>
      <w:r w:rsidR="00C223FB">
        <w:rPr>
          <w:rFonts w:ascii="Times New Roman" w:eastAsia="Times New Roman" w:hAnsi="Times New Roman" w:cs="Times New Roman"/>
          <w:b/>
          <w:bCs/>
          <w:sz w:val="23"/>
          <w:szCs w:val="23"/>
          <w:lang w:eastAsia="ja-JP"/>
        </w:rPr>
        <w:t>____________________</w:t>
      </w: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  <w:t xml:space="preserve">,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НДС не облагается.</w:t>
      </w:r>
    </w:p>
    <w:p w:rsidR="0016285D" w:rsidRPr="009B5AD6" w:rsidRDefault="001418B8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hAnsi="Times New Roman" w:cs="Times New Roman"/>
          <w:sz w:val="23"/>
          <w:szCs w:val="23"/>
          <w:lang w:eastAsia="ja-JP"/>
        </w:rPr>
        <w:t>2.2. Цена Договора включает в себя все расходы, связанные с оказанием услуг, в том числе стоимость продуктов питания, суммы наценки, устанавливаемой на продукты питания, с учетом расходов на их перевозку, разгрузку, оплату труда персонала Исполнителя, расходы на страхование, уплату таможенных пошлин, налогов и других обязательных платежей, иные затраты Исполнителя, связанные с оказанием Услуг по предмету Договора.</w:t>
      </w:r>
    </w:p>
    <w:p w:rsidR="0016285D" w:rsidRPr="009B5AD6" w:rsidRDefault="001418B8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hAnsi="Times New Roman" w:cs="Times New Roman"/>
          <w:sz w:val="23"/>
          <w:szCs w:val="23"/>
          <w:lang w:eastAsia="ja-JP"/>
        </w:rPr>
        <w:t xml:space="preserve">2.3. 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 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  <w:lang w:eastAsia="ja-JP"/>
        </w:rPr>
        <w:t xml:space="preserve">2.4. </w:t>
      </w:r>
      <w:r w:rsidRPr="009B5AD6">
        <w:rPr>
          <w:rFonts w:ascii="Times New Roman" w:eastAsia="Times New Roman" w:hAnsi="Times New Roman"/>
          <w:sz w:val="23"/>
          <w:szCs w:val="23"/>
        </w:rPr>
        <w:t>Заказчик осуществляет оплату фактически оказанных услуг</w:t>
      </w:r>
      <w:r w:rsidRPr="009B5AD6">
        <w:rPr>
          <w:rFonts w:ascii="Times New Roman" w:hAnsi="Times New Roman"/>
          <w:sz w:val="23"/>
          <w:szCs w:val="23"/>
        </w:rPr>
        <w:t xml:space="preserve"> </w:t>
      </w:r>
      <w:r w:rsidRPr="009B5AD6">
        <w:rPr>
          <w:rFonts w:ascii="Times New Roman" w:hAnsi="Times New Roman"/>
          <w:bCs/>
          <w:sz w:val="23"/>
          <w:szCs w:val="23"/>
          <w:lang w:eastAsia="ja-JP"/>
        </w:rPr>
        <w:t>в течение 7 (семи) рабочих дней</w:t>
      </w:r>
      <w:r w:rsidRPr="009B5AD6">
        <w:rPr>
          <w:rFonts w:ascii="Times New Roman" w:eastAsia="Times New Roman" w:hAnsi="Times New Roman"/>
          <w:sz w:val="23"/>
          <w:szCs w:val="23"/>
        </w:rPr>
        <w:t xml:space="preserve"> с даты подписания сторонами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акта оказанных услуг, счета, оформленных в соответствии с требованиями законодательства и направленных Исполнителем</w:t>
      </w:r>
      <w:r w:rsidRPr="009B5AD6">
        <w:rPr>
          <w:rFonts w:ascii="Times New Roman" w:eastAsia="Times New Roman" w:hAnsi="Times New Roman"/>
          <w:sz w:val="23"/>
          <w:szCs w:val="23"/>
        </w:rPr>
        <w:t xml:space="preserve">,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посредством электронного документа оборота (ЭДО).</w:t>
      </w:r>
      <w:r w:rsidRPr="009B5AD6">
        <w:rPr>
          <w:sz w:val="23"/>
          <w:szCs w:val="23"/>
        </w:rPr>
        <w:t xml:space="preserve"> </w:t>
      </w:r>
    </w:p>
    <w:p w:rsidR="008146F9" w:rsidRPr="009B5AD6" w:rsidRDefault="001418B8" w:rsidP="00CC0D87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Cs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 xml:space="preserve">2.5. Источник финансирования: </w:t>
      </w:r>
      <w:r w:rsidR="00C223FB">
        <w:rPr>
          <w:rFonts w:ascii="Times New Roman" w:hAnsi="Times New Roman" w:cs="Times New Roman"/>
          <w:b/>
          <w:sz w:val="23"/>
          <w:szCs w:val="23"/>
        </w:rPr>
        <w:t>средства бюджетных учреждений на 2026г.</w:t>
      </w:r>
    </w:p>
    <w:p w:rsidR="0016285D" w:rsidRPr="009B5AD6" w:rsidRDefault="001418B8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>2.6. Авансирование не предусмотрено.</w:t>
      </w:r>
    </w:p>
    <w:p w:rsidR="0016285D" w:rsidRPr="009B5AD6" w:rsidRDefault="0016285D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:rsidR="0016285D" w:rsidRPr="009B5AD6" w:rsidRDefault="001418B8">
      <w:pPr>
        <w:numPr>
          <w:ilvl w:val="0"/>
          <w:numId w:val="4"/>
        </w:numPr>
        <w:autoSpaceDE w:val="0"/>
        <w:autoSpaceDN w:val="0"/>
        <w:adjustRightInd w:val="0"/>
        <w:spacing w:after="0" w:line="20" w:lineRule="atLeast"/>
        <w:ind w:right="-1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ПРАВА И ОБЯЗАННОСТИ СТОРОН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  <w:r w:rsidRPr="009B5AD6">
        <w:rPr>
          <w:rFonts w:ascii="Times New Roman" w:hAnsi="Times New Roman" w:cs="Times New Roman"/>
          <w:b/>
          <w:bCs/>
          <w:sz w:val="23"/>
          <w:szCs w:val="23"/>
        </w:rPr>
        <w:t>3.1. Исполнитель обязан: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rightChars="-54" w:right="-119"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 xml:space="preserve">3.1.1. Оказывать услуги надлежащего качества в соответствии с Постановлением Правительства РФ от </w:t>
      </w:r>
      <w:bookmarkStart w:id="3" w:name="_Hlk157006074"/>
      <w:r w:rsidRPr="009B5AD6">
        <w:rPr>
          <w:rFonts w:ascii="Times New Roman" w:hAnsi="Times New Roman" w:cs="Times New Roman"/>
          <w:sz w:val="23"/>
          <w:szCs w:val="23"/>
        </w:rPr>
        <w:t>21.09.2020 №1515</w:t>
      </w:r>
      <w:bookmarkEnd w:id="3"/>
      <w:r w:rsidRPr="009B5AD6">
        <w:rPr>
          <w:rFonts w:ascii="Times New Roman" w:hAnsi="Times New Roman" w:cs="Times New Roman"/>
          <w:sz w:val="23"/>
          <w:szCs w:val="23"/>
        </w:rPr>
        <w:t xml:space="preserve"> «Об утверждении Правил оказания услуг общественного питания», с санитарно-эпидемиологическими правилами, с соблюдением санитарно-эпидемиологических требований к организации питания населения  (СанПиН 2.3/2.4.4282-26), в том числе направленных на предотвращение вредного воздействия факторов среды обитания, биологических факторов, химических факторов, физических факторов, государственными стандартами, противопожарными нормами и правилами, нормативно-техническими документами, другими правилами и нормативными документами, предусматривающими требования к качеству услуг, их безопасности для жизни и здоровья людей, окружающей среды и имущества.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lastRenderedPageBreak/>
        <w:t>3.1.2. Разрабатывать в соответствии с санитарно-эпидемиологическими требованиями к организации общественного питания населения, требованиями заказчика и по согласованию с заказчиком утверждать для каждой возрастной группы детей цикличное меню.</w:t>
      </w:r>
    </w:p>
    <w:p w:rsidR="0016285D" w:rsidRPr="009B5AD6" w:rsidRDefault="001418B8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bidi="hi-IN"/>
        </w:rPr>
      </w:pPr>
      <w:r w:rsidRPr="009B5AD6">
        <w:rPr>
          <w:rFonts w:ascii="Times New Roman" w:hAnsi="Times New Roman" w:cs="Times New Roman"/>
          <w:sz w:val="23"/>
          <w:szCs w:val="23"/>
        </w:rPr>
        <w:t xml:space="preserve">3.1.3. Обеспечить горячим питанием обучающихся по цикличному меню, согласованному с Заказчиком, с учетом энергетической ценности, соотношения белков, жиров, углеводов, обеспечивает разнообразие меню согласно  СанПиН 2.3/2.4.4282-26, выполняет натуральные нормы среднесуточного набора пищевых продуктов согласно СанПиН 2.3/2.4.4282-26. </w:t>
      </w:r>
    </w:p>
    <w:p w:rsidR="0016285D" w:rsidRPr="009B5AD6" w:rsidRDefault="001418B8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 xml:space="preserve">3.1.4. Применять наценки на продукцию, реализуемую на предприятии общественного питания при общеобразовательной организации в размерах, не выше установленных Постановлением Правительства Ленинградской области от 25.06.2001 № 55 «Об установлении предельных уровней единой наценки на продукцию (товары),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области». 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  <w:shd w:val="clear" w:color="auto" w:fill="FFFFFF"/>
        </w:rPr>
        <w:t>3.1.5. Обеспечивать соответствие готовых блюд, напитков, кулинарных, мучных, кондитерских, хлебобулочных изделий (далее - пищевая продукция) требованиям, установленным техническими регламентами Таможенного союза, 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продукции (товарам), подлежащей санитарно-эпидемиологическому надзору (контролю).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color w:val="000000"/>
          <w:sz w:val="23"/>
          <w:szCs w:val="23"/>
        </w:rPr>
        <w:t xml:space="preserve">3.1.6. </w:t>
      </w:r>
      <w:r w:rsidRPr="009B5AD6">
        <w:rPr>
          <w:rFonts w:ascii="Times New Roman" w:hAnsi="Times New Roman" w:cs="Times New Roman"/>
          <w:sz w:val="23"/>
          <w:szCs w:val="23"/>
        </w:rPr>
        <w:t xml:space="preserve">Обеспечить приготовление горячей пищи высокого качества, разнообразной по ассортименту, высококалорийной, </w:t>
      </w:r>
      <w:r w:rsidRPr="009B5AD6">
        <w:rPr>
          <w:rFonts w:ascii="Times New Roman" w:hAnsi="Times New Roman" w:cs="Times New Roman"/>
          <w:sz w:val="23"/>
          <w:szCs w:val="23"/>
          <w:shd w:val="clear" w:color="auto" w:fill="FFFFFF"/>
        </w:rPr>
        <w:t>отбирать и хранить в соответствии с санитарно-эпидемиологическими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(организованного) питания пищевой продукции.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9B5AD6">
        <w:rPr>
          <w:rFonts w:ascii="Times New Roman" w:hAnsi="Times New Roman" w:cs="Times New Roman"/>
          <w:sz w:val="23"/>
          <w:szCs w:val="23"/>
          <w:shd w:val="clear" w:color="auto" w:fill="FFFFFF"/>
        </w:rPr>
        <w:t>3.1.7. Не допускать исключения горячего питания из меню, в том числе при замене 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>3.1.8. Обеспечить соблюдение установленных санитарных правил, сроков хранения и реализации скоропортящихся продуктов, продуктов с длительным сроком реализации:</w:t>
      </w:r>
    </w:p>
    <w:p w:rsidR="0016285D" w:rsidRPr="009B5AD6" w:rsidRDefault="001418B8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>Принимать и допускать к реализации готовую продукцию только при наличии удостоверения качества и безопасности с указанием даты и часа изготовления продукции общественного питания, наименования продукции, наименования предприятия-изготовителя, нормативного или технического документа по которому она выработана, условий хранения, сроков годности, массы упаковочной единицы, пищевой ценности.</w:t>
      </w:r>
    </w:p>
    <w:p w:rsidR="0016285D" w:rsidRPr="009B5AD6" w:rsidRDefault="001418B8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Cs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 xml:space="preserve"> Принимать и допускать к хранению и в производство продукты только при наличии документов, подтверждающих их качество и безопасность, а именно: сертификатов соответствия, деклараций о соответствии, товарно-транспортных накладных с отметкой о конечном сроке реализации, электронных ветеринарных сопроводительных документов (ЭВСД) на продукты животноводства и рыбопродукты, оформленные в системе ФГИС «Меркурий»</w:t>
      </w:r>
      <w:r w:rsidRPr="009B5AD6">
        <w:rPr>
          <w:rFonts w:ascii="Times New Roman" w:hAnsi="Times New Roman" w:cs="Times New Roman"/>
          <w:bCs/>
          <w:sz w:val="23"/>
          <w:szCs w:val="23"/>
        </w:rPr>
        <w:t>, протоколов лабораторных исследований по показателям идентификации  молока и молочной продукции, проведенных непосредственно Поставщиком молока и молочной продукции по каждой партии поставляемого товара.</w:t>
      </w:r>
    </w:p>
    <w:p w:rsidR="0016285D" w:rsidRPr="009B5AD6" w:rsidRDefault="001418B8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9B5AD6">
        <w:rPr>
          <w:rFonts w:ascii="Times New Roman" w:eastAsia="Calibri" w:hAnsi="Times New Roman" w:cs="Times New Roman"/>
          <w:sz w:val="23"/>
          <w:szCs w:val="23"/>
        </w:rPr>
        <w:t>3.1.</w:t>
      </w:r>
      <w:r w:rsidR="00B356C3">
        <w:rPr>
          <w:rFonts w:ascii="Times New Roman" w:eastAsia="Calibri" w:hAnsi="Times New Roman" w:cs="Times New Roman"/>
          <w:sz w:val="23"/>
          <w:szCs w:val="23"/>
        </w:rPr>
        <w:t>9</w:t>
      </w:r>
      <w:r w:rsidRPr="009B5AD6">
        <w:rPr>
          <w:rFonts w:ascii="Times New Roman" w:eastAsia="Calibri" w:hAnsi="Times New Roman" w:cs="Times New Roman"/>
          <w:sz w:val="23"/>
          <w:szCs w:val="23"/>
        </w:rPr>
        <w:t>. Производить производственно-лабораторный контроль</w:t>
      </w:r>
      <w:r w:rsidRPr="009B5AD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за качеством и безопасностью пищевых продуктов в соответствии с программой производственного контроля, которая разрабатывается на основании требований, установленных в соответствии с законодательством Российской Федерации и технической документацией.</w:t>
      </w:r>
    </w:p>
    <w:p w:rsidR="0016285D" w:rsidRPr="009B5AD6" w:rsidRDefault="00B356C3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3.1.10</w:t>
      </w:r>
      <w:r w:rsidR="001418B8" w:rsidRPr="009B5AD6"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  <w:r w:rsidR="001418B8" w:rsidRPr="009B5AD6">
        <w:rPr>
          <w:rFonts w:ascii="Times New Roman" w:hAnsi="Times New Roman" w:cs="Times New Roman"/>
          <w:sz w:val="23"/>
          <w:szCs w:val="23"/>
        </w:rPr>
        <w:t>Назначить ответственное лицо, осуществляющее контроль по исполнению настоящего Договора.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hAnsi="Times New Roman" w:cs="Times New Roman"/>
          <w:color w:val="000000"/>
          <w:sz w:val="23"/>
          <w:szCs w:val="23"/>
        </w:rPr>
        <w:t>3.1.</w:t>
      </w:r>
      <w:r w:rsidR="00B356C3">
        <w:rPr>
          <w:rFonts w:ascii="Times New Roman" w:hAnsi="Times New Roman" w:cs="Times New Roman"/>
          <w:color w:val="000000"/>
          <w:sz w:val="23"/>
          <w:szCs w:val="23"/>
        </w:rPr>
        <w:t>11</w:t>
      </w:r>
      <w:r w:rsidRPr="009B5AD6">
        <w:rPr>
          <w:rFonts w:ascii="Times New Roman" w:hAnsi="Times New Roman" w:cs="Times New Roman"/>
          <w:color w:val="000000"/>
          <w:sz w:val="23"/>
          <w:szCs w:val="23"/>
        </w:rPr>
        <w:t>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ухудшившие качество услуг, в течение 1 (одного) дня с момента вручения в письменном виде Заказчиком соответствующего требования Исполнителю.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9B5A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3.2. Исполнитель имеет право: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9B5AD6">
        <w:rPr>
          <w:rFonts w:ascii="Times New Roman" w:hAnsi="Times New Roman" w:cs="Times New Roman"/>
          <w:color w:val="000000"/>
          <w:sz w:val="23"/>
          <w:szCs w:val="23"/>
        </w:rPr>
        <w:t>3.2.1. Требовать оплаты услуг в порядке и сроки, предусмотренные Договором.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  <w:r w:rsidRPr="009B5A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3.3. Заказчик обязан: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hAnsi="Times New Roman" w:cs="Times New Roman"/>
          <w:color w:val="000000"/>
          <w:sz w:val="23"/>
          <w:szCs w:val="23"/>
        </w:rPr>
        <w:t>3.3.1</w:t>
      </w:r>
      <w:r w:rsidRPr="009B5AD6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. </w:t>
      </w:r>
      <w:r w:rsidRPr="009B5AD6">
        <w:rPr>
          <w:rFonts w:ascii="Times New Roman" w:hAnsi="Times New Roman" w:cs="Times New Roman"/>
          <w:color w:val="000000"/>
          <w:sz w:val="23"/>
          <w:szCs w:val="23"/>
        </w:rPr>
        <w:t>Обеспечить оплату оказанных услуг в порядке, указанном в п. 2.1. настоящего Договора.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lastRenderedPageBreak/>
        <w:t>3.3.</w:t>
      </w:r>
      <w:r w:rsidR="00B356C3">
        <w:rPr>
          <w:rFonts w:ascii="Times New Roman" w:hAnsi="Times New Roman" w:cs="Times New Roman"/>
          <w:sz w:val="23"/>
          <w:szCs w:val="23"/>
        </w:rPr>
        <w:t>2</w:t>
      </w:r>
      <w:r w:rsidRPr="009B5AD6">
        <w:rPr>
          <w:rFonts w:ascii="Times New Roman" w:hAnsi="Times New Roman" w:cs="Times New Roman"/>
          <w:sz w:val="23"/>
          <w:szCs w:val="23"/>
        </w:rPr>
        <w:t>. Согласовывать цикличное меню, разработанное Исполнителем с учетом необходимых требований.</w:t>
      </w:r>
    </w:p>
    <w:p w:rsidR="0016285D" w:rsidRPr="009B5AD6" w:rsidRDefault="001418B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3.4. Заказчик имеет право: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 xml:space="preserve">3.4.1. Осуществлять общий контроль за исполнением Договора. </w:t>
      </w:r>
    </w:p>
    <w:p w:rsidR="0016285D" w:rsidRPr="009B5AD6" w:rsidRDefault="0016285D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</w:p>
    <w:p w:rsidR="0016285D" w:rsidRPr="009B5AD6" w:rsidRDefault="001418B8">
      <w:pPr>
        <w:autoSpaceDE w:val="0"/>
        <w:autoSpaceDN w:val="0"/>
        <w:adjustRightInd w:val="0"/>
        <w:spacing w:after="0" w:line="20" w:lineRule="atLeast"/>
        <w:ind w:firstLine="900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4. ПОРЯДОК СДАЧИ-ПРИЕМКИ ОКАЗАННЫХ УСЛУГ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4.1. Приемка услуг на соответствие их объема и качества требованиям, установленным в договоре, производится за оказанные услуги ежемесячно, не позднее 5 (пятого) числа, следующего за отчетным месяцем.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4.2. Исполнитель не позднее 5 (пяти) рабочих дней после окончания оказания услуг направляет в адрес Заказчика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акт оказанных услуг, счета, посредством электронного документа оборота (ЭДО).</w:t>
      </w:r>
      <w:r w:rsidRPr="009B5AD6">
        <w:rPr>
          <w:sz w:val="23"/>
          <w:szCs w:val="23"/>
        </w:rPr>
        <w:t xml:space="preserve"> 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4.3. Заказчик в течение 5 (пяти) дней со дня получения от Исполнителя акта об оказанных услугах обязан направить Исполнителю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акт оказанных услуг посредством электронного документа оборота (ЭДО)</w:t>
      </w:r>
      <w:r w:rsidRPr="009B5AD6">
        <w:rPr>
          <w:sz w:val="23"/>
          <w:szCs w:val="23"/>
        </w:rPr>
        <w:t xml:space="preserve">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либо мотивированный отказ от приемки оказанных услуг, в котором должны быть указаны сроки и порядок устранения недостатков в оказанных услугах. 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4.4. В случае мотивированного отказа Заказчика от приемки оказанных услуг, Исполнитель обязан за свой счет и своими силами, в сроки, указанные Заказчиком, устранить обнаруженные недостатки. В этом случае акт об оказанных услугах Заказчик подписывает в течение 10 (десяти) дней после устранения Исполнителем указанных недостатков.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4.5. В случае мотивированного отказа Заказчика от принятия услуг, Заказчик вправе составить акт с указанием перечня необходимых доработок и сроков их выполнения Исполнителем за свой счет. В случае если в установленные сроки Исполнитель не устранил недостатки, Заказчик вправе предъявить требование о возмещении понесенных убытков, уплате неустойки и (или) о расторжении Договора. 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4.6. Приемка осуществляется уполномоченным представителем Заказчика</w:t>
      </w:r>
      <w:r w:rsidRPr="009B5AD6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.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Представители Исполнителя вправе присутствовать при проведении приемки. Заказчик создает приемочную (экспертную) комиссию, состоящую из не менее пяти человек, для проверки соответствия оказанных услуг требованиям, установленным договором. 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4.7. Проверка соответствия оказанных услуг требованиям, установленным договором, осуществляется ежедневно в следующем порядке: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4.7.1. В присутствии представителей Заказчика</w:t>
      </w:r>
      <w:r w:rsidRPr="009B5AD6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,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приемной комиссии, экспертов </w:t>
      </w:r>
      <w:r w:rsidRPr="009B5AD6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и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Исполнителя (если Исполнитель направил своих представителей для участия в приемке) осуществляется проверка полноты и качества оказанных услуг.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4.7.2. При приемке услуг по качеству Заказчик вправе осуществить выборочную проверку качества оказанных услуг. 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4.7.3. В случае обнаружения недостатков в качестве оказанных услуг, Заказчик непосредственно в ходе проведения приемки извещает об этом представителя Исполнителя. В случае отсутствия уполномоченного представителя Исполнителя уведомление о некачественном оказании услуг направляется Исполнителю в порядке, предусмотренном п. 4.3. договора. 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4.7.4. В случае, если Исполнитель не согласен с предъявляемой Заказчиком претензией о некачественном оказании услуг,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Исполнителем. Оплата услуг эксперта, экспертной организации, а также всех расходов, в том числе связанных с приездом эксперта, осуществляется Исполнителем. </w:t>
      </w:r>
    </w:p>
    <w:p w:rsidR="0016285D" w:rsidRPr="00C223FB" w:rsidRDefault="001418B8">
      <w:pPr>
        <w:tabs>
          <w:tab w:val="left" w:pos="709"/>
        </w:tabs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4.7.5. Обо всех нарушениях условий договора по наименованиям, количеству, качеству услуг Заказчик извещает Исполнителя не позднее трех рабочих дней, с даты обнаружения указанных нарушений. Извещение о невыполнении или ненадлежащем выполнении Исполнителем обязательств по договору составляется Заказчиком в письменной форме с указанием сроков по устранению допущенных Исполнителем нарушений, вручается Исполнителю под расписку. В случае отсутствия уполномоченного представителя Исполнителя уведомление о допущенных нарушениях условий договора направляется Исполнителю по почте, факсу, электронной почте либо нарочным. Адресом электронной почты для получения извещений является:</w:t>
      </w:r>
      <w:r w:rsidR="00C223FB">
        <w:rPr>
          <w:rFonts w:ascii="Times New Roman" w:hAnsi="Times New Roman" w:cs="Times New Roman"/>
          <w:sz w:val="23"/>
          <w:szCs w:val="23"/>
        </w:rPr>
        <w:t>___________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4.6. Во всем, что не предусмотрено настоящим разделом договора, стороны руководствуются действующим законодательством.</w:t>
      </w:r>
    </w:p>
    <w:p w:rsidR="0016285D" w:rsidRPr="009B5AD6" w:rsidRDefault="0016285D">
      <w:pPr>
        <w:spacing w:after="0" w:line="20" w:lineRule="atLeast"/>
        <w:ind w:firstLine="426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5D" w:rsidRPr="009B5AD6" w:rsidRDefault="001418B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0" w:lineRule="atLeast"/>
        <w:ind w:left="720" w:firstLine="414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lastRenderedPageBreak/>
        <w:t>5. ОТВЕТСТВЕННОСТЬ СТОРОН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hAnsi="Times New Roman" w:cs="Times New Roman"/>
          <w:color w:val="000000"/>
          <w:sz w:val="23"/>
          <w:szCs w:val="23"/>
        </w:rPr>
        <w:t>5.1. За невыполнение условий настоящего Договора стороны несут ответственность в соответствии с нормами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и действующим законодательством Российской Федерации.</w:t>
      </w:r>
    </w:p>
    <w:p w:rsidR="0016285D" w:rsidRPr="009B5AD6" w:rsidRDefault="001418B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hAnsi="Times New Roman" w:cs="Times New Roman"/>
          <w:color w:val="000000"/>
          <w:sz w:val="23"/>
          <w:szCs w:val="23"/>
        </w:rPr>
        <w:t>5.2 Размер штрафа и пени рассчитывается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года № 1042.</w:t>
      </w:r>
    </w:p>
    <w:p w:rsidR="0016285D" w:rsidRPr="009B5AD6" w:rsidRDefault="0016285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</w:p>
    <w:p w:rsidR="0016285D" w:rsidRPr="009B5AD6" w:rsidRDefault="001418B8" w:rsidP="0003389E">
      <w:pPr>
        <w:widowControl w:val="0"/>
        <w:numPr>
          <w:ilvl w:val="0"/>
          <w:numId w:val="5"/>
        </w:numPr>
        <w:tabs>
          <w:tab w:val="left" w:pos="720"/>
        </w:tabs>
        <w:autoSpaceDE w:val="0"/>
        <w:autoSpaceDN w:val="0"/>
        <w:adjustRightInd w:val="0"/>
        <w:spacing w:after="0" w:line="20" w:lineRule="atLeast"/>
        <w:ind w:left="720" w:hanging="360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ПОРЯДОК РАЗРЕШЕНИЯ СПОРОВ</w:t>
      </w:r>
    </w:p>
    <w:p w:rsidR="0016285D" w:rsidRPr="009B5AD6" w:rsidRDefault="001418B8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720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6.1.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Все споры и разногласия, которые могут возникнуть из настоящего Договора, будут разрешаться Сторонами путем переговоров с соблюдением претензионного порядка, если иное не предусмотрено настоящим Договором. </w:t>
      </w:r>
    </w:p>
    <w:p w:rsidR="0016285D" w:rsidRPr="009B5AD6" w:rsidRDefault="001418B8">
      <w:pPr>
        <w:spacing w:after="0" w:line="20" w:lineRule="atLeast"/>
        <w:ind w:firstLine="708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6.2.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В претензии перечисляются допущенные при исполнении Договора нарушения со ссылкой на соответствующие положения Договора, отражаются стоимостная оценка ответственности (неустойки), а также действия, которые должны быть произведены Стороной для устранения нарушений. Претензии предъявляются в письменной форме и подписываются уполномоченным Стороной лицом. К претензии прилагаются документы, подтверждающие предъявляемые требования. Ответ на претензию дается в письменной форме. </w:t>
      </w:r>
    </w:p>
    <w:p w:rsidR="0016285D" w:rsidRPr="009B5AD6" w:rsidRDefault="001418B8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720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6.3.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Претензия подлежит рассмотрению и разрешению в течение 30 рабочих дней с момента ее получения, если иные сроки рассмотрения не предусмотрены настоящим Договором. </w:t>
      </w:r>
    </w:p>
    <w:p w:rsidR="0016285D" w:rsidRPr="009B5AD6" w:rsidRDefault="001418B8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720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6.4. При не достижении согласия спор рассматривается в Арбитражном суде г. Санкт Петербурга и Ленинградской области в соответствии с действующим законодательством Российской Федерации.</w:t>
      </w:r>
    </w:p>
    <w:p w:rsidR="0016285D" w:rsidRPr="009B5AD6" w:rsidRDefault="0016285D">
      <w:pPr>
        <w:widowControl w:val="0"/>
        <w:autoSpaceDE w:val="0"/>
        <w:autoSpaceDN w:val="0"/>
        <w:adjustRightInd w:val="0"/>
        <w:spacing w:after="0" w:line="20" w:lineRule="atLeast"/>
        <w:outlineLvl w:val="0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</w:p>
    <w:p w:rsidR="0016285D" w:rsidRPr="009B5AD6" w:rsidRDefault="001418B8" w:rsidP="0003389E">
      <w:pPr>
        <w:numPr>
          <w:ilvl w:val="0"/>
          <w:numId w:val="5"/>
        </w:numPr>
        <w:spacing w:after="0" w:line="20" w:lineRule="atLeast"/>
        <w:ind w:left="720" w:hanging="360"/>
        <w:jc w:val="center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  <w:t>ОБСТОЯТЕЛЬСТВА НЕПРЕОДОЛИМОЙ СИЛЫ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7.1.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а именно: пожара, стихийных бедствий, войны, военных операций различного рода, блокад, запрета на  экспорт/импорт, принятия  органами  государственной  власти  и  управления  и Центральным Банком России  законодательных и нормативных актов, распоряжений, приказов, препятствующих исполнению обязательств по настоящему Договору.  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7.2. При наступлении указанных в п. 8.1 Договора обстоятельств, Сторона, для которой создалась невозможность исполнения ее обязательств по Договору, должна в 5-тидневный срок известить о них в письменной форме другую сторону с приложением соответствующих подтверждающих документов. </w:t>
      </w:r>
    </w:p>
    <w:p w:rsidR="0016285D" w:rsidRPr="009B5AD6" w:rsidRDefault="0016285D" w:rsidP="0003389E">
      <w:pPr>
        <w:spacing w:after="0" w:line="20" w:lineRule="atLeas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</w:pPr>
    </w:p>
    <w:p w:rsidR="0016285D" w:rsidRPr="009B5AD6" w:rsidRDefault="001418B8">
      <w:pPr>
        <w:spacing w:after="0" w:line="20" w:lineRule="atLeast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  <w:t>8. СРОК ДЕЙСТВИЯ, ПОРЯДОК ИЗМЕНЕНИЯ И РАСТОРЖЕНИЕ ДОГОВОРА</w:t>
      </w:r>
    </w:p>
    <w:p w:rsidR="0016285D" w:rsidRPr="009B5AD6" w:rsidRDefault="001418B8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8.1. </w:t>
      </w:r>
      <w:r w:rsidRPr="009B5AD6">
        <w:rPr>
          <w:rFonts w:ascii="Times New Roman" w:eastAsia="Calibri" w:hAnsi="Times New Roman" w:cs="Times New Roman"/>
          <w:color w:val="1A1A1A"/>
          <w:sz w:val="23"/>
          <w:szCs w:val="23"/>
          <w:shd w:val="clear" w:color="auto" w:fill="FFFFFF"/>
          <w:lang w:eastAsia="zh-CN" w:bidi="ar"/>
        </w:rPr>
        <w:t xml:space="preserve">Настоящий договор считается заключенным </w:t>
      </w:r>
      <w:proofErr w:type="gramStart"/>
      <w:r w:rsidRPr="009B5AD6">
        <w:rPr>
          <w:rFonts w:ascii="Times New Roman" w:eastAsia="Calibri" w:hAnsi="Times New Roman" w:cs="Times New Roman"/>
          <w:color w:val="1A1A1A"/>
          <w:sz w:val="23"/>
          <w:szCs w:val="23"/>
          <w:shd w:val="clear" w:color="auto" w:fill="FFFFFF"/>
          <w:lang w:eastAsia="zh-CN" w:bidi="ar"/>
        </w:rPr>
        <w:t>с даты</w:t>
      </w:r>
      <w:proofErr w:type="gramEnd"/>
      <w:r w:rsidRPr="009B5AD6">
        <w:rPr>
          <w:rFonts w:ascii="Times New Roman" w:eastAsia="Calibri" w:hAnsi="Times New Roman" w:cs="Times New Roman"/>
          <w:color w:val="1A1A1A"/>
          <w:sz w:val="23"/>
          <w:szCs w:val="23"/>
          <w:shd w:val="clear" w:color="auto" w:fill="FFFFFF"/>
          <w:lang w:eastAsia="zh-CN" w:bidi="ar"/>
        </w:rPr>
        <w:t xml:space="preserve"> его подписания  и действует по </w:t>
      </w:r>
      <w:r w:rsidR="00C223FB">
        <w:rPr>
          <w:rFonts w:ascii="Times New Roman" w:eastAsia="Calibri" w:hAnsi="Times New Roman" w:cs="Times New Roman"/>
          <w:color w:val="1A1A1A"/>
          <w:sz w:val="23"/>
          <w:szCs w:val="23"/>
          <w:shd w:val="clear" w:color="auto" w:fill="FFFFFF"/>
          <w:lang w:eastAsia="zh-CN" w:bidi="ar"/>
        </w:rPr>
        <w:t>31.12.2026</w:t>
      </w:r>
      <w:r w:rsidRPr="009B5AD6">
        <w:rPr>
          <w:rFonts w:ascii="Times New Roman" w:eastAsia="Calibri" w:hAnsi="Times New Roman" w:cs="Times New Roman"/>
          <w:color w:val="1A1A1A"/>
          <w:sz w:val="23"/>
          <w:szCs w:val="23"/>
          <w:shd w:val="clear" w:color="auto" w:fill="FFFFFF"/>
          <w:lang w:eastAsia="zh-CN" w:bidi="ar"/>
        </w:rPr>
        <w:t xml:space="preserve"> г., а в части исполнения принятых по настоящему Договору обязательств - до полного их выполнения Сторонами.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8.2. Все изменения и дополнения к Договору действительны лишь в том случае, если они осуществлены в письменной форме, подписаны уполномоченными на то представителями обеих Сторон и не противоречат нормам действующего законодательства Российской Федерации.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8.3. 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Изменение существенных условий Договора возможно только по соглашению </w:t>
      </w:r>
      <w:r w:rsidRPr="009B5AD6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Сторон и в случаях, предусмотренных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16285D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ja-JP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8.4. </w:t>
      </w:r>
      <w:r w:rsidRPr="009B5AD6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ja-JP"/>
        </w:rPr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:rsidR="00B356C3" w:rsidRPr="009B5AD6" w:rsidRDefault="00B356C3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5D" w:rsidRPr="009B5AD6" w:rsidRDefault="001418B8">
      <w:pPr>
        <w:spacing w:after="0" w:line="20" w:lineRule="atLeast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  <w:t>9. ПРОЧИЕ УСЛОВИЯ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>9.1. В случае изменения реквизитов, стороны обязаны уведомлять друг друга в письменной форме, в срок, не превышающий 3 (трех) дней со дня фактических изменений</w:t>
      </w:r>
      <w:r w:rsidRPr="009B5AD6">
        <w:rPr>
          <w:rFonts w:ascii="Times New Roman" w:eastAsia="Times New Roman" w:hAnsi="Times New Roman" w:cs="Times New Roman"/>
          <w:bCs/>
          <w:sz w:val="23"/>
          <w:szCs w:val="23"/>
          <w:lang w:eastAsia="ja-JP"/>
        </w:rPr>
        <w:t>.</w:t>
      </w:r>
    </w:p>
    <w:p w:rsidR="0016285D" w:rsidRPr="009B5AD6" w:rsidRDefault="001418B8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9.2. Письма, уведомления, которое одна Сторона направляет другой Стороне в соответствии с настоящим Договором, направляются в письменной форме почтой или факсимильной связью с последующим предоставлением оригинала. </w:t>
      </w:r>
    </w:p>
    <w:p w:rsidR="0016285D" w:rsidRPr="009B5AD6" w:rsidRDefault="001418B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9.3. По всем иным вопросам, не урегулированным в настоящем Договоре, Стороны будут руководствоваться нормами действующего законодательства РФ.</w:t>
      </w:r>
    </w:p>
    <w:p w:rsidR="00C90A98" w:rsidRPr="002C2474" w:rsidRDefault="00C223FB" w:rsidP="00C90A98">
      <w:pPr>
        <w:widowControl w:val="0"/>
        <w:tabs>
          <w:tab w:val="left" w:pos="360"/>
          <w:tab w:val="left" w:pos="1260"/>
          <w:tab w:val="left" w:pos="1695"/>
        </w:tabs>
        <w:spacing w:after="0"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2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9.4. </w:t>
      </w:r>
      <w:r w:rsidR="00C90A98" w:rsidRPr="00C223FB">
        <w:rPr>
          <w:rFonts w:ascii="Times New Roman" w:hAnsi="Times New Roman" w:cs="Times New Roman"/>
          <w:iCs/>
          <w:sz w:val="24"/>
          <w:szCs w:val="24"/>
          <w:lang w:eastAsia="ja-JP"/>
        </w:rPr>
        <w:t xml:space="preserve">Договор заключен </w:t>
      </w:r>
      <w:r w:rsidR="00C90A98" w:rsidRPr="00C223FB">
        <w:rPr>
          <w:rFonts w:ascii="Times New Roman" w:hAnsi="Times New Roman" w:cs="Times New Roman"/>
          <w:sz w:val="24"/>
          <w:szCs w:val="24"/>
        </w:rPr>
        <w:t xml:space="preserve">в электронном магазине ЛО по адресу в сети Интернет </w:t>
      </w:r>
      <w:hyperlink r:id="rId9" w:history="1">
        <w:r w:rsidR="00C90A98" w:rsidRPr="00C223FB">
          <w:rPr>
            <w:rStyle w:val="a6"/>
            <w:rFonts w:ascii="Times New Roman" w:hAnsi="Times New Roman"/>
            <w:sz w:val="24"/>
            <w:szCs w:val="24"/>
          </w:rPr>
          <w:t>https://zakupki.lenreg.ru/</w:t>
        </w:r>
      </w:hyperlink>
      <w:r w:rsidR="00C90A98" w:rsidRPr="00C223FB">
        <w:rPr>
          <w:rStyle w:val="a6"/>
          <w:rFonts w:ascii="Times New Roman" w:hAnsi="Times New Roman"/>
          <w:sz w:val="24"/>
          <w:szCs w:val="24"/>
        </w:rPr>
        <w:t xml:space="preserve"> </w:t>
      </w:r>
      <w:r w:rsidR="00C90A98" w:rsidRPr="00C223FB">
        <w:rPr>
          <w:rFonts w:ascii="Times New Roman" w:hAnsi="Times New Roman" w:cs="Times New Roman"/>
          <w:iCs/>
          <w:sz w:val="24"/>
          <w:szCs w:val="24"/>
          <w:lang w:eastAsia="ja-JP"/>
        </w:rPr>
        <w:t>и подписан Сторонами посредством электронной цифровой подписи (ЭЦП). По желанию Сторон договор может быть оформлен на бумажном носителе в двух подлинных экземплярах, имеющих равную юридическую силу, по экземпляру для каждой Стороны.</w:t>
      </w:r>
    </w:p>
    <w:p w:rsidR="0016285D" w:rsidRPr="009B5AD6" w:rsidRDefault="001418B8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9.5. Все приложения к Договору являются его неотъемлемой частью:</w:t>
      </w:r>
    </w:p>
    <w:p w:rsidR="0016285D" w:rsidRPr="009B5AD6" w:rsidRDefault="001418B8">
      <w:pPr>
        <w:spacing w:after="0" w:line="20" w:lineRule="atLeast"/>
        <w:ind w:firstLine="567"/>
        <w:jc w:val="both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Приложение № 1 – описание объекта закупки;</w:t>
      </w:r>
    </w:p>
    <w:p w:rsidR="0016285D" w:rsidRPr="009B5AD6" w:rsidRDefault="001418B8">
      <w:pPr>
        <w:spacing w:after="0" w:line="20" w:lineRule="atLeast"/>
        <w:ind w:firstLine="567"/>
        <w:jc w:val="both"/>
        <w:outlineLvl w:val="0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Приложение № 2 -Обоснование начальной (максимальной) цены договора;</w:t>
      </w:r>
    </w:p>
    <w:p w:rsidR="0016285D" w:rsidRPr="009B5AD6" w:rsidRDefault="001418B8">
      <w:pPr>
        <w:autoSpaceDE w:val="0"/>
        <w:autoSpaceDN w:val="0"/>
        <w:adjustRightInd w:val="0"/>
        <w:spacing w:after="0" w:line="20" w:lineRule="atLeast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Приложение № 3 - Меню</w:t>
      </w:r>
      <w:r w:rsidRPr="009B5AD6">
        <w:rPr>
          <w:rFonts w:ascii="Times New Roman" w:hAnsi="Times New Roman" w:cs="Times New Roman"/>
          <w:sz w:val="23"/>
          <w:szCs w:val="23"/>
        </w:rPr>
        <w:t xml:space="preserve"> приготавливаемых блюд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6285D" w:rsidRPr="009B5AD6" w:rsidRDefault="0016285D" w:rsidP="00B356C3">
      <w:pPr>
        <w:autoSpaceDE w:val="0"/>
        <w:autoSpaceDN w:val="0"/>
        <w:adjustRightInd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5D" w:rsidRPr="009B5AD6" w:rsidRDefault="001418B8">
      <w:pPr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</w:pPr>
      <w:r w:rsidRPr="009B5AD6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10. </w:t>
      </w: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ja-JP"/>
        </w:rPr>
        <w:t>ЮРИДИЧЕСКИЕ АДРЕСА И РЕКВИЗИТЫ И ПОДПИСИ СТОРОН</w:t>
      </w:r>
    </w:p>
    <w:tbl>
      <w:tblPr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4962"/>
        <w:gridCol w:w="5386"/>
      </w:tblGrid>
      <w:tr w:rsidR="0016285D" w:rsidRPr="009B5AD6">
        <w:trPr>
          <w:trHeight w:val="81"/>
          <w:jc w:val="center"/>
        </w:trPr>
        <w:tc>
          <w:tcPr>
            <w:tcW w:w="4962" w:type="dxa"/>
          </w:tcPr>
          <w:p w:rsidR="0016285D" w:rsidRPr="009B5AD6" w:rsidRDefault="001418B8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9B5AD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ja-JP"/>
              </w:rPr>
              <w:t>Заказчик:</w:t>
            </w:r>
          </w:p>
        </w:tc>
        <w:tc>
          <w:tcPr>
            <w:tcW w:w="5386" w:type="dxa"/>
          </w:tcPr>
          <w:p w:rsidR="0016285D" w:rsidRPr="009B5AD6" w:rsidRDefault="001418B8">
            <w:pPr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9B5AD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ja-JP"/>
              </w:rPr>
              <w:t>Исполнитель:</w:t>
            </w:r>
          </w:p>
        </w:tc>
      </w:tr>
      <w:tr w:rsidR="0016285D" w:rsidRPr="009B5AD6">
        <w:trPr>
          <w:trHeight w:val="1131"/>
          <w:jc w:val="center"/>
        </w:trPr>
        <w:tc>
          <w:tcPr>
            <w:tcW w:w="4962" w:type="dxa"/>
          </w:tcPr>
          <w:p w:rsidR="00C223FB" w:rsidRPr="00C223FB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C223FB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Государственное бюджетное профессиональное образовательное учреждение Ленинградской области «Политехнический колледж» города Светогорска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Юридический адрес:  188992 Ленинградская область, Выборгский район, город Светогорск, улица Красноармейская, дом 3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Фактический адрес:  188992 Ленинградская область, Выборгский район, город Светогорск, улица Красноармейская, дом 3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ИНН   4704012345            КПП    470401001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 xml:space="preserve">ЕКС  40102810745370000098 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Банк ОКЦ № 1 СЗГУ БАНКА РОССИИ//УФК по Ленинградской области г. Санкт-Петербург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БИК 044030098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proofErr w:type="spellStart"/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Каз</w:t>
            </w:r>
            <w:proofErr w:type="spellEnd"/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./</w:t>
            </w:r>
            <w:proofErr w:type="spellStart"/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сч</w:t>
            </w:r>
            <w:proofErr w:type="spellEnd"/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 xml:space="preserve"> 03224643410000004500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proofErr w:type="gramStart"/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 xml:space="preserve">Комитет финансов ЛО (ГБ ПОУ ЛО «ПК», </w:t>
            </w:r>
            <w:proofErr w:type="gramEnd"/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proofErr w:type="gramStart"/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л</w:t>
            </w:r>
            <w:proofErr w:type="gramEnd"/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/с 21154068080)</w:t>
            </w:r>
          </w:p>
          <w:p w:rsidR="00C223FB" w:rsidRPr="006971DA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ОКПО   02514789        ОКВЭД   85.21</w:t>
            </w:r>
          </w:p>
          <w:p w:rsidR="00C223FB" w:rsidRPr="00C223FB" w:rsidRDefault="00C223FB" w:rsidP="00C223FB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6971DA">
              <w:rPr>
                <w:rFonts w:ascii="Times New Roman" w:hAnsi="Times New Roman" w:cs="Times New Roman"/>
                <w:sz w:val="23"/>
                <w:szCs w:val="23"/>
                <w:lang w:eastAsia="ja-JP"/>
              </w:rPr>
              <w:t>ОГРН  1034700873063</w:t>
            </w:r>
          </w:p>
          <w:p w:rsidR="009B5AD6" w:rsidRDefault="009B5AD6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16285D" w:rsidRPr="009B5AD6" w:rsidRDefault="001418B8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Директор</w:t>
            </w:r>
          </w:p>
          <w:p w:rsidR="0003389E" w:rsidRPr="009B5AD6" w:rsidRDefault="0003389E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16285D" w:rsidRPr="009B5AD6" w:rsidRDefault="001418B8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_________/ </w:t>
            </w:r>
            <w:proofErr w:type="spellStart"/>
            <w:r w:rsidR="006971DA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А.Н.Ложников</w:t>
            </w:r>
            <w:proofErr w:type="spellEnd"/>
            <w:r w:rsidR="006971DA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 </w:t>
            </w:r>
            <w:r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/</w:t>
            </w:r>
          </w:p>
          <w:p w:rsidR="0016285D" w:rsidRPr="009B5AD6" w:rsidRDefault="001418B8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9B5AD6"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«__» __________ 202__г.</w:t>
            </w:r>
          </w:p>
          <w:p w:rsidR="0016285D" w:rsidRPr="009B5AD6" w:rsidRDefault="001418B8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sz w:val="23"/>
                <w:szCs w:val="23"/>
                <w:highlight w:val="yellow"/>
                <w:lang w:eastAsia="ja-JP"/>
              </w:rPr>
            </w:pPr>
            <w:r w:rsidRPr="009B5AD6"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м.п.</w:t>
            </w:r>
          </w:p>
        </w:tc>
        <w:tc>
          <w:tcPr>
            <w:tcW w:w="5386" w:type="dxa"/>
          </w:tcPr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6971DA" w:rsidRDefault="006971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6971DA" w:rsidRDefault="006971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6971DA" w:rsidRDefault="006971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C223FB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:rsidR="0016285D" w:rsidRPr="009B5AD6" w:rsidRDefault="00C223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___________ </w:t>
            </w:r>
          </w:p>
          <w:p w:rsidR="0016285D" w:rsidRPr="009B5AD6" w:rsidRDefault="001418B8">
            <w:pPr>
              <w:widowControl w:val="0"/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 </w:t>
            </w:r>
            <w:r w:rsidRPr="009B5AD6"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«___» __________________ 2026 г.</w:t>
            </w:r>
          </w:p>
          <w:p w:rsidR="0016285D" w:rsidRPr="00B356C3" w:rsidRDefault="00B356C3" w:rsidP="00B356C3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м.п</w:t>
            </w:r>
            <w:proofErr w:type="spellEnd"/>
          </w:p>
        </w:tc>
      </w:tr>
    </w:tbl>
    <w:p w:rsidR="0016285D" w:rsidRPr="009B5AD6" w:rsidRDefault="001418B8">
      <w:pPr>
        <w:pageBreakBefore/>
        <w:tabs>
          <w:tab w:val="left" w:pos="6660"/>
        </w:tabs>
        <w:spacing w:after="0" w:line="20" w:lineRule="atLeast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lastRenderedPageBreak/>
        <w:t>Приложение № 1 к договору</w:t>
      </w:r>
    </w:p>
    <w:p w:rsidR="0016285D" w:rsidRPr="009B5AD6" w:rsidRDefault="001418B8">
      <w:pPr>
        <w:tabs>
          <w:tab w:val="left" w:pos="6660"/>
        </w:tabs>
        <w:spacing w:after="0" w:line="20" w:lineRule="atLeast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№ </w:t>
      </w:r>
      <w:r w:rsid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________</w:t>
      </w: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от «</w:t>
      </w:r>
      <w:r w:rsid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</w:t>
      </w: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» </w:t>
      </w:r>
      <w:r w:rsid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____________</w:t>
      </w:r>
      <w:r w:rsidR="004C0D44"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2026</w:t>
      </w: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г.</w:t>
      </w:r>
    </w:p>
    <w:p w:rsidR="0016285D" w:rsidRPr="009B5AD6" w:rsidRDefault="0016285D">
      <w:pPr>
        <w:tabs>
          <w:tab w:val="left" w:pos="6660"/>
        </w:tabs>
        <w:spacing w:after="0" w:line="20" w:lineRule="atLeas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16285D" w:rsidRPr="009B5AD6" w:rsidRDefault="001418B8">
      <w:pPr>
        <w:widowControl w:val="0"/>
        <w:tabs>
          <w:tab w:val="left" w:pos="0"/>
        </w:tabs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hAnsi="Times New Roman" w:cs="Times New Roman"/>
          <w:b/>
          <w:sz w:val="23"/>
          <w:szCs w:val="23"/>
        </w:rPr>
        <w:t>ОПИСАНИЕ ОБЪЕКТА ЗАКУПКИ</w:t>
      </w:r>
      <w:r w:rsidRPr="009B5AD6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16285D" w:rsidRPr="009B5AD6" w:rsidRDefault="0016285D">
      <w:pPr>
        <w:widowControl w:val="0"/>
        <w:tabs>
          <w:tab w:val="left" w:pos="0"/>
        </w:tabs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</w:p>
    <w:p w:rsidR="0016285D" w:rsidRPr="009B5AD6" w:rsidRDefault="001418B8">
      <w:pPr>
        <w:widowControl w:val="0"/>
        <w:spacing w:after="0" w:line="20" w:lineRule="atLeast"/>
        <w:ind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bookmarkStart w:id="4" w:name="_Hlk150859613"/>
      <w:r w:rsidRPr="009B5AD6">
        <w:rPr>
          <w:rFonts w:ascii="Times New Roman" w:hAnsi="Times New Roman" w:cs="Times New Roman"/>
          <w:b/>
          <w:sz w:val="23"/>
          <w:szCs w:val="23"/>
        </w:rPr>
        <w:t>1. Требования к качеству, условиям оказания услуг, требования к безопасности, требования к результатам услуг и иные показатели, связанные с определением соответствия оказанных услуг потребностям заказчика.</w:t>
      </w:r>
    </w:p>
    <w:bookmarkEnd w:id="4"/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1.1. Условия оказания услуг, требования к качеству и безопасности услуг: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 Организация питания должна обеспечиваться на основе ряда законодательных и нормативных документов: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Федеральный закон Российской Федерации № 273-ФЗ от 29.12.2012 «Об образовании в Российской Федерации»;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 Закон Российской Федерации от 07.02.1992 N 2300-1 "О защите прав потребителей";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 Федеральный закон Российской Федерации «О санитарно-эпидемиологическом благополучии населения» от 30. 03.1999 № 52-ФЗ;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Законом Российской Федерации от 14.05.1993 № 4979-1 «О ветеринарии»;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 Федеральный закон Российской Федерации «О качестве и безопасности пищевых продуктов» от 02.01. 2000 №29-ФЗ;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 Постановление Правительства РФ от 21.09.2020 N 1515 «Об утверждении Правил оказания услуг общественного питания»;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СанПиН 2.3/2.4.4282-26 "Санитарно-эпидемиологические требования к организации общественного питания населения";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 </w:t>
      </w:r>
      <w:bookmarkStart w:id="5" w:name="_Hlk157006624"/>
      <w:proofErr w:type="spellStart"/>
      <w:r w:rsidRPr="00C90A98">
        <w:rPr>
          <w:rFonts w:ascii="Times New Roman" w:hAnsi="Times New Roman" w:cs="Times New Roman"/>
          <w:sz w:val="23"/>
          <w:szCs w:val="23"/>
        </w:rPr>
        <w:t>СаНПиН</w:t>
      </w:r>
      <w:proofErr w:type="spellEnd"/>
      <w:r w:rsidRPr="00C90A98">
        <w:rPr>
          <w:rFonts w:ascii="Times New Roman" w:hAnsi="Times New Roman" w:cs="Times New Roman"/>
          <w:sz w:val="23"/>
          <w:szCs w:val="23"/>
        </w:rPr>
        <w:t xml:space="preserve"> 2.3.2.1078-01</w:t>
      </w:r>
      <w:bookmarkEnd w:id="5"/>
      <w:r w:rsidRPr="00C90A98">
        <w:rPr>
          <w:rFonts w:ascii="Times New Roman" w:eastAsia="Calibri" w:hAnsi="Times New Roman" w:cs="Times New Roman"/>
          <w:sz w:val="23"/>
          <w:szCs w:val="23"/>
        </w:rPr>
        <w:t xml:space="preserve">. 2.3.2. «Продовольственное сырье и пищевые продукты.  </w:t>
      </w:r>
      <w:r w:rsidRPr="00C90A98">
        <w:rPr>
          <w:rFonts w:ascii="Times New Roman" w:hAnsi="Times New Roman" w:cs="Times New Roman"/>
          <w:sz w:val="23"/>
          <w:szCs w:val="23"/>
        </w:rPr>
        <w:t>Гигиенические требования безопасности и пищевой ценности пищевых продуктов»;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 </w:t>
      </w:r>
      <w:bookmarkStart w:id="6" w:name="_Hlk157006644"/>
      <w:proofErr w:type="spellStart"/>
      <w:r w:rsidRPr="00C90A98">
        <w:rPr>
          <w:rFonts w:ascii="Times New Roman" w:hAnsi="Times New Roman" w:cs="Times New Roman"/>
          <w:sz w:val="23"/>
          <w:szCs w:val="23"/>
        </w:rPr>
        <w:t>СаНПиН</w:t>
      </w:r>
      <w:proofErr w:type="spellEnd"/>
      <w:r w:rsidRPr="00C90A98">
        <w:rPr>
          <w:rFonts w:ascii="Times New Roman" w:hAnsi="Times New Roman" w:cs="Times New Roman"/>
          <w:sz w:val="23"/>
          <w:szCs w:val="23"/>
        </w:rPr>
        <w:t xml:space="preserve"> 2.3.2.1324-03. </w:t>
      </w:r>
      <w:bookmarkEnd w:id="6"/>
      <w:r w:rsidRPr="00C90A98">
        <w:rPr>
          <w:rFonts w:ascii="Times New Roman" w:eastAsia="Calibri" w:hAnsi="Times New Roman" w:cs="Times New Roman"/>
          <w:sz w:val="23"/>
          <w:szCs w:val="23"/>
        </w:rPr>
        <w:t xml:space="preserve">2.3.2. «Продовольственное сырье и пищевые продукты. </w:t>
      </w:r>
      <w:r w:rsidRPr="00C90A98">
        <w:rPr>
          <w:rFonts w:ascii="Times New Roman" w:hAnsi="Times New Roman" w:cs="Times New Roman"/>
          <w:sz w:val="23"/>
          <w:szCs w:val="23"/>
        </w:rPr>
        <w:t>«Гигиенические требования к срокам годности и условиям хранения пищевых продуктов»;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bookmarkStart w:id="7" w:name="_Hlk157006663"/>
      <w:r w:rsidRPr="00C90A98">
        <w:rPr>
          <w:rFonts w:ascii="Times New Roman" w:hAnsi="Times New Roman" w:cs="Times New Roman"/>
          <w:sz w:val="23"/>
          <w:szCs w:val="23"/>
        </w:rPr>
        <w:t xml:space="preserve">ГОСТ 31984-2012 </w:t>
      </w:r>
      <w:bookmarkEnd w:id="7"/>
      <w:r w:rsidRPr="00C90A98">
        <w:rPr>
          <w:rFonts w:ascii="Times New Roman" w:hAnsi="Times New Roman" w:cs="Times New Roman"/>
          <w:sz w:val="23"/>
          <w:szCs w:val="23"/>
        </w:rPr>
        <w:t>«</w:t>
      </w:r>
      <w:r w:rsidRPr="00C90A98">
        <w:rPr>
          <w:rFonts w:ascii="Times New Roman" w:eastAsia="Calibri" w:hAnsi="Times New Roman" w:cs="Times New Roman"/>
          <w:sz w:val="23"/>
          <w:szCs w:val="23"/>
        </w:rPr>
        <w:t xml:space="preserve">Межгосударственный стандарт. </w:t>
      </w:r>
      <w:r w:rsidRPr="00C90A98">
        <w:rPr>
          <w:rFonts w:ascii="Times New Roman" w:hAnsi="Times New Roman" w:cs="Times New Roman"/>
          <w:sz w:val="23"/>
          <w:szCs w:val="23"/>
        </w:rPr>
        <w:t>Услуги общественного питания. Общие требования»;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bookmarkStart w:id="8" w:name="_Hlk157006688"/>
      <w:r w:rsidRPr="00C90A98">
        <w:rPr>
          <w:rFonts w:ascii="Times New Roman" w:hAnsi="Times New Roman" w:cs="Times New Roman"/>
          <w:sz w:val="23"/>
          <w:szCs w:val="23"/>
        </w:rPr>
        <w:t>ГОСТ 30390-2013</w:t>
      </w:r>
      <w:bookmarkEnd w:id="8"/>
      <w:r w:rsidRPr="00C90A98">
        <w:rPr>
          <w:rFonts w:ascii="Times New Roman" w:hAnsi="Times New Roman" w:cs="Times New Roman"/>
          <w:sz w:val="23"/>
          <w:szCs w:val="23"/>
        </w:rPr>
        <w:t xml:space="preserve"> «Межгосударственный стандарт. Услуги общественного питания. Продукция общественного питания, реализуемая населению. Общие технические условия»;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 </w:t>
      </w:r>
      <w:bookmarkStart w:id="9" w:name="_Hlk157006705"/>
      <w:r w:rsidRPr="00C90A98">
        <w:rPr>
          <w:rFonts w:ascii="Times New Roman" w:hAnsi="Times New Roman" w:cs="Times New Roman"/>
          <w:sz w:val="23"/>
          <w:szCs w:val="23"/>
        </w:rPr>
        <w:t xml:space="preserve">ГОСТ 30524-2013 </w:t>
      </w:r>
      <w:bookmarkEnd w:id="9"/>
      <w:r w:rsidRPr="00C90A98">
        <w:rPr>
          <w:rFonts w:ascii="Times New Roman" w:hAnsi="Times New Roman" w:cs="Times New Roman"/>
          <w:sz w:val="23"/>
          <w:szCs w:val="23"/>
        </w:rPr>
        <w:t>«Межгосударственный стандарт. Услуги общественного питания. Требования к персоналу»;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 </w:t>
      </w:r>
      <w:bookmarkStart w:id="10" w:name="_Hlk157006725"/>
      <w:r w:rsidRPr="00C90A98">
        <w:rPr>
          <w:rFonts w:ascii="Times New Roman" w:hAnsi="Times New Roman" w:cs="Times New Roman"/>
          <w:sz w:val="23"/>
          <w:szCs w:val="23"/>
        </w:rPr>
        <w:t xml:space="preserve">ОСТ 28-1-95 </w:t>
      </w:r>
      <w:bookmarkEnd w:id="10"/>
      <w:r w:rsidRPr="00C90A98">
        <w:rPr>
          <w:rFonts w:ascii="Times New Roman" w:hAnsi="Times New Roman" w:cs="Times New Roman"/>
          <w:sz w:val="23"/>
          <w:szCs w:val="23"/>
        </w:rPr>
        <w:t>«Стандарт отрасли. Общественное питание. Требования к производственному персоналу»;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 Сборник технологических нормативов. Сборник рецептур блюд и кулинарных изделий для предприятий общественного питания. Издательство «</w:t>
      </w:r>
      <w:proofErr w:type="spellStart"/>
      <w:r w:rsidRPr="00C90A98">
        <w:rPr>
          <w:rFonts w:ascii="Times New Roman" w:hAnsi="Times New Roman" w:cs="Times New Roman"/>
          <w:sz w:val="23"/>
          <w:szCs w:val="23"/>
        </w:rPr>
        <w:t>Хлебпродинформ</w:t>
      </w:r>
      <w:proofErr w:type="spellEnd"/>
      <w:r w:rsidRPr="00C90A98">
        <w:rPr>
          <w:rFonts w:ascii="Times New Roman" w:hAnsi="Times New Roman" w:cs="Times New Roman"/>
          <w:sz w:val="23"/>
          <w:szCs w:val="23"/>
        </w:rPr>
        <w:t>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 Сборник мучных кондитерских и булочных изделий для предприятий общественного питания. Издательство «Техника»; 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 </w:t>
      </w:r>
      <w:bookmarkStart w:id="11" w:name="_Hlk157006758"/>
      <w:r w:rsidRPr="00C90A98">
        <w:rPr>
          <w:rFonts w:ascii="Times New Roman" w:hAnsi="Times New Roman" w:cs="Times New Roman"/>
          <w:sz w:val="23"/>
          <w:szCs w:val="23"/>
        </w:rPr>
        <w:t xml:space="preserve">ГОСТ 31986-2012 </w:t>
      </w:r>
      <w:bookmarkEnd w:id="11"/>
      <w:r w:rsidRPr="00C90A98">
        <w:rPr>
          <w:rFonts w:ascii="Times New Roman" w:hAnsi="Times New Roman" w:cs="Times New Roman"/>
          <w:sz w:val="23"/>
          <w:szCs w:val="23"/>
        </w:rPr>
        <w:t>«Услуги общественного питания. Метод органолептической оценки качества продукции общественного питания»;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bookmarkStart w:id="12" w:name="_Hlk157006775"/>
      <w:r w:rsidRPr="00C90A98">
        <w:rPr>
          <w:rFonts w:ascii="Times New Roman" w:hAnsi="Times New Roman" w:cs="Times New Roman"/>
          <w:sz w:val="23"/>
          <w:szCs w:val="23"/>
        </w:rPr>
        <w:t>ГОСТ 32252-2013</w:t>
      </w:r>
      <w:bookmarkEnd w:id="12"/>
      <w:r w:rsidRPr="00C90A98">
        <w:rPr>
          <w:rFonts w:ascii="Times New Roman" w:hAnsi="Times New Roman" w:cs="Times New Roman"/>
          <w:sz w:val="23"/>
          <w:szCs w:val="23"/>
        </w:rPr>
        <w:t xml:space="preserve"> «Молоко питьевое для питания детей дошкольного и школьного возраста. Технические условия»; </w:t>
      </w:r>
      <w:r w:rsidRPr="00C90A98">
        <w:rPr>
          <w:rFonts w:ascii="Times New Roman" w:hAnsi="Times New Roman" w:cs="Times New Roman"/>
          <w:sz w:val="23"/>
          <w:szCs w:val="23"/>
        </w:rPr>
        <w:tab/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МР 2.3.1.0253-21.2.3.1. Гигиена питания. Рациональное питание. Нормы физиологических потребностей в энергии и пищевых веществах для различных групп населения Российской Федерации. Методические рекомендации</w:t>
      </w:r>
    </w:p>
    <w:p w:rsidR="0016285D" w:rsidRPr="00C90A98" w:rsidRDefault="001418B8">
      <w:pPr>
        <w:autoSpaceDE w:val="0"/>
        <w:autoSpaceDN w:val="0"/>
        <w:adjustRightInd w:val="0"/>
        <w:spacing w:after="0" w:line="20" w:lineRule="atLeast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МР 2.4.0179-20 </w:t>
      </w:r>
      <w:r w:rsidRPr="00C90A98">
        <w:rPr>
          <w:rFonts w:ascii="Times New Roman" w:eastAsia="Calibri" w:hAnsi="Times New Roman" w:cs="Times New Roman"/>
          <w:bCs/>
          <w:sz w:val="23"/>
          <w:szCs w:val="23"/>
        </w:rPr>
        <w:t>2.4. Гигиена детей и подростков.</w:t>
      </w:r>
      <w:r w:rsidRPr="00C90A98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</w:t>
      </w:r>
      <w:r w:rsidRPr="00C90A98">
        <w:rPr>
          <w:rFonts w:ascii="Times New Roman" w:hAnsi="Times New Roman" w:cs="Times New Roman"/>
          <w:sz w:val="23"/>
          <w:szCs w:val="23"/>
        </w:rPr>
        <w:t>Рекомендации по организации питания обучающихся общеобразовательных организаций.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10" w:anchor="64U0IK" w:history="1">
        <w:r w:rsidRPr="00C90A98">
          <w:rPr>
            <w:rFonts w:ascii="Times New Roman" w:hAnsi="Times New Roman" w:cs="Times New Roman"/>
            <w:sz w:val="23"/>
            <w:szCs w:val="23"/>
          </w:rPr>
          <w:t>Приказ Минсельхоза России от 15.04.2019 N 193 "О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N 648"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Техническому регламенту Таможенного союза от 09.12.2011 </w:t>
      </w:r>
      <w:hyperlink r:id="rId11" w:anchor="64U0IK" w:history="1">
        <w:r w:rsidRPr="00C90A98">
          <w:rPr>
            <w:rFonts w:ascii="Times New Roman" w:hAnsi="Times New Roman" w:cs="Times New Roman"/>
            <w:sz w:val="23"/>
            <w:szCs w:val="23"/>
          </w:rPr>
          <w:t>ТР ТС 024/2011 "Технический регламент на масложировую продукцию"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Техническому регламенту Таможенного союза от 09.10.2013 </w:t>
      </w:r>
      <w:hyperlink r:id="rId12" w:anchor="7D20K3" w:history="1">
        <w:r w:rsidRPr="00C90A98">
          <w:rPr>
            <w:rFonts w:ascii="Times New Roman" w:hAnsi="Times New Roman" w:cs="Times New Roman"/>
            <w:sz w:val="23"/>
            <w:szCs w:val="23"/>
          </w:rPr>
          <w:t>ТР ТС 033/2013 "О безопасности молока и молочной продукции"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Техническому регламенту Евразийского экономического союза от 18.10.2016 </w:t>
      </w:r>
      <w:hyperlink r:id="rId13" w:anchor="7D20K3" w:history="1">
        <w:r w:rsidRPr="00C90A98">
          <w:rPr>
            <w:rFonts w:ascii="Times New Roman" w:hAnsi="Times New Roman" w:cs="Times New Roman"/>
            <w:sz w:val="23"/>
            <w:szCs w:val="23"/>
          </w:rPr>
          <w:t>ТР ЕАЭС 040/2016 "О безопасности рыбы и рыбной продукции"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lastRenderedPageBreak/>
        <w:t>- Техническому регламенту Таможенного союза от 09.10.2013 </w:t>
      </w:r>
      <w:hyperlink r:id="rId14" w:anchor="7D20K3" w:history="1">
        <w:r w:rsidRPr="00C90A98">
          <w:rPr>
            <w:rFonts w:ascii="Times New Roman" w:hAnsi="Times New Roman" w:cs="Times New Roman"/>
            <w:sz w:val="23"/>
            <w:szCs w:val="23"/>
          </w:rPr>
          <w:t>ТР ТС 034/2013 "О безопасности мяса и мясной продукции"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- Техническому регламенту Таможенного союза от 09.12.2011 </w:t>
      </w:r>
      <w:hyperlink r:id="rId15" w:anchor="64U0IK" w:history="1">
        <w:r w:rsidRPr="00C90A98">
          <w:rPr>
            <w:rFonts w:ascii="Times New Roman" w:hAnsi="Times New Roman" w:cs="Times New Roman"/>
            <w:sz w:val="23"/>
            <w:szCs w:val="23"/>
          </w:rPr>
          <w:t>ТР ТС 023/2011 "Технический регламент на соковую продукцию из фруктов и овощей"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16" w:anchor="7D20K3" w:history="1">
        <w:r w:rsidRPr="00C90A98">
          <w:rPr>
            <w:rFonts w:ascii="Times New Roman" w:hAnsi="Times New Roman" w:cs="Times New Roman"/>
            <w:sz w:val="23"/>
            <w:szCs w:val="23"/>
          </w:rPr>
          <w:t>Техническому регламенту Таможенного союза от 09.12.2011 N 021/2011 "О безопасности пищевой продукции"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17" w:anchor="7D20K3" w:history="1">
        <w:r w:rsidRPr="00C90A98">
          <w:rPr>
            <w:rFonts w:ascii="Times New Roman" w:hAnsi="Times New Roman" w:cs="Times New Roman"/>
            <w:sz w:val="23"/>
            <w:szCs w:val="23"/>
          </w:rPr>
          <w:t>Техническому регламенту Таможенного союза от 20.07.2012 N 029/2012 "Требования безопасности пищевых добавок, ароматизаторов и технологических вспомогательных средств"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18" w:anchor="7D20K3" w:history="1">
        <w:r w:rsidRPr="00C90A98">
          <w:rPr>
            <w:rFonts w:ascii="Times New Roman" w:hAnsi="Times New Roman" w:cs="Times New Roman"/>
            <w:sz w:val="23"/>
            <w:szCs w:val="23"/>
          </w:rPr>
  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19" w:anchor="64U0IK" w:history="1">
        <w:r w:rsidRPr="00C90A98">
          <w:rPr>
            <w:rFonts w:ascii="Times New Roman" w:hAnsi="Times New Roman" w:cs="Times New Roman"/>
            <w:sz w:val="23"/>
            <w:szCs w:val="23"/>
          </w:rPr>
          <w:t>Техническому регламенту Таможенного союза от 23.09.2011 N 007/2011 "О безопасности продукции, предназначенной для детей и подростков"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20" w:anchor="64U0IK" w:history="1">
        <w:r w:rsidRPr="00C90A98">
          <w:rPr>
            <w:rFonts w:ascii="Times New Roman" w:hAnsi="Times New Roman" w:cs="Times New Roman"/>
            <w:sz w:val="23"/>
            <w:szCs w:val="23"/>
          </w:rPr>
          <w:t>Техническому регламенту Таможенного союза от 16.08.2011 N 005/2011 "О безопасности упаковки"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21" w:anchor="64U0IK" w:history="1">
        <w:r w:rsidRPr="00C90A98">
          <w:rPr>
            <w:rFonts w:ascii="Times New Roman" w:hAnsi="Times New Roman" w:cs="Times New Roman"/>
            <w:sz w:val="23"/>
            <w:szCs w:val="23"/>
          </w:rPr>
          <w:t>Техническому регламенту Таможенного союза от 09.12.2011 N 022/2011 "Пищевая продукция в части ее маркировки"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;</w:t>
      </w:r>
    </w:p>
    <w:p w:rsidR="0016285D" w:rsidRPr="00C90A98" w:rsidRDefault="001418B8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- </w:t>
      </w:r>
      <w:hyperlink r:id="rId22" w:anchor="7D20K3" w:history="1">
        <w:r w:rsidRPr="00C90A98">
          <w:rPr>
            <w:rFonts w:ascii="Times New Roman" w:hAnsi="Times New Roman" w:cs="Times New Roman"/>
            <w:sz w:val="23"/>
            <w:szCs w:val="23"/>
          </w:rPr>
          <w:t>Решению Комиссии таможенного союза от 28.05.2010 N 299 "О применении санитарных мер в Евразийском экономическом союзе"</w:t>
        </w:r>
      </w:hyperlink>
      <w:r w:rsidRPr="00C90A98">
        <w:rPr>
          <w:rFonts w:ascii="Times New Roman" w:hAnsi="Times New Roman" w:cs="Times New Roman"/>
          <w:sz w:val="23"/>
          <w:szCs w:val="23"/>
        </w:rPr>
        <w:t>.</w:t>
      </w:r>
    </w:p>
    <w:p w:rsidR="0016285D" w:rsidRPr="00C90A98" w:rsidRDefault="001418B8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Срок годности (реализации) продукции должен соответствовать требованиям Госстандарта и иным установленным нормам. </w:t>
      </w:r>
    </w:p>
    <w:p w:rsidR="0016285D" w:rsidRPr="00C90A98" w:rsidRDefault="001418B8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1.2. </w:t>
      </w:r>
      <w:r w:rsidRPr="00616894">
        <w:rPr>
          <w:rFonts w:ascii="Times New Roman" w:hAnsi="Times New Roman" w:cs="Times New Roman"/>
          <w:sz w:val="23"/>
          <w:szCs w:val="23"/>
        </w:rPr>
        <w:t>Исполнитель оказывает услуги по организации горячего питания в о</w:t>
      </w:r>
      <w:r w:rsidR="00774437" w:rsidRPr="00616894">
        <w:rPr>
          <w:rFonts w:ascii="Times New Roman" w:hAnsi="Times New Roman" w:cs="Times New Roman"/>
          <w:sz w:val="23"/>
          <w:szCs w:val="23"/>
        </w:rPr>
        <w:t>бразовательных учреждениях -  разовое питание (</w:t>
      </w:r>
      <w:r w:rsidRPr="00616894">
        <w:rPr>
          <w:rFonts w:ascii="Times New Roman" w:hAnsi="Times New Roman" w:cs="Times New Roman"/>
          <w:sz w:val="23"/>
          <w:szCs w:val="23"/>
        </w:rPr>
        <w:t>обед).</w:t>
      </w:r>
    </w:p>
    <w:p w:rsidR="0016285D" w:rsidRPr="00C90A98" w:rsidRDefault="001418B8" w:rsidP="009B70C2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Исполнитель использует продукты питания надлежащего качества.</w:t>
      </w:r>
      <w:r w:rsidR="009B70C2">
        <w:rPr>
          <w:rFonts w:ascii="Times New Roman" w:hAnsi="Times New Roman" w:cs="Times New Roman"/>
          <w:sz w:val="23"/>
          <w:szCs w:val="23"/>
        </w:rPr>
        <w:t xml:space="preserve"> </w:t>
      </w:r>
      <w:r w:rsidRPr="00C90A98">
        <w:rPr>
          <w:rFonts w:ascii="Times New Roman" w:hAnsi="Times New Roman" w:cs="Times New Roman"/>
          <w:sz w:val="23"/>
          <w:szCs w:val="23"/>
        </w:rPr>
        <w:t xml:space="preserve">Хранит продукты питания в условиях, соответствующих действующим нормам и правилам хранения групп товаров. </w:t>
      </w:r>
    </w:p>
    <w:p w:rsidR="0016285D" w:rsidRPr="00C90A98" w:rsidRDefault="001418B8" w:rsidP="009B70C2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Исполнитель, в соответствии с нормами СанПиН 2.3/2.4.4282-26 "Санитарно-эпидемиологические требования к организации общественного питания населения", составляет цикличное меню горячего питания </w:t>
      </w:r>
      <w:r w:rsidR="009B70C2" w:rsidRPr="00616894">
        <w:rPr>
          <w:rFonts w:ascii="Times New Roman" w:hAnsi="Times New Roman" w:cs="Times New Roman"/>
          <w:sz w:val="23"/>
          <w:szCs w:val="23"/>
        </w:rPr>
        <w:t>(</w:t>
      </w:r>
      <w:r w:rsidRPr="00616894">
        <w:rPr>
          <w:rFonts w:ascii="Times New Roman" w:hAnsi="Times New Roman" w:cs="Times New Roman"/>
          <w:sz w:val="23"/>
          <w:szCs w:val="23"/>
        </w:rPr>
        <w:t>обед)</w:t>
      </w:r>
      <w:r w:rsidRPr="00C90A98">
        <w:rPr>
          <w:rFonts w:ascii="Times New Roman" w:hAnsi="Times New Roman" w:cs="Times New Roman"/>
          <w:sz w:val="23"/>
          <w:szCs w:val="23"/>
        </w:rPr>
        <w:t xml:space="preserve"> на период не менее двух недель (с учетом режима работы Заказчика)</w:t>
      </w:r>
      <w:r w:rsidR="009B70C2">
        <w:rPr>
          <w:rFonts w:ascii="Times New Roman" w:hAnsi="Times New Roman" w:cs="Times New Roman"/>
          <w:sz w:val="23"/>
          <w:szCs w:val="23"/>
        </w:rPr>
        <w:t xml:space="preserve">. </w:t>
      </w:r>
      <w:r w:rsidRPr="00C90A98">
        <w:rPr>
          <w:rFonts w:ascii="Times New Roman" w:hAnsi="Times New Roman" w:cs="Times New Roman"/>
          <w:sz w:val="23"/>
          <w:szCs w:val="23"/>
        </w:rPr>
        <w:t>Меню должно утверждаться руководителем Исполнителя, согласовываться руководителем Заказчика.</w:t>
      </w:r>
      <w:r w:rsidR="009B70C2">
        <w:rPr>
          <w:rFonts w:ascii="Times New Roman" w:hAnsi="Times New Roman" w:cs="Times New Roman"/>
          <w:sz w:val="23"/>
          <w:szCs w:val="23"/>
        </w:rPr>
        <w:t xml:space="preserve"> </w:t>
      </w:r>
      <w:r w:rsidRPr="00C90A98">
        <w:rPr>
          <w:rFonts w:ascii="Times New Roman" w:hAnsi="Times New Roman" w:cs="Times New Roman"/>
          <w:sz w:val="23"/>
          <w:szCs w:val="23"/>
        </w:rPr>
        <w:t>Исполнитель составляет меню, которое должно отвечать требованиям рационального питания с учетом особенностей данного контингента. В меню рекомендуется включать блюда с использованием продуктов повышенной пищевой и биологической ценности, обогащенных витаминами, минеральными веществами, растительной клетчаткой.</w:t>
      </w:r>
      <w:r w:rsidR="009B70C2">
        <w:rPr>
          <w:rFonts w:ascii="Times New Roman" w:hAnsi="Times New Roman" w:cs="Times New Roman"/>
          <w:sz w:val="23"/>
          <w:szCs w:val="23"/>
        </w:rPr>
        <w:t xml:space="preserve"> </w:t>
      </w:r>
      <w:r w:rsidRPr="00C90A98">
        <w:rPr>
          <w:rFonts w:ascii="Times New Roman" w:hAnsi="Times New Roman" w:cs="Times New Roman"/>
          <w:sz w:val="23"/>
          <w:szCs w:val="23"/>
        </w:rPr>
        <w:t>Технологический режим приготовления щадящие — тушение, отваривание, запекание, быстрая обжарка с последующим доведением до готовности в жарочном шкафу.</w:t>
      </w:r>
    </w:p>
    <w:p w:rsidR="0016285D" w:rsidRDefault="001418B8" w:rsidP="009B70C2">
      <w:pPr>
        <w:shd w:val="solid" w:color="FFFFFF" w:fill="auto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>1.</w:t>
      </w:r>
      <w:r w:rsidR="009B70C2">
        <w:rPr>
          <w:rFonts w:ascii="Times New Roman" w:hAnsi="Times New Roman" w:cs="Times New Roman"/>
          <w:sz w:val="23"/>
          <w:szCs w:val="23"/>
        </w:rPr>
        <w:t>3</w:t>
      </w:r>
      <w:r w:rsidRPr="00C90A98">
        <w:rPr>
          <w:rFonts w:ascii="Times New Roman" w:hAnsi="Times New Roman" w:cs="Times New Roman"/>
          <w:sz w:val="23"/>
          <w:szCs w:val="23"/>
        </w:rPr>
        <w:t xml:space="preserve">. </w:t>
      </w:r>
      <w:r w:rsidRPr="00C90A98">
        <w:rPr>
          <w:rFonts w:ascii="Times New Roman" w:hAnsi="Times New Roman" w:cs="Times New Roman"/>
          <w:b/>
          <w:bCs/>
          <w:sz w:val="23"/>
          <w:szCs w:val="23"/>
          <w:lang w:eastAsia="ar-SA"/>
        </w:rPr>
        <w:t xml:space="preserve"> </w:t>
      </w:r>
      <w:r w:rsidRPr="00C90A98">
        <w:rPr>
          <w:rFonts w:ascii="Times New Roman" w:hAnsi="Times New Roman" w:cs="Times New Roman"/>
          <w:sz w:val="23"/>
          <w:szCs w:val="23"/>
        </w:rPr>
        <w:t>Исполнитель оказывает услуги на основании заявки. Заказчик направляет Исполнителю заявку о количестве питающихся за 2 дня до даты оказания услуг. В случае изменения Заказчик направляет корректировочную заявку, до 14 часов. Заказчик направляет заявку любым способом (телефон, факс,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питания. Заявка направляется Заказчиком в пределах срока, установленного настоящим Контрактом.</w:t>
      </w:r>
    </w:p>
    <w:p w:rsidR="00792C65" w:rsidRPr="009B70C2" w:rsidRDefault="00792C65" w:rsidP="009B70C2">
      <w:pPr>
        <w:shd w:val="solid" w:color="FFFFFF" w:fill="auto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:rsidR="0016285D" w:rsidRPr="00C90A98" w:rsidRDefault="001418B8">
      <w:pPr>
        <w:shd w:val="solid" w:color="FFFFFF" w:fill="auto"/>
        <w:spacing w:after="0" w:line="20" w:lineRule="atLeast"/>
        <w:jc w:val="center"/>
        <w:outlineLvl w:val="0"/>
        <w:rPr>
          <w:rFonts w:ascii="Times New Roman" w:hAnsi="Times New Roman" w:cs="Times New Roman"/>
          <w:bCs/>
          <w:sz w:val="23"/>
          <w:szCs w:val="23"/>
          <w:lang w:eastAsia="ar-SA"/>
        </w:rPr>
      </w:pPr>
      <w:r w:rsidRPr="00C90A98">
        <w:rPr>
          <w:rFonts w:ascii="Times New Roman" w:hAnsi="Times New Roman" w:cs="Times New Roman"/>
          <w:b/>
          <w:bCs/>
          <w:sz w:val="23"/>
          <w:szCs w:val="23"/>
          <w:lang w:eastAsia="ar-SA"/>
        </w:rPr>
        <w:t>2.</w:t>
      </w:r>
      <w:r w:rsidRPr="00C90A98">
        <w:rPr>
          <w:rFonts w:ascii="Times New Roman" w:hAnsi="Times New Roman" w:cs="Times New Roman"/>
          <w:bCs/>
          <w:sz w:val="23"/>
          <w:szCs w:val="23"/>
          <w:lang w:eastAsia="ar-SA"/>
        </w:rPr>
        <w:t xml:space="preserve"> </w:t>
      </w:r>
      <w:r w:rsidRPr="00C90A98">
        <w:rPr>
          <w:rFonts w:ascii="Times New Roman" w:hAnsi="Times New Roman" w:cs="Times New Roman"/>
          <w:b/>
          <w:bCs/>
          <w:sz w:val="23"/>
          <w:szCs w:val="23"/>
          <w:lang w:eastAsia="ar-SA"/>
        </w:rPr>
        <w:t>Объем оказываемых услуг</w:t>
      </w:r>
    </w:p>
    <w:p w:rsidR="0016285D" w:rsidRPr="00C90A98" w:rsidRDefault="001418B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C90A98">
        <w:rPr>
          <w:rFonts w:ascii="Times New Roman" w:hAnsi="Times New Roman" w:cs="Times New Roman"/>
          <w:sz w:val="23"/>
          <w:szCs w:val="23"/>
        </w:rPr>
        <w:t xml:space="preserve"> </w:t>
      </w:r>
      <w:r w:rsidRPr="00616894">
        <w:rPr>
          <w:rFonts w:ascii="Times New Roman" w:hAnsi="Times New Roman" w:cs="Times New Roman"/>
          <w:sz w:val="23"/>
          <w:szCs w:val="23"/>
        </w:rPr>
        <w:t xml:space="preserve"> </w:t>
      </w:r>
      <w:r w:rsidR="004C0D44" w:rsidRPr="00616894">
        <w:rPr>
          <w:rFonts w:ascii="Times New Roman" w:hAnsi="Times New Roman" w:cs="Times New Roman"/>
          <w:sz w:val="23"/>
          <w:szCs w:val="23"/>
        </w:rPr>
        <w:t xml:space="preserve">Организация горячего питания (обед) </w:t>
      </w:r>
      <w:r w:rsidR="00B356C3" w:rsidRPr="00616894">
        <w:rPr>
          <w:rFonts w:ascii="Times New Roman" w:hAnsi="Times New Roman" w:cs="Times New Roman"/>
          <w:sz w:val="23"/>
          <w:szCs w:val="23"/>
        </w:rPr>
        <w:t xml:space="preserve">- </w:t>
      </w:r>
      <w:r w:rsidR="004C0D44" w:rsidRPr="00616894">
        <w:rPr>
          <w:rFonts w:ascii="Times New Roman" w:hAnsi="Times New Roman" w:cs="Times New Roman"/>
          <w:sz w:val="23"/>
          <w:szCs w:val="23"/>
        </w:rPr>
        <w:t>1 чел</w:t>
      </w:r>
      <w:r w:rsidR="004C0D44" w:rsidRPr="00C90A9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4C0D44" w:rsidRPr="00C90A98" w:rsidRDefault="004C0D44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:rsidR="0016285D" w:rsidRPr="00C90A98" w:rsidRDefault="001418B8">
      <w:pPr>
        <w:shd w:val="clear" w:color="auto" w:fill="FFFFFF"/>
        <w:spacing w:after="0" w:line="2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90A9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3. Масса порций для детей в зависимости от возраста (в граммах)</w:t>
      </w:r>
    </w:p>
    <w:tbl>
      <w:tblPr>
        <w:tblW w:w="100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1134"/>
        <w:gridCol w:w="1875"/>
      </w:tblGrid>
      <w:tr w:rsidR="00C90A98" w:rsidRPr="00C90A98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C90A98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90A9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Блюдо</w:t>
            </w:r>
          </w:p>
        </w:tc>
        <w:tc>
          <w:tcPr>
            <w:tcW w:w="3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C90A98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90A9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Масса порций</w:t>
            </w:r>
          </w:p>
        </w:tc>
      </w:tr>
      <w:tr w:rsidR="00C90A98" w:rsidRPr="009B70C2" w:rsidTr="00792C65">
        <w:tc>
          <w:tcPr>
            <w:tcW w:w="70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6285D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7-11 лет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12 лет и старше</w:t>
            </w:r>
          </w:p>
        </w:tc>
      </w:tr>
      <w:tr w:rsidR="00C90A98" w:rsidRPr="009B70C2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150-200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200-250</w:t>
            </w:r>
          </w:p>
        </w:tc>
      </w:tr>
      <w:tr w:rsidR="00C90A98" w:rsidRPr="009B70C2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Закуска (холодное блюдо) (салат, овощи и т.п.)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60-100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100-150</w:t>
            </w:r>
          </w:p>
        </w:tc>
      </w:tr>
      <w:tr w:rsidR="00C90A98" w:rsidRPr="009B70C2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Первое блюдо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200-250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250-300</w:t>
            </w:r>
          </w:p>
        </w:tc>
      </w:tr>
      <w:tr w:rsidR="00C90A98" w:rsidRPr="009B70C2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Второе блюдо (мясное, рыбное, блюдо из мяса птицы)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90-120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100-120</w:t>
            </w:r>
          </w:p>
        </w:tc>
      </w:tr>
      <w:tr w:rsidR="00C90A98" w:rsidRPr="009B70C2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Гарнир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150-200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180-230</w:t>
            </w:r>
          </w:p>
        </w:tc>
      </w:tr>
      <w:tr w:rsidR="00C90A98" w:rsidRPr="009B70C2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 xml:space="preserve">Третье блюдо (компот, кисель, чай, напиток кофейный, какао-напиток, </w:t>
            </w: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напиток из шиповника, сок)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180-200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180-200</w:t>
            </w:r>
          </w:p>
        </w:tc>
      </w:tr>
      <w:tr w:rsidR="00C90A98" w:rsidRPr="009B70C2" w:rsidTr="00792C65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Фрукты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:rsidR="004C0D44" w:rsidRPr="009B70C2" w:rsidRDefault="004C0D44">
      <w:pPr>
        <w:widowControl w:val="0"/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16285D" w:rsidRPr="009B70C2" w:rsidRDefault="001418B8">
      <w:pPr>
        <w:widowControl w:val="0"/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9B70C2">
        <w:rPr>
          <w:rFonts w:ascii="Times New Roman" w:eastAsia="Times New Roman" w:hAnsi="Times New Roman" w:cs="Times New Roman"/>
          <w:b/>
          <w:lang w:eastAsia="ru-RU"/>
        </w:rPr>
        <w:t>4. Среднесуточные наборы пищевой продукции для организации питания детей от 7 до 18 лет (в нетто г, мл, на 1 ребенка в сутки)</w:t>
      </w:r>
    </w:p>
    <w:tbl>
      <w:tblPr>
        <w:tblW w:w="1005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6527"/>
        <w:gridCol w:w="1134"/>
        <w:gridCol w:w="1843"/>
      </w:tblGrid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Наименование пищевой продукции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Итого за сутки</w:t>
            </w:r>
          </w:p>
        </w:tc>
      </w:tr>
      <w:tr w:rsidR="00C90A98" w:rsidRPr="009B70C2" w:rsidTr="00792C65">
        <w:tc>
          <w:tcPr>
            <w:tcW w:w="5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6285D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или группы пищевой продукции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7-11 лет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12 лет и старше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Хлеб ржаной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Хлеб пшеничный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Мука пшеничная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Крупы, бобовые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Макаронные изделия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Картофель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 xml:space="preserve">Овощи (свежие, мороженые, консервированные), включая соленые и квашеные (не более 10% от общего количества овощей), в </w:t>
            </w:r>
            <w:proofErr w:type="spellStart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. томат-пюре, зелень, 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320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Фрукты свежие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Сухофрукты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 xml:space="preserve">Соки плодоовощные, напитки витаминизированные, в </w:t>
            </w:r>
            <w:proofErr w:type="spellStart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инстантные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Мясо 1-й категории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Субпродукты (печень, язык, сердце)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Птица (цыплята-бройлеры потрошеные - 1 кат)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 xml:space="preserve">Рыба (филе), в </w:t>
            </w:r>
            <w:proofErr w:type="spellStart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. филе слабо- или малосоленое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Молоко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350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Кисломолочная пищевая продукция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 xml:space="preserve">Творог (5% - 9% </w:t>
            </w:r>
            <w:proofErr w:type="spellStart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м.д.ж</w:t>
            </w:r>
            <w:proofErr w:type="spellEnd"/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Сыр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Сметана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Масло сливочное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Масло растительное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Яйцо, 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Сахар (в том числе для приготовления блюд и напитков, в случае использования пищевой продукции промышленного выпуска, содержащих сахар, выдача сахара должна быть уменьшена в зависимости от его содержания в используемом готовой пищевой продукции)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Кондитерские изделия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Чай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Какао-порошок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Кофейный напиток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Дрожжи хлебопекарные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Крахмал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Соль пищевая поваренная йодированная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C90A98" w:rsidRPr="009B70C2" w:rsidTr="00792C65"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6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Специи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6285D" w:rsidRPr="009B70C2" w:rsidRDefault="001418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0C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16285D" w:rsidRPr="009B70C2" w:rsidRDefault="0016285D">
      <w:pPr>
        <w:tabs>
          <w:tab w:val="left" w:pos="6660"/>
        </w:tabs>
        <w:spacing w:after="0" w:line="20" w:lineRule="atLeast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16285D" w:rsidRPr="00C90A98" w:rsidRDefault="001418B8">
      <w:pPr>
        <w:tabs>
          <w:tab w:val="left" w:pos="6660"/>
        </w:tabs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90A9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5. График организации питания</w:t>
      </w:r>
    </w:p>
    <w:tbl>
      <w:tblPr>
        <w:tblW w:w="9923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8222"/>
        <w:gridCol w:w="1701"/>
      </w:tblGrid>
      <w:tr w:rsidR="00C90A98" w:rsidRPr="00C90A98">
        <w:trPr>
          <w:trHeight w:val="1"/>
        </w:trPr>
        <w:tc>
          <w:tcPr>
            <w:tcW w:w="8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6285D" w:rsidRPr="009B70C2" w:rsidRDefault="001418B8">
            <w:pPr>
              <w:tabs>
                <w:tab w:val="left" w:pos="6660"/>
              </w:tabs>
              <w:autoSpaceDE w:val="0"/>
              <w:autoSpaceDN w:val="0"/>
              <w:adjustRightInd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3"/>
                <w:szCs w:val="23"/>
                <w:highlight w:val="cyan"/>
                <w:lang w:eastAsia="ru-RU"/>
              </w:rPr>
            </w:pPr>
            <w:r w:rsidRPr="006168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Обед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285D" w:rsidRPr="00C90A98" w:rsidRDefault="001418B8">
            <w:pPr>
              <w:spacing w:after="0" w:line="20" w:lineRule="atLeast"/>
              <w:jc w:val="center"/>
              <w:outlineLvl w:val="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1689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12:20-14:40</w:t>
            </w:r>
          </w:p>
        </w:tc>
      </w:tr>
    </w:tbl>
    <w:p w:rsidR="0016285D" w:rsidRPr="00A82925" w:rsidRDefault="0016285D">
      <w:pPr>
        <w:tabs>
          <w:tab w:val="left" w:pos="6660"/>
        </w:tabs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3"/>
          <w:szCs w:val="23"/>
          <w:lang w:eastAsia="ru-RU"/>
        </w:rPr>
      </w:pPr>
    </w:p>
    <w:tbl>
      <w:tblPr>
        <w:tblW w:w="98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12"/>
        <w:gridCol w:w="5103"/>
      </w:tblGrid>
      <w:tr w:rsidR="0016285D" w:rsidRPr="009B5AD6">
        <w:trPr>
          <w:trHeight w:val="365"/>
        </w:trPr>
        <w:tc>
          <w:tcPr>
            <w:tcW w:w="4712" w:type="dxa"/>
          </w:tcPr>
          <w:p w:rsidR="0016285D" w:rsidRPr="009B5AD6" w:rsidRDefault="001418B8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B5AD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Заказчик:</w:t>
            </w:r>
          </w:p>
        </w:tc>
        <w:tc>
          <w:tcPr>
            <w:tcW w:w="5103" w:type="dxa"/>
          </w:tcPr>
          <w:p w:rsidR="0016285D" w:rsidRPr="009B5AD6" w:rsidRDefault="001418B8">
            <w:pPr>
              <w:spacing w:after="0" w:line="20" w:lineRule="atLeas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9B5AD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Исполнитель:</w:t>
            </w:r>
          </w:p>
        </w:tc>
      </w:tr>
      <w:tr w:rsidR="0016285D" w:rsidRPr="009B5AD6">
        <w:trPr>
          <w:trHeight w:val="748"/>
        </w:trPr>
        <w:tc>
          <w:tcPr>
            <w:tcW w:w="4712" w:type="dxa"/>
          </w:tcPr>
          <w:p w:rsidR="00565262" w:rsidRPr="00792C65" w:rsidRDefault="009B70C2">
            <w:pPr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___</w:t>
            </w:r>
            <w:r w:rsidR="001418B8"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 «</w:t>
            </w:r>
            <w:r w:rsidR="00A82925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_______________________</w:t>
            </w:r>
            <w:r w:rsidR="001418B8"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» </w:t>
            </w:r>
          </w:p>
          <w:p w:rsidR="0016285D" w:rsidRPr="009B5AD6" w:rsidRDefault="001418B8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9B5AD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u-RU"/>
              </w:rPr>
              <w:t>______________</w:t>
            </w:r>
            <w:r w:rsidR="00A82925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u-RU"/>
              </w:rPr>
              <w:t>_____________________</w:t>
            </w:r>
            <w:r w:rsidRPr="009B5AD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16285D" w:rsidRPr="009B5AD6" w:rsidRDefault="001418B8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9B5AD6">
              <w:rPr>
                <w:rFonts w:ascii="Times New Roman" w:eastAsia="Times New Roman" w:hAnsi="Times New Roman" w:cs="Times New Roman"/>
                <w:sz w:val="23"/>
                <w:szCs w:val="23"/>
                <w:lang w:eastAsia="ja-JP"/>
              </w:rPr>
              <w:t xml:space="preserve"> «____» _____________________20____ г.</w:t>
            </w:r>
          </w:p>
          <w:p w:rsidR="0016285D" w:rsidRPr="009B5AD6" w:rsidRDefault="001418B8">
            <w:pPr>
              <w:spacing w:after="0" w:line="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9B5AD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5103" w:type="dxa"/>
          </w:tcPr>
          <w:p w:rsidR="0016285D" w:rsidRPr="009B5AD6" w:rsidRDefault="001418B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___________ </w:t>
            </w:r>
            <w:r w:rsidR="009B70C2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____________________</w:t>
            </w:r>
          </w:p>
          <w:p w:rsidR="0016285D" w:rsidRPr="009B5AD6" w:rsidRDefault="001418B8">
            <w:pPr>
              <w:widowControl w:val="0"/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9B5AD6"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 </w:t>
            </w:r>
            <w:r w:rsidRPr="009B5AD6"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«___» __________________ 2026 г.</w:t>
            </w:r>
          </w:p>
          <w:p w:rsidR="0016285D" w:rsidRPr="009B5AD6" w:rsidRDefault="001418B8">
            <w:pPr>
              <w:spacing w:after="0" w:line="20" w:lineRule="atLeast"/>
              <w:outlineLvl w:val="0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9B5AD6"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м.п.</w:t>
            </w:r>
          </w:p>
        </w:tc>
      </w:tr>
    </w:tbl>
    <w:p w:rsidR="004C0D44" w:rsidRDefault="004C0D44">
      <w:pPr>
        <w:spacing w:after="0" w:line="20" w:lineRule="atLeast"/>
        <w:rPr>
          <w:rFonts w:ascii="Times New Roman" w:hAnsi="Times New Roman" w:cs="Times New Roman"/>
          <w:sz w:val="23"/>
          <w:szCs w:val="23"/>
        </w:rPr>
      </w:pPr>
    </w:p>
    <w:p w:rsidR="00774437" w:rsidRPr="009B5AD6" w:rsidRDefault="00774437">
      <w:pPr>
        <w:spacing w:after="0" w:line="20" w:lineRule="atLeast"/>
        <w:rPr>
          <w:rFonts w:ascii="Times New Roman" w:hAnsi="Times New Roman" w:cs="Times New Roman"/>
          <w:sz w:val="23"/>
          <w:szCs w:val="23"/>
        </w:rPr>
      </w:pPr>
    </w:p>
    <w:p w:rsidR="0016285D" w:rsidRPr="009B5AD6" w:rsidRDefault="001418B8">
      <w:pPr>
        <w:tabs>
          <w:tab w:val="left" w:pos="6660"/>
        </w:tabs>
        <w:spacing w:after="0" w:line="20" w:lineRule="atLeast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lastRenderedPageBreak/>
        <w:t>Приложение № 2 к договору</w:t>
      </w:r>
    </w:p>
    <w:p w:rsidR="009B5AD6" w:rsidRPr="009B5AD6" w:rsidRDefault="004C0D44" w:rsidP="009B5AD6">
      <w:pPr>
        <w:tabs>
          <w:tab w:val="left" w:pos="6660"/>
        </w:tabs>
        <w:spacing w:after="0" w:line="20" w:lineRule="atLeast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9B5AD6"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№ </w:t>
      </w:r>
      <w:r w:rsid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________</w:t>
      </w:r>
      <w:r w:rsidR="009B5AD6"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от «</w:t>
      </w:r>
      <w:r w:rsid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</w:t>
      </w:r>
      <w:r w:rsidR="009B5AD6"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» </w:t>
      </w:r>
      <w:r w:rsid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____________</w:t>
      </w:r>
      <w:r w:rsidR="009B5AD6" w:rsidRPr="009B5A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2026 г.</w:t>
      </w:r>
    </w:p>
    <w:p w:rsidR="0016285D" w:rsidRPr="009B5AD6" w:rsidRDefault="0016285D" w:rsidP="009B5A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16285D" w:rsidRPr="009B5AD6" w:rsidRDefault="001418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 w:rsidRPr="009B5AD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ОБОСНОВАНИЕ НАЧАЛЬНОЙ (МАКСИМАЛЬНОЙ) ЦЕНЫ КОНТРАКТА</w:t>
      </w:r>
    </w:p>
    <w:p w:rsidR="0016285D" w:rsidRPr="009B5AD6" w:rsidRDefault="0016285D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6285D" w:rsidRPr="009B5AD6" w:rsidRDefault="001418B8">
      <w:pPr>
        <w:spacing w:after="120" w:line="240" w:lineRule="auto"/>
        <w:ind w:right="-2"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B5AD6">
        <w:rPr>
          <w:rFonts w:ascii="Times New Roman" w:hAnsi="Times New Roman" w:cs="Times New Roman"/>
          <w:b/>
          <w:bCs/>
          <w:sz w:val="23"/>
          <w:szCs w:val="23"/>
        </w:rPr>
        <w:t xml:space="preserve">Оказание услуг по организации </w:t>
      </w:r>
      <w:r w:rsidR="00774437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питания</w:t>
      </w:r>
      <w:r w:rsidR="00774437" w:rsidRPr="009B5AD6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для </w:t>
      </w:r>
      <w:r w:rsidR="00774437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льготных </w:t>
      </w:r>
      <w:proofErr w:type="gramStart"/>
      <w:r w:rsidR="00774437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категорий</w:t>
      </w:r>
      <w:proofErr w:type="gramEnd"/>
      <w:r w:rsidR="00774437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обучающихся по образовательным программам среднего профессионального образования</w:t>
      </w:r>
      <w:r w:rsidR="00774437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.</w:t>
      </w:r>
    </w:p>
    <w:p w:rsidR="0016285D" w:rsidRPr="009B5AD6" w:rsidRDefault="001418B8">
      <w:pPr>
        <w:spacing w:after="120" w:line="240" w:lineRule="auto"/>
        <w:ind w:right="-2"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B5AD6">
        <w:rPr>
          <w:rFonts w:ascii="Times New Roman" w:eastAsia="Calibri" w:hAnsi="Times New Roman" w:cs="Times New Roman"/>
          <w:sz w:val="23"/>
          <w:szCs w:val="23"/>
        </w:rPr>
        <w:t>Применение методов определения начальной (максимальной) цены контракта, предусмотренных частью 1 статьи 22 Федерального закона № 44-ФЗ, невозможно по следующим основаниям:</w:t>
      </w:r>
    </w:p>
    <w:p w:rsidR="0016285D" w:rsidRPr="009B5AD6" w:rsidRDefault="001418B8">
      <w:pPr>
        <w:numPr>
          <w:ilvl w:val="0"/>
          <w:numId w:val="6"/>
        </w:numPr>
        <w:spacing w:after="120" w:line="240" w:lineRule="auto"/>
        <w:ind w:left="0" w:right="-2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eastAsia="Times New Roman" w:hAnsi="Times New Roman" w:cs="Times New Roman"/>
          <w:color w:val="000000"/>
          <w:sz w:val="23"/>
          <w:szCs w:val="23"/>
        </w:rPr>
        <w:t>Метод сопоставимых рыночных цен не может быть применен, в виду отсутствия общедоступной информация о рыночных ценах работ, услуг, отсутствия официальных поставщиков (подрядчиков, исполнителей), осуществляющих поставку идентичных товаров, работ, услуг, планируемых к закупке.</w:t>
      </w:r>
    </w:p>
    <w:p w:rsidR="0016285D" w:rsidRPr="009B5AD6" w:rsidRDefault="001418B8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eastAsia="Times New Roman" w:hAnsi="Times New Roman" w:cs="Times New Roman"/>
          <w:color w:val="000000"/>
          <w:sz w:val="23"/>
          <w:szCs w:val="23"/>
        </w:rPr>
        <w:t>Тарифный метод не может использоваться, так как цена на объект закупки не подлежит государственному регулированию и не установлена муниципальным правовым актом.</w:t>
      </w:r>
    </w:p>
    <w:p w:rsidR="0016285D" w:rsidRPr="009B5AD6" w:rsidRDefault="001418B8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9B5AD6">
        <w:rPr>
          <w:rFonts w:ascii="Times New Roman" w:eastAsia="Times New Roman" w:hAnsi="Times New Roman" w:cs="Times New Roman"/>
          <w:color w:val="000000"/>
          <w:sz w:val="23"/>
          <w:szCs w:val="23"/>
        </w:rPr>
        <w:t>Проектно-сметный метод не может быть применён, в связи с тем, что закупаемая услуга не относится к строительству, реконструкции, капитальному ремонту и работам по сохранению объектов культурного наследия народов Российской Федерации.</w:t>
      </w:r>
    </w:p>
    <w:p w:rsidR="0016285D" w:rsidRPr="009B5AD6" w:rsidRDefault="001418B8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B5AD6">
        <w:rPr>
          <w:rFonts w:ascii="Times New Roman" w:eastAsia="Calibri" w:hAnsi="Times New Roman" w:cs="Times New Roman"/>
          <w:sz w:val="23"/>
          <w:szCs w:val="23"/>
        </w:rPr>
        <w:t>Нормативный метод невозможно применить, так как в настоящее время предельные цены на выполнение услуги ни одним муниципальным правовым актом в соответствии со статьей 19 Федерального закона № 44-ФЗ не установлены.</w:t>
      </w:r>
    </w:p>
    <w:p w:rsidR="0016285D" w:rsidRPr="009B5AD6" w:rsidRDefault="001418B8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B5AD6">
        <w:rPr>
          <w:rFonts w:ascii="Times New Roman" w:eastAsia="Calibri" w:hAnsi="Times New Roman" w:cs="Times New Roman"/>
          <w:sz w:val="23"/>
          <w:szCs w:val="23"/>
        </w:rPr>
        <w:t>Затратный метод не может быть применен, так как данный метод заключается в определении начальной (максимальной) цены договора, как суммы произведенных затрат и обычной для определенной сферы деятельности прибыли. При этом учитываются обычные в подобных случаях прямые 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 Указанная материальная база отсутствует у заказчика, и в связи с отсутствием необходимой информации применение затратного метода невозможно.</w:t>
      </w:r>
    </w:p>
    <w:p w:rsidR="0016285D" w:rsidRPr="009B5AD6" w:rsidRDefault="001418B8">
      <w:pPr>
        <w:spacing w:after="12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B5AD6">
        <w:rPr>
          <w:rFonts w:ascii="Times New Roman" w:eastAsia="Calibri" w:hAnsi="Times New Roman" w:cs="Times New Roman"/>
          <w:sz w:val="23"/>
          <w:szCs w:val="23"/>
        </w:rPr>
        <w:t xml:space="preserve">Для обоснования начальной (максимальной) цены контракта оказание услуг по организации питания использован </w:t>
      </w:r>
      <w:r w:rsidRPr="009B5AD6">
        <w:rPr>
          <w:rFonts w:ascii="Times New Roman" w:eastAsia="Calibri" w:hAnsi="Times New Roman" w:cs="Times New Roman"/>
          <w:sz w:val="23"/>
          <w:szCs w:val="23"/>
          <w:u w:val="single"/>
        </w:rPr>
        <w:t>иной метод</w:t>
      </w:r>
      <w:r w:rsidRPr="009B5AD6">
        <w:rPr>
          <w:rFonts w:ascii="Times New Roman" w:eastAsia="Calibri" w:hAnsi="Times New Roman" w:cs="Times New Roman"/>
          <w:sz w:val="23"/>
          <w:szCs w:val="23"/>
        </w:rPr>
        <w:t>, согласно ч. 12 ст. 22 Федерального закона № 44 ФЗ.</w:t>
      </w:r>
    </w:p>
    <w:p w:rsidR="0016285D" w:rsidRPr="009B5AD6" w:rsidRDefault="001418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sz w:val="23"/>
          <w:szCs w:val="23"/>
        </w:rPr>
        <w:t xml:space="preserve">Согласно Постановлению Правительства Ленинградской области от 16 марта 2026 года № 208 «Об обеспечении обучающихся бесплатным питанием за счет средств областного бюджета Ленинградской области» (далее – ПП ЛО № 208) денежные средства на обеспечение мероприятий по организации бесплатного питания в муниципальных общеобразовательных организациях передаются в виде субвенций бюджетам муниципальных районов и установлены в размере: </w:t>
      </w:r>
    </w:p>
    <w:p w:rsidR="0016285D" w:rsidRPr="009B5AD6" w:rsidRDefault="001418B8">
      <w:pPr>
        <w:pStyle w:val="affa"/>
        <w:numPr>
          <w:ilvl w:val="0"/>
          <w:numId w:val="7"/>
        </w:numPr>
        <w:autoSpaceDE w:val="0"/>
        <w:autoSpaceDN w:val="0"/>
        <w:adjustRightInd w:val="0"/>
        <w:rPr>
          <w:sz w:val="23"/>
          <w:szCs w:val="23"/>
        </w:rPr>
      </w:pPr>
      <w:r w:rsidRPr="009B5AD6">
        <w:rPr>
          <w:sz w:val="23"/>
          <w:szCs w:val="23"/>
        </w:rPr>
        <w:t xml:space="preserve">стоимость питания </w:t>
      </w:r>
      <w:r w:rsidRPr="009B5AD6">
        <w:rPr>
          <w:rFonts w:eastAsiaTheme="minorHAnsi"/>
          <w:sz w:val="23"/>
          <w:szCs w:val="23"/>
          <w:lang w:eastAsia="en-US"/>
        </w:rPr>
        <w:t xml:space="preserve">в день для </w:t>
      </w:r>
      <w:proofErr w:type="gramStart"/>
      <w:r w:rsidRPr="009B5AD6">
        <w:rPr>
          <w:rFonts w:eastAsiaTheme="minorHAnsi"/>
          <w:sz w:val="23"/>
          <w:szCs w:val="23"/>
          <w:lang w:eastAsia="en-US"/>
        </w:rPr>
        <w:t>обучающихся</w:t>
      </w:r>
      <w:proofErr w:type="gramEnd"/>
      <w:r w:rsidRPr="009B5AD6">
        <w:rPr>
          <w:rFonts w:eastAsiaTheme="minorHAnsi"/>
          <w:sz w:val="23"/>
          <w:szCs w:val="23"/>
          <w:lang w:eastAsia="en-US"/>
        </w:rPr>
        <w:t xml:space="preserve"> </w:t>
      </w:r>
      <w:r w:rsidRPr="009B5AD6">
        <w:rPr>
          <w:sz w:val="23"/>
          <w:szCs w:val="23"/>
        </w:rPr>
        <w:t>- 169,00 руб.,</w:t>
      </w:r>
    </w:p>
    <w:p w:rsidR="0016285D" w:rsidRPr="009B5AD6" w:rsidRDefault="001418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B5AD6">
        <w:rPr>
          <w:rFonts w:ascii="Times New Roman"/>
          <w:sz w:val="23"/>
          <w:szCs w:val="23"/>
        </w:rPr>
        <w:t xml:space="preserve"> </w:t>
      </w:r>
    </w:p>
    <w:p w:rsidR="0016285D" w:rsidRPr="009B5AD6" w:rsidRDefault="001418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B5AD6">
        <w:rPr>
          <w:rFonts w:ascii="Times New Roman" w:hAnsi="Times New Roman" w:cs="Times New Roman"/>
          <w:b/>
          <w:bCs/>
          <w:sz w:val="23"/>
          <w:szCs w:val="23"/>
        </w:rPr>
        <w:t>Таким образом, согласно ПП ЛО № 208, Н(М)ЦК составляет:</w:t>
      </w:r>
    </w:p>
    <w:tbl>
      <w:tblPr>
        <w:tblW w:w="1059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3969"/>
        <w:gridCol w:w="1276"/>
        <w:gridCol w:w="1120"/>
        <w:gridCol w:w="1962"/>
        <w:gridCol w:w="1559"/>
      </w:tblGrid>
      <w:tr w:rsidR="0016285D" w:rsidRPr="009B5AD6" w:rsidTr="00C20C5E">
        <w:trPr>
          <w:trHeight w:val="3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5D" w:rsidRPr="00616894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5D" w:rsidRPr="00616894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Ед. изм.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5D" w:rsidRPr="00616894" w:rsidRDefault="001418B8">
            <w:pPr>
              <w:spacing w:after="0" w:line="240" w:lineRule="auto"/>
              <w:ind w:right="131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Кол-во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5D" w:rsidRPr="00616894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5D" w:rsidRPr="00616894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Итого, руб.</w:t>
            </w:r>
          </w:p>
        </w:tc>
      </w:tr>
      <w:tr w:rsidR="0016285D" w:rsidRPr="009B5AD6" w:rsidTr="00616894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 w:rsidP="006168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 w:rsidP="006168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 w:rsidP="006168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 w:rsidP="006168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 w:rsidP="006168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 w:rsidP="006168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6</w:t>
            </w:r>
          </w:p>
        </w:tc>
      </w:tr>
      <w:tr w:rsidR="0016285D" w:rsidRPr="009B5AD6" w:rsidTr="00C20C5E">
        <w:trPr>
          <w:trHeight w:val="41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5D" w:rsidRPr="00616894" w:rsidRDefault="00774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sz w:val="23"/>
                <w:szCs w:val="23"/>
              </w:rPr>
              <w:t xml:space="preserve">Оказание услуг по организации питания для льготных </w:t>
            </w:r>
            <w:proofErr w:type="gramStart"/>
            <w:r w:rsidRPr="00616894">
              <w:rPr>
                <w:rFonts w:ascii="Times New Roman" w:hAnsi="Times New Roman" w:cs="Times New Roman"/>
                <w:sz w:val="23"/>
                <w:szCs w:val="23"/>
              </w:rPr>
              <w:t>категорий</w:t>
            </w:r>
            <w:proofErr w:type="gramEnd"/>
            <w:r w:rsidRPr="00616894">
              <w:rPr>
                <w:rFonts w:ascii="Times New Roman" w:hAnsi="Times New Roman" w:cs="Times New Roman"/>
                <w:sz w:val="23"/>
                <w:szCs w:val="23"/>
              </w:rPr>
              <w:t xml:space="preserve"> обучающихся по образовательным программам среднего профессионального образования.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61689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Чел.дн</w:t>
            </w:r>
            <w:proofErr w:type="spellEnd"/>
            <w:r w:rsidRPr="0061689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6168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77443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169,00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616894" w:rsidRDefault="006168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10 309,00</w:t>
            </w:r>
          </w:p>
        </w:tc>
      </w:tr>
      <w:tr w:rsidR="0016285D" w:rsidRPr="009B5AD6" w:rsidTr="00C20C5E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9B5AD6" w:rsidRDefault="001628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highlight w:val="cyan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5D" w:rsidRPr="009B5AD6" w:rsidRDefault="001418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16894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Итого НМЦК: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9B5AD6" w:rsidRDefault="001628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9B5AD6" w:rsidRDefault="001628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9B5AD6" w:rsidRDefault="001628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5D" w:rsidRPr="009B5AD6" w:rsidRDefault="006168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10 309,00</w:t>
            </w:r>
          </w:p>
        </w:tc>
      </w:tr>
    </w:tbl>
    <w:p w:rsidR="0016285D" w:rsidRPr="009B5AD6" w:rsidRDefault="00162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16285D" w:rsidRPr="009B5AD6" w:rsidRDefault="001418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B5AD6">
        <w:rPr>
          <w:rFonts w:ascii="Times New Roman" w:hAnsi="Times New Roman" w:cs="Times New Roman"/>
          <w:b/>
          <w:sz w:val="23"/>
          <w:szCs w:val="23"/>
        </w:rPr>
        <w:t>Начальная (максимальная) цена контракта составляет</w:t>
      </w:r>
      <w:r w:rsidRPr="009B5AD6">
        <w:rPr>
          <w:rFonts w:ascii="Times New Roman" w:hAnsi="Times New Roman" w:cs="Times New Roman"/>
          <w:sz w:val="23"/>
          <w:szCs w:val="23"/>
        </w:rPr>
        <w:t xml:space="preserve"> –</w:t>
      </w:r>
      <w:r w:rsidRPr="009B5AD6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9B5AD6" w:rsidRPr="00616894">
        <w:rPr>
          <w:rFonts w:ascii="Times New Roman" w:hAnsi="Times New Roman" w:cs="Times New Roman"/>
          <w:b/>
          <w:bCs/>
          <w:sz w:val="23"/>
          <w:szCs w:val="23"/>
        </w:rPr>
        <w:t>___________</w:t>
      </w:r>
      <w:r w:rsidRPr="009B5AD6">
        <w:rPr>
          <w:rFonts w:ascii="Times New Roman" w:hAnsi="Times New Roman" w:cs="Times New Roman"/>
          <w:b/>
          <w:sz w:val="23"/>
          <w:szCs w:val="23"/>
        </w:rPr>
        <w:t>.,</w:t>
      </w:r>
      <w:r w:rsidRPr="009B5AD6">
        <w:rPr>
          <w:rFonts w:ascii="Times New Roman" w:eastAsia="Times New Roman" w:hAnsi="Times New Roman" w:cs="Times New Roman"/>
          <w:sz w:val="23"/>
          <w:szCs w:val="23"/>
          <w:lang w:eastAsia="ja-JP"/>
        </w:rPr>
        <w:t xml:space="preserve"> </w:t>
      </w:r>
      <w:r w:rsidRPr="009B5AD6">
        <w:rPr>
          <w:rFonts w:ascii="Times New Roman" w:hAnsi="Times New Roman" w:cs="Times New Roman"/>
          <w:b/>
          <w:sz w:val="23"/>
          <w:szCs w:val="23"/>
        </w:rPr>
        <w:t xml:space="preserve">НДС </w:t>
      </w:r>
      <w:r w:rsidR="00792C65">
        <w:rPr>
          <w:rFonts w:ascii="Times New Roman" w:hAnsi="Times New Roman" w:cs="Times New Roman"/>
          <w:b/>
          <w:sz w:val="23"/>
          <w:szCs w:val="23"/>
        </w:rPr>
        <w:t>______</w:t>
      </w:r>
    </w:p>
    <w:p w:rsidR="0016285D" w:rsidRPr="009B5AD6" w:rsidRDefault="0016285D">
      <w:pPr>
        <w:suppressAutoHyphens/>
        <w:spacing w:after="0" w:line="20" w:lineRule="atLeast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:rsidR="0016285D" w:rsidRPr="009B5AD6" w:rsidRDefault="0016285D">
      <w:pPr>
        <w:suppressAutoHyphens/>
        <w:spacing w:after="0" w:line="20" w:lineRule="atLeast"/>
        <w:rPr>
          <w:rFonts w:ascii="Times New Roman" w:eastAsia="Times New Roman" w:hAnsi="Times New Roman" w:cs="Times New Roman"/>
          <w:sz w:val="23"/>
          <w:szCs w:val="23"/>
          <w:lang w:eastAsia="ar-SA"/>
        </w:rPr>
        <w:sectPr w:rsidR="0016285D" w:rsidRPr="009B5AD6" w:rsidSect="00792C65">
          <w:footerReference w:type="default" r:id="rId23"/>
          <w:pgSz w:w="11906" w:h="16838"/>
          <w:pgMar w:top="993" w:right="849" w:bottom="709" w:left="1276" w:header="708" w:footer="0" w:gutter="0"/>
          <w:cols w:space="0"/>
          <w:docGrid w:linePitch="360"/>
        </w:sectPr>
      </w:pPr>
    </w:p>
    <w:tbl>
      <w:tblPr>
        <w:tblW w:w="161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5"/>
        <w:gridCol w:w="1418"/>
        <w:gridCol w:w="992"/>
        <w:gridCol w:w="851"/>
        <w:gridCol w:w="711"/>
        <w:gridCol w:w="711"/>
        <w:gridCol w:w="821"/>
        <w:gridCol w:w="931"/>
        <w:gridCol w:w="1003"/>
        <w:gridCol w:w="1056"/>
        <w:gridCol w:w="875"/>
        <w:gridCol w:w="1075"/>
        <w:gridCol w:w="814"/>
        <w:gridCol w:w="888"/>
        <w:gridCol w:w="787"/>
        <w:gridCol w:w="426"/>
      </w:tblGrid>
      <w:tr w:rsidR="0016285D" w:rsidTr="004C0D44">
        <w:trPr>
          <w:trHeight w:val="443"/>
        </w:trPr>
        <w:tc>
          <w:tcPr>
            <w:tcW w:w="1619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062BC" w:rsidRDefault="006062BC" w:rsidP="006062BC">
            <w:pPr>
              <w:tabs>
                <w:tab w:val="left" w:pos="6660"/>
              </w:tabs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lastRenderedPageBreak/>
              <w:t>Приложение № 3 к договору</w:t>
            </w:r>
          </w:p>
          <w:p w:rsidR="006062BC" w:rsidRPr="009B5AD6" w:rsidRDefault="006062BC" w:rsidP="006062BC">
            <w:pPr>
              <w:tabs>
                <w:tab w:val="left" w:pos="6660"/>
              </w:tabs>
              <w:spacing w:after="0" w:line="20" w:lineRule="atLeast"/>
              <w:jc w:val="right"/>
              <w:outlineLvl w:val="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9B5AD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________</w:t>
            </w:r>
            <w:r w:rsidRPr="009B5AD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от «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____</w:t>
            </w:r>
            <w:r w:rsidRPr="009B5AD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____________</w:t>
            </w:r>
            <w:r w:rsidRPr="009B5AD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2026 г.</w:t>
            </w:r>
          </w:p>
          <w:p w:rsidR="00FC2859" w:rsidRDefault="00FC28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6285D" w:rsidRDefault="001418B8" w:rsidP="0060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Примерное меню приготовляемых блюд </w:t>
            </w:r>
          </w:p>
        </w:tc>
      </w:tr>
      <w:tr w:rsidR="0016285D" w:rsidTr="004C0D44">
        <w:trPr>
          <w:trHeight w:val="368"/>
        </w:trPr>
        <w:tc>
          <w:tcPr>
            <w:tcW w:w="1619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4C0D44">
        <w:trPr>
          <w:trHeight w:val="368"/>
        </w:trPr>
        <w:tc>
          <w:tcPr>
            <w:tcW w:w="1619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12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Технологическая и нормативная документация/сборник рецептур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 xml:space="preserve">рецептур или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 xml:space="preserve">технологической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карты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Выход         в гр.</w:t>
            </w:r>
          </w:p>
        </w:tc>
        <w:tc>
          <w:tcPr>
            <w:tcW w:w="3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Пищевая ценность</w:t>
            </w:r>
          </w:p>
        </w:tc>
        <w:tc>
          <w:tcPr>
            <w:tcW w:w="40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Минеральные вещества</w:t>
            </w:r>
          </w:p>
        </w:tc>
        <w:tc>
          <w:tcPr>
            <w:tcW w:w="2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Витамины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1036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ЭЦ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Ca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Mg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Fe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B1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278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Понедельник Первая неделя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:rsidR="0016285D" w:rsidRDefault="00162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1576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картофельный с бобовыми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5,49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5,28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16,33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134,75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87,18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5,81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Рассольник с курой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25,65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71,26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Печень по-Строгановски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11,23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163,42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239,32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366,51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Греча отварная рассыпчатая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6,89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261,54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43,33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5,27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144,67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0,03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Томаты свежие порционно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48,79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14,40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Компот из смеси сухофруктов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24,76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94,20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6,40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0,01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32,95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136,78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966,09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157,72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147,36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15,25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632,13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0,68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32,88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368,82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1695,00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51,76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53,15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221,47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1518,14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508,35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263,41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18,28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845,10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34,12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429,69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1576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Вторник Первая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extDirection w:val="btLr"/>
            <w:vAlign w:val="center"/>
          </w:tcPr>
          <w:p w:rsidR="0016285D" w:rsidRDefault="00162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Суп картофельный с макаронными изделиями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116,23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26,65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8,25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22,80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картофельный с рыбными фрикадельками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84,80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25,85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1,175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76,8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Котлета рыбная (минтай) с соусом №326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239/326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209,90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208,11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23,44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86,33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0,07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0,91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329,06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Рис отварной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4,89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267,96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витаминный (2 вариант)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35,62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Чай с сахаром и лимоном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2,83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1180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146,08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1034,86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324,15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124,33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5,29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311,73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20,11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389,95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52,76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230,74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1620,80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811,09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199,41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7,08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822,04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0,97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23,31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525,23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Среда Первая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252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Борщ с капустой и картофелем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1,81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4,91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12,74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99,12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10,96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с макаронными изделиями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93,60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18,90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243,90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Плов из птицы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489,94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59,38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179,13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310,04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из моркови с яблоками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40,40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3,75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Чай с сахаром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29,97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31,73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127,68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910,45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111,59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7,06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583,55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15,19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312,32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1680,00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48,89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50,99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204,62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1525,95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433,93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172,39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9,58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860,05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0,66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35,68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448,87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F6ABA" w:rsidRDefault="00FF6ABA" w:rsidP="00606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Четверг Первая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Суп из овощей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28,78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86,84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8,50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картофельный с крупой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90,30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87,18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5,81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Котлеты, биточки, шницели с соусом №332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268/332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198,12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20,86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47,99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268,50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Картофель отварной с маслом растительным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30,68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189,80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25,77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146,63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из отварной свеклы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1,43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8,37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40,97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Компот из свежих яблок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1180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34,27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964,47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8,64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486,10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45,84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298,78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1780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205,42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1523,65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741,03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180,18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554,48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0,69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74,78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403,24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Пятница Первая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432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Рассольник Ленинградский со сметаной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8,28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199,79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25,65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71,26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Щи из квашеной капусты с картофелем и курой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200,80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26,64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56,91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22,17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Котлета рыбная (минтай) с соусом №326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239/326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86,33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329,06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Пюре картофельное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183,00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12,49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из квашеной капусты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1,72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34,08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19,88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Чай с сахаром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37,75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37,96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142,62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1066,91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147,42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398,16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62,92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365,34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55,99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56,75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228,40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1645,35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779,75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237,28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9,64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677,62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0,90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64,94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393,58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Суббота Первая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extDirection w:val="btLr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7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Суп картофельный с макаронными изделиями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116,23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26,65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8,25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22,80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Печень по-Строгановски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11,23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163,42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239,32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366,51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Греча отварная рассыпчатая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6,89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261,54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43,33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5,27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144,67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0,03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из зеленого горошка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5,19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83,60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26,57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Напиток цитрусовый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27,46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94,58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29,92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878,76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515,70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48,87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393,02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47,93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52,59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226,90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1534,96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625,45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206,66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15,85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1026,37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1,66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548,82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значение за неделю: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1689,17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50,57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53,17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219,59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1561,48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649,93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209,89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797,61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0,99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47,49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458,24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extDirection w:val="btLr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285D" w:rsidRDefault="001418B8" w:rsidP="0060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Понедельник Вторая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252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картофельный с бобовыми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5,49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5,28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16,33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134,75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87,18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5,81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Рассольник домашний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95,60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34,95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Плов из птицы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489,94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59,38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179,13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310,04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из соленых огурцов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3,12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59,80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28,23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Компот из смеси сухофруктов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24,76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94,20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6,40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0,01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135,83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1033,68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158,39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154,71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7,84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407,19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312,32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53,73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53,50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265,73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1703,19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453,48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211,30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11,59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684,49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0,84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47,67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338,95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Вторник Вторая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Борщ Сибирский со сметаной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1,89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9,81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101,66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22,45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1,94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31,47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Суп из овощей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5,98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9,35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98,37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225,90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12,75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Тефтели из куры в соусе №331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297/331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10,37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16,21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10,97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228,50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13,78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232,56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235,97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Макаронные изделия отварные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7,36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224,60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1,48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49,56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96,33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витаминный (2 вариант)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35,62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Чай с сахаром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1180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36,97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974,75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118,26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7,32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617,38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21,25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399,39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50,93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57,43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219,30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1579,29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673,21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181,87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890,55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468,05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Среда Вторая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263"/>
        </w:trPr>
        <w:tc>
          <w:tcPr>
            <w:tcW w:w="1576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картофельный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2,34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2,83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16,64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101,25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25,85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1,175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76,8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Рыба отварная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3,51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0,06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18,50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3,38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34,40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1,71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картофельный с рыбными фрикадельками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84,80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25,85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1,175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76,8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Бефстроганов из куры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11,84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5,97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189,50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43,22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14,89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15,11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0,06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1,60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244,33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Пюре картофельное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183,00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12,49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из отварной свеклы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1,43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8,37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40,97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Напиток цитрусовый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27,46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94,58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6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28,70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32,11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128,78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904,25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158,34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7,82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383,74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47,08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280,14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46,79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51,86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218,26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1505,03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485,73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236,55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9,56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528,70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0,74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50,63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308,37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A12E80">
        <w:trPr>
          <w:trHeight w:val="193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4252" w:rsidRDefault="00A54252" w:rsidP="00FC28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Четверг Вторая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23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Щи из квашеной капусты с картофелем и сметаной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1,64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4,92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81,50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20,43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44,28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Суп с крупой и курой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1,70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2,80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72,10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87,18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5,81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Котлеты, биточки, шницели с соусом №332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268/332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10,58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198,12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20,86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47,99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268,50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Капуста тушеная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3,71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265,20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58,65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2,31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159,45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47,88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Томаты свежие порционно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48,79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14,40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Компот из свежих яблок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28,92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122,68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935,10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160,83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9,17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68,40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318,66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1705,00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51,41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56,14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214,66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1591,94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849,37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294,89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12,99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736,57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70,33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401,20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4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Пятница Вторая неделя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:rsidR="0016285D" w:rsidRDefault="00162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Суп картофельный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2,34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2,83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16,64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101,25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25,85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31,13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1,175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76,8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Борщ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6,85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22,45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1,94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31,47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Котлета рыбная (минтай) с соусом №326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239/326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86,33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329,06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Рис отварной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4,89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267,96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Салат из квашеной капусты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1,72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34,08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19,88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Чай с сахаром и лимоном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2,83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1180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29,63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126,18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949,21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131,58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5,90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325,83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27,57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363,01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47,87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50,85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211,96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1527,65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221,44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8,88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605,30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0,83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29,59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391,25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Суббота Вторая неделя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300"/>
        </w:trPr>
        <w:tc>
          <w:tcPr>
            <w:tcW w:w="157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Обед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Рассольник Ленинградский со сметаной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8,28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199,79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25,65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71,26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отварная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2,28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Печень по-Строгановски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11,23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163,42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239,32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366,51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Макаронные изделия отварные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7,36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224,60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1,48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49,56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96,33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Салат из белокочанной капусты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10,91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48,12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19,09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35,38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9,09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2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Компот из смеси сухофруктов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94,20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3131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Хлеб ржано-пшеничный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к/к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27,65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134,36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889,52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108,97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473,22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26,16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474,21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за день: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46,27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46,11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218,43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1435,02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595,96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136,55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11,14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537,21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0,73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52,27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578,67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5D" w:rsidRDefault="00162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значение за неделю: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1689,17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49,50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52,65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224,73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1557,02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645,03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213,77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10,65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663,80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0,88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50,25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414,42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8D652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значение за 12 дней: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1689,17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52,91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222,16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1559,25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647,48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211,83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730,71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0,94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48,87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285D" w:rsidRDefault="0014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436,33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6285D" w:rsidTr="004C0D44">
        <w:trPr>
          <w:trHeight w:val="300"/>
        </w:trPr>
        <w:tc>
          <w:tcPr>
            <w:tcW w:w="16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6285D" w:rsidRDefault="00141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Источник рецептуры: Сборник рецептур на продукцию для обучающихся во всех образовательных учреждениях / Под ред. М.П. Могильного и В.А.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Тутельяна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- М.: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плюс, 2017. - 544 с.</w:t>
            </w:r>
          </w:p>
        </w:tc>
      </w:tr>
    </w:tbl>
    <w:p w:rsidR="0016285D" w:rsidRDefault="0016285D" w:rsidP="00A54252">
      <w:pPr>
        <w:tabs>
          <w:tab w:val="left" w:pos="6660"/>
        </w:tabs>
        <w:spacing w:after="0" w:line="20" w:lineRule="atLeas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16285D" w:rsidRDefault="0016285D">
      <w:pPr>
        <w:tabs>
          <w:tab w:val="left" w:pos="6660"/>
        </w:tabs>
        <w:spacing w:after="0" w:line="2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16285D" w:rsidSect="00A54252">
      <w:pgSz w:w="16838" w:h="11906" w:orient="landscape"/>
      <w:pgMar w:top="993" w:right="850" w:bottom="851" w:left="850" w:header="708" w:footer="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EF9" w:rsidRDefault="00422EF9">
      <w:pPr>
        <w:spacing w:line="240" w:lineRule="auto"/>
      </w:pPr>
      <w:r>
        <w:separator/>
      </w:r>
    </w:p>
  </w:endnote>
  <w:endnote w:type="continuationSeparator" w:id="0">
    <w:p w:rsidR="00422EF9" w:rsidRDefault="00422E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default"/>
  </w:font>
  <w:font w:name="DejaVu Sans">
    <w:altName w:val="MS Gothic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NTTierce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5715892"/>
    </w:sdtPr>
    <w:sdtContent>
      <w:p w:rsidR="00C223FB" w:rsidRDefault="00C223FB">
        <w:pPr>
          <w:pStyle w:val="aff"/>
          <w:jc w:val="right"/>
        </w:pPr>
      </w:p>
    </w:sdtContent>
  </w:sdt>
  <w:p w:rsidR="00C223FB" w:rsidRDefault="00C223FB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EF9" w:rsidRDefault="00422EF9">
      <w:pPr>
        <w:spacing w:after="0"/>
      </w:pPr>
      <w:r>
        <w:separator/>
      </w:r>
    </w:p>
  </w:footnote>
  <w:footnote w:type="continuationSeparator" w:id="0">
    <w:p w:rsidR="00422EF9" w:rsidRDefault="00422E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2A4DF1"/>
    <w:multiLevelType w:val="singleLevel"/>
    <w:tmpl w:val="FB2A4DF1"/>
    <w:lvl w:ilvl="0">
      <w:start w:val="6"/>
      <w:numFmt w:val="decimal"/>
      <w:lvlText w:val="%1."/>
      <w:lvlJc w:val="left"/>
    </w:lvl>
  </w:abstractNum>
  <w:abstractNum w:abstractNumId="1">
    <w:nsid w:val="020650A7"/>
    <w:multiLevelType w:val="multilevel"/>
    <w:tmpl w:val="020650A7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F55D637"/>
    <w:multiLevelType w:val="singleLevel"/>
    <w:tmpl w:val="0F55D637"/>
    <w:lvl w:ilvl="0">
      <w:start w:val="1"/>
      <w:numFmt w:val="decimal"/>
      <w:suff w:val="space"/>
      <w:lvlText w:val="%1."/>
      <w:lvlJc w:val="left"/>
    </w:lvl>
  </w:abstractNum>
  <w:abstractNum w:abstractNumId="3">
    <w:nsid w:val="17735C69"/>
    <w:multiLevelType w:val="multilevel"/>
    <w:tmpl w:val="17735C69"/>
    <w:lvl w:ilvl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2">
      <w:start w:val="1"/>
      <w:numFmt w:val="decimal"/>
      <w:pStyle w:val="6"/>
      <w:lvlText w:val="%1.%2.%3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1146"/>
        </w:tabs>
        <w:ind w:left="114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/>
      </w:rPr>
    </w:lvl>
  </w:abstractNum>
  <w:abstractNum w:abstractNumId="4">
    <w:nsid w:val="41C1447E"/>
    <w:multiLevelType w:val="multilevel"/>
    <w:tmpl w:val="41C1447E"/>
    <w:lvl w:ilvl="0">
      <w:start w:val="1"/>
      <w:numFmt w:val="decimal"/>
      <w:lvlText w:val="%1)"/>
      <w:lvlJc w:val="left"/>
      <w:pPr>
        <w:ind w:left="1068" w:hanging="360"/>
      </w:pPr>
      <w:rPr>
        <w:rFonts w:eastAsiaTheme="minorHAnsi" w:cstheme="minorBidi"/>
        <w:color w:val="auto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DB0D8CE"/>
    <w:multiLevelType w:val="singleLevel"/>
    <w:tmpl w:val="6DB0D8CE"/>
    <w:lvl w:ilvl="0">
      <w:start w:val="2"/>
      <w:numFmt w:val="decimal"/>
      <w:suff w:val="space"/>
      <w:lvlText w:val="%1."/>
      <w:lvlJc w:val="left"/>
    </w:lvl>
  </w:abstractNum>
  <w:abstractNum w:abstractNumId="6">
    <w:nsid w:val="7682C807"/>
    <w:multiLevelType w:val="singleLevel"/>
    <w:tmpl w:val="7682C807"/>
    <w:lvl w:ilvl="0">
      <w:start w:val="3"/>
      <w:numFmt w:val="decimal"/>
      <w:suff w:val="space"/>
      <w:lvlText w:val="%1."/>
      <w:lvlJc w:val="lef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D5"/>
    <w:rsid w:val="0000077C"/>
    <w:rsid w:val="000061C2"/>
    <w:rsid w:val="0002375B"/>
    <w:rsid w:val="0003389E"/>
    <w:rsid w:val="00045B12"/>
    <w:rsid w:val="00081856"/>
    <w:rsid w:val="00094A03"/>
    <w:rsid w:val="000A3EAD"/>
    <w:rsid w:val="000C3152"/>
    <w:rsid w:val="000C75BD"/>
    <w:rsid w:val="000F5ABB"/>
    <w:rsid w:val="00102DF3"/>
    <w:rsid w:val="00140162"/>
    <w:rsid w:val="001418B8"/>
    <w:rsid w:val="0016285D"/>
    <w:rsid w:val="00171A80"/>
    <w:rsid w:val="0017752D"/>
    <w:rsid w:val="0019492B"/>
    <w:rsid w:val="001E085D"/>
    <w:rsid w:val="002275EC"/>
    <w:rsid w:val="00280475"/>
    <w:rsid w:val="00283C55"/>
    <w:rsid w:val="002A4C71"/>
    <w:rsid w:val="002C2474"/>
    <w:rsid w:val="00310B42"/>
    <w:rsid w:val="00370C4D"/>
    <w:rsid w:val="003E0031"/>
    <w:rsid w:val="003F3C65"/>
    <w:rsid w:val="00406877"/>
    <w:rsid w:val="00410844"/>
    <w:rsid w:val="00422EF9"/>
    <w:rsid w:val="0045079A"/>
    <w:rsid w:val="00487B0A"/>
    <w:rsid w:val="004A71F8"/>
    <w:rsid w:val="004C0D44"/>
    <w:rsid w:val="004F2CA3"/>
    <w:rsid w:val="00507CC9"/>
    <w:rsid w:val="00540658"/>
    <w:rsid w:val="005407F9"/>
    <w:rsid w:val="00565262"/>
    <w:rsid w:val="005C266F"/>
    <w:rsid w:val="005D2F75"/>
    <w:rsid w:val="005E52A2"/>
    <w:rsid w:val="005F3710"/>
    <w:rsid w:val="005F50FA"/>
    <w:rsid w:val="00606090"/>
    <w:rsid w:val="006062BC"/>
    <w:rsid w:val="00611D58"/>
    <w:rsid w:val="00615D8C"/>
    <w:rsid w:val="00616894"/>
    <w:rsid w:val="0063013F"/>
    <w:rsid w:val="006470B5"/>
    <w:rsid w:val="0066431B"/>
    <w:rsid w:val="006971DA"/>
    <w:rsid w:val="007476C9"/>
    <w:rsid w:val="00751019"/>
    <w:rsid w:val="00774437"/>
    <w:rsid w:val="00792C65"/>
    <w:rsid w:val="007C3FAE"/>
    <w:rsid w:val="007E2B87"/>
    <w:rsid w:val="008064A2"/>
    <w:rsid w:val="008146F9"/>
    <w:rsid w:val="00832983"/>
    <w:rsid w:val="008567D5"/>
    <w:rsid w:val="008904BC"/>
    <w:rsid w:val="00894A16"/>
    <w:rsid w:val="008A2BE9"/>
    <w:rsid w:val="008D0D71"/>
    <w:rsid w:val="008D6527"/>
    <w:rsid w:val="008E2CE4"/>
    <w:rsid w:val="008E3D1F"/>
    <w:rsid w:val="008E7CD2"/>
    <w:rsid w:val="009200ED"/>
    <w:rsid w:val="00945BA4"/>
    <w:rsid w:val="00964564"/>
    <w:rsid w:val="00987F08"/>
    <w:rsid w:val="00990CC0"/>
    <w:rsid w:val="0099638D"/>
    <w:rsid w:val="009B5AD6"/>
    <w:rsid w:val="009B70C2"/>
    <w:rsid w:val="009D4BEA"/>
    <w:rsid w:val="00A12E80"/>
    <w:rsid w:val="00A245FB"/>
    <w:rsid w:val="00A24ECE"/>
    <w:rsid w:val="00A54252"/>
    <w:rsid w:val="00A82925"/>
    <w:rsid w:val="00A94B2D"/>
    <w:rsid w:val="00AA4C19"/>
    <w:rsid w:val="00AB3231"/>
    <w:rsid w:val="00AF0491"/>
    <w:rsid w:val="00AF0876"/>
    <w:rsid w:val="00AF1ECC"/>
    <w:rsid w:val="00AF2E7A"/>
    <w:rsid w:val="00B04C50"/>
    <w:rsid w:val="00B23A55"/>
    <w:rsid w:val="00B356C3"/>
    <w:rsid w:val="00B35AA6"/>
    <w:rsid w:val="00B44828"/>
    <w:rsid w:val="00B46EE7"/>
    <w:rsid w:val="00B6783E"/>
    <w:rsid w:val="00B71249"/>
    <w:rsid w:val="00BE17B7"/>
    <w:rsid w:val="00C04CBF"/>
    <w:rsid w:val="00C20C5E"/>
    <w:rsid w:val="00C223FB"/>
    <w:rsid w:val="00C2672A"/>
    <w:rsid w:val="00C63F9A"/>
    <w:rsid w:val="00C90A98"/>
    <w:rsid w:val="00CB4229"/>
    <w:rsid w:val="00CC0D87"/>
    <w:rsid w:val="00D4353C"/>
    <w:rsid w:val="00D605CB"/>
    <w:rsid w:val="00D77F7B"/>
    <w:rsid w:val="00D81D0F"/>
    <w:rsid w:val="00DA0706"/>
    <w:rsid w:val="00DA62B4"/>
    <w:rsid w:val="00DB561C"/>
    <w:rsid w:val="00DE175A"/>
    <w:rsid w:val="00DF05BD"/>
    <w:rsid w:val="00E41916"/>
    <w:rsid w:val="00E51AAB"/>
    <w:rsid w:val="00E82FF9"/>
    <w:rsid w:val="00E91DF4"/>
    <w:rsid w:val="00EA5B82"/>
    <w:rsid w:val="00ED6DA1"/>
    <w:rsid w:val="00F1311A"/>
    <w:rsid w:val="00F42788"/>
    <w:rsid w:val="00FC2859"/>
    <w:rsid w:val="00FE3206"/>
    <w:rsid w:val="00FF6ABA"/>
    <w:rsid w:val="03CD61D6"/>
    <w:rsid w:val="057A55F5"/>
    <w:rsid w:val="0600470A"/>
    <w:rsid w:val="08404474"/>
    <w:rsid w:val="08D33A16"/>
    <w:rsid w:val="0A073118"/>
    <w:rsid w:val="0A957930"/>
    <w:rsid w:val="0CB517C8"/>
    <w:rsid w:val="0D21066B"/>
    <w:rsid w:val="15530BA6"/>
    <w:rsid w:val="1C9A7F45"/>
    <w:rsid w:val="1CC61AFE"/>
    <w:rsid w:val="1F0F5889"/>
    <w:rsid w:val="203D1B48"/>
    <w:rsid w:val="21123A01"/>
    <w:rsid w:val="231528A9"/>
    <w:rsid w:val="263E4223"/>
    <w:rsid w:val="29C621F0"/>
    <w:rsid w:val="2C413396"/>
    <w:rsid w:val="2D8B6849"/>
    <w:rsid w:val="2DC30CF9"/>
    <w:rsid w:val="2DE27D8D"/>
    <w:rsid w:val="30053F93"/>
    <w:rsid w:val="30C87FE1"/>
    <w:rsid w:val="30FC4D69"/>
    <w:rsid w:val="3474133D"/>
    <w:rsid w:val="36347C88"/>
    <w:rsid w:val="36E51194"/>
    <w:rsid w:val="37973E83"/>
    <w:rsid w:val="38472BBE"/>
    <w:rsid w:val="38993AD8"/>
    <w:rsid w:val="39F83CA8"/>
    <w:rsid w:val="3A2A1A61"/>
    <w:rsid w:val="3C705D1A"/>
    <w:rsid w:val="4607220B"/>
    <w:rsid w:val="47DE0BEB"/>
    <w:rsid w:val="48F92A4B"/>
    <w:rsid w:val="51D5727F"/>
    <w:rsid w:val="57B83B62"/>
    <w:rsid w:val="59AC3F2C"/>
    <w:rsid w:val="5DC867CC"/>
    <w:rsid w:val="5F6A1A11"/>
    <w:rsid w:val="60090ED6"/>
    <w:rsid w:val="601469EB"/>
    <w:rsid w:val="602E5E59"/>
    <w:rsid w:val="60954BB5"/>
    <w:rsid w:val="68693785"/>
    <w:rsid w:val="69A10FE4"/>
    <w:rsid w:val="6CAC7528"/>
    <w:rsid w:val="6CFA7175"/>
    <w:rsid w:val="77B919B8"/>
    <w:rsid w:val="78F066B9"/>
    <w:rsid w:val="7F63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uiPriority="0" w:unhideWhenUsed="1" w:qFormat="1"/>
    <w:lsdException w:name="header" w:qFormat="1"/>
    <w:lsdException w:name="footer" w:uiPriority="0" w:qFormat="1"/>
    <w:lsdException w:name="index heading" w:uiPriority="0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Revision" w:semiHidden="1"/>
    <w:lsdException w:name="List Paragraph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rFonts w:cs="Times New Roman"/>
      <w:color w:val="800080"/>
      <w:u w:val="single"/>
    </w:rPr>
  </w:style>
  <w:style w:type="character" w:styleId="a4">
    <w:name w:val="footnote reference"/>
    <w:uiPriority w:val="99"/>
    <w:qFormat/>
    <w:rPr>
      <w:rFonts w:cs="Times New Roman"/>
      <w:vertAlign w:val="superscript"/>
    </w:rPr>
  </w:style>
  <w:style w:type="character" w:styleId="a5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6">
    <w:name w:val="Hyperlink"/>
    <w:uiPriority w:val="99"/>
    <w:qFormat/>
    <w:rPr>
      <w:rFonts w:cs="Times New Roman"/>
      <w:color w:val="0000FF"/>
      <w:u w:val="single"/>
    </w:rPr>
  </w:style>
  <w:style w:type="character" w:styleId="a7">
    <w:name w:val="page number"/>
    <w:uiPriority w:val="99"/>
    <w:qFormat/>
    <w:rPr>
      <w:rFonts w:cs="Times New Roman"/>
    </w:rPr>
  </w:style>
  <w:style w:type="character" w:styleId="a8">
    <w:name w:val="Strong"/>
    <w:qFormat/>
    <w:rPr>
      <w:rFonts w:cs="Times New Roman"/>
      <w:b/>
    </w:rPr>
  </w:style>
  <w:style w:type="paragraph" w:styleId="a9">
    <w:name w:val="Balloon Text"/>
    <w:basedOn w:val="a"/>
    <w:link w:val="aa"/>
    <w:uiPriority w:val="99"/>
    <w:qFormat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paragraph" w:styleId="ab">
    <w:name w:val="Plain Text"/>
    <w:basedOn w:val="a"/>
    <w:link w:val="ac"/>
    <w:uiPriority w:val="99"/>
    <w:qFormat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text"/>
    <w:basedOn w:val="a"/>
    <w:link w:val="af0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1">
    <w:name w:val="index 1"/>
    <w:basedOn w:val="a"/>
    <w:next w:val="a"/>
    <w:autoRedefine/>
    <w:unhideWhenUsed/>
    <w:qFormat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qFormat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index heading"/>
    <w:basedOn w:val="af8"/>
    <w:qFormat/>
    <w:pPr>
      <w:suppressLineNumbers/>
    </w:pPr>
    <w:rPr>
      <w:rFonts w:cs="Mangal"/>
    </w:rPr>
  </w:style>
  <w:style w:type="paragraph" w:customStyle="1" w:styleId="af8">
    <w:name w:val="Базовый"/>
    <w:uiPriority w:val="99"/>
    <w:qFormat/>
    <w:pPr>
      <w:suppressAutoHyphens/>
      <w:spacing w:after="200" w:line="276" w:lineRule="auto"/>
    </w:pPr>
    <w:rPr>
      <w:rFonts w:eastAsia="Times New Roman"/>
      <w:color w:val="000000"/>
      <w:sz w:val="24"/>
      <w:szCs w:val="24"/>
    </w:rPr>
  </w:style>
  <w:style w:type="paragraph" w:styleId="af9">
    <w:name w:val="Body Text Indent"/>
    <w:basedOn w:val="a"/>
    <w:link w:val="afa"/>
    <w:qFormat/>
    <w:pPr>
      <w:spacing w:before="6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Title"/>
    <w:basedOn w:val="12"/>
    <w:next w:val="afc"/>
    <w:link w:val="afd"/>
    <w:uiPriority w:val="99"/>
    <w:qFormat/>
    <w:rPr>
      <w:rFonts w:cs="Times New Roman"/>
    </w:rPr>
  </w:style>
  <w:style w:type="paragraph" w:customStyle="1" w:styleId="12">
    <w:name w:val="Заголовок1"/>
    <w:basedOn w:val="a"/>
    <w:next w:val="af5"/>
    <w:uiPriority w:val="99"/>
    <w:qFormat/>
    <w:pPr>
      <w:keepNext/>
      <w:suppressAutoHyphens/>
      <w:spacing w:before="240" w:after="120" w:line="240" w:lineRule="auto"/>
    </w:pPr>
    <w:rPr>
      <w:rFonts w:ascii="Liberation Sans" w:eastAsia="Times New Roman" w:hAnsi="Liberation Sans" w:cs="DejaVu Sans"/>
      <w:sz w:val="28"/>
      <w:szCs w:val="28"/>
      <w:lang w:eastAsia="ar-SA"/>
    </w:rPr>
  </w:style>
  <w:style w:type="paragraph" w:styleId="afc">
    <w:name w:val="Subtitle"/>
    <w:basedOn w:val="12"/>
    <w:next w:val="af5"/>
    <w:link w:val="afe"/>
    <w:uiPriority w:val="99"/>
    <w:qFormat/>
    <w:pPr>
      <w:jc w:val="center"/>
    </w:pPr>
    <w:rPr>
      <w:rFonts w:cs="Times New Roman"/>
      <w:i/>
      <w:iCs/>
    </w:rPr>
  </w:style>
  <w:style w:type="paragraph" w:styleId="aff">
    <w:name w:val="footer"/>
    <w:basedOn w:val="a"/>
    <w:link w:val="aff0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List"/>
    <w:basedOn w:val="af5"/>
    <w:uiPriority w:val="99"/>
    <w:qFormat/>
  </w:style>
  <w:style w:type="paragraph" w:styleId="aff2">
    <w:name w:val="Normal (Web)"/>
    <w:basedOn w:val="a"/>
    <w:uiPriority w:val="99"/>
    <w:qFormat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qFormat/>
    <w:pPr>
      <w:spacing w:after="120" w:line="240" w:lineRule="auto"/>
    </w:pPr>
    <w:rPr>
      <w:rFonts w:ascii="Times New Roman" w:eastAsia="Calibri" w:hAnsi="Times New Roman" w:cs="Times New Roman"/>
      <w:sz w:val="16"/>
      <w:szCs w:val="20"/>
      <w:lang w:eastAsia="ru-RU"/>
    </w:rPr>
  </w:style>
  <w:style w:type="table" w:styleId="aff3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qFormat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link w:val="ConsNormal0"/>
    <w:uiPriority w:val="99"/>
    <w:qFormat/>
    <w:pPr>
      <w:widowControl w:val="0"/>
      <w:suppressAutoHyphens/>
      <w:autoSpaceDE w:val="0"/>
      <w:ind w:right="19772" w:firstLine="720"/>
    </w:pPr>
    <w:rPr>
      <w:rFonts w:ascii="Arial" w:eastAsia="Times New Roman" w:hAnsi="Arial"/>
      <w:sz w:val="22"/>
      <w:szCs w:val="22"/>
      <w:lang w:eastAsia="zh-CN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Times New Roman"/>
      <w:lang w:eastAsia="zh-CN"/>
    </w:rPr>
  </w:style>
  <w:style w:type="paragraph" w:customStyle="1" w:styleId="ConsPlusNormal">
    <w:name w:val="ConsPlusNormal"/>
    <w:link w:val="ConsPlusNormal0"/>
    <w:qFormat/>
    <w:pPr>
      <w:suppressAutoHyphens/>
    </w:pPr>
    <w:rPr>
      <w:rFonts w:ascii="Arial" w:eastAsia="Times New Roman" w:hAnsi="Arial" w:cs="Tahoma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Tahoma"/>
      <w:sz w:val="20"/>
      <w:szCs w:val="24"/>
      <w:lang w:eastAsia="zh-CN" w:bidi="hi-IN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af4">
    <w:name w:val="Верхний колонтитул Знак"/>
    <w:basedOn w:val="a0"/>
    <w:link w:val="af3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Нижний колонтитул Знак"/>
    <w:basedOn w:val="a0"/>
    <w:link w:val="af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Обычный + по ширине"/>
    <w:basedOn w:val="a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">
    <w:name w:val="r"/>
    <w:uiPriority w:val="99"/>
    <w:qFormat/>
    <w:rPr>
      <w:rFonts w:cs="Times New Roman"/>
    </w:rPr>
  </w:style>
  <w:style w:type="paragraph" w:customStyle="1" w:styleId="s13">
    <w:name w:val="s_13"/>
    <w:basedOn w:val="a"/>
    <w:uiPriority w:val="99"/>
    <w:qFormat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pPr>
      <w:widowControl w:val="0"/>
      <w:suppressAutoHyphens/>
      <w:autoSpaceDE w:val="0"/>
    </w:pPr>
    <w:rPr>
      <w:rFonts w:ascii="Courier New" w:eastAsia="Times New Roman" w:hAnsi="Courier New" w:cs="Courier New"/>
      <w:bCs/>
      <w:kern w:val="2"/>
      <w:sz w:val="22"/>
      <w:szCs w:val="22"/>
      <w:lang w:eastAsia="ar-SA"/>
    </w:rPr>
  </w:style>
  <w:style w:type="paragraph" w:customStyle="1" w:styleId="6">
    <w:name w:val="Стиль6"/>
    <w:basedOn w:val="a"/>
    <w:next w:val="a"/>
    <w:qFormat/>
    <w:pPr>
      <w:keepNext/>
      <w:widowControl w:val="0"/>
      <w:numPr>
        <w:ilvl w:val="2"/>
        <w:numId w:val="1"/>
      </w:numPr>
      <w:suppressLineNumbers/>
      <w:tabs>
        <w:tab w:val="left" w:pos="851"/>
        <w:tab w:val="left" w:pos="993"/>
        <w:tab w:val="left" w:pos="1134"/>
      </w:tabs>
      <w:suppressAutoHyphens/>
      <w:spacing w:before="120" w:after="60" w:line="240" w:lineRule="auto"/>
      <w:jc w:val="both"/>
    </w:pPr>
    <w:rPr>
      <w:rFonts w:ascii="Times New Roman" w:eastAsia="Times New Roman" w:hAnsi="Times New Roman" w:cs="Times New Roman"/>
      <w:smallCaps/>
      <w:lang w:eastAsia="ru-RU"/>
    </w:rPr>
  </w:style>
  <w:style w:type="paragraph" w:styleId="aff5">
    <w:name w:val="No Spacing"/>
    <w:link w:val="aff6"/>
    <w:uiPriority w:val="1"/>
    <w:qFormat/>
    <w:pPr>
      <w:suppressAutoHyphens/>
    </w:pPr>
    <w:rPr>
      <w:rFonts w:ascii="Calibri" w:eastAsia="Times New Roman" w:hAnsi="Calibri"/>
      <w:sz w:val="22"/>
      <w:szCs w:val="22"/>
      <w:lang w:eastAsia="ar-SA"/>
    </w:rPr>
  </w:style>
  <w:style w:type="character" w:customStyle="1" w:styleId="TimesNewRoman">
    <w:name w:val="Стиль (латиница) Times New Roman"/>
    <w:qFormat/>
    <w:rPr>
      <w:rFonts w:ascii="Times New Roman" w:hAnsi="Times New Roman"/>
      <w:sz w:val="20"/>
      <w:lang w:val="en-US"/>
    </w:rPr>
  </w:style>
  <w:style w:type="paragraph" w:customStyle="1" w:styleId="13">
    <w:name w:val="Абзац списка1"/>
    <w:basedOn w:val="a"/>
    <w:uiPriority w:val="99"/>
    <w:qFormat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bsatz-Standardschriftart">
    <w:name w:val="Absatz-Standardschriftart"/>
    <w:uiPriority w:val="99"/>
    <w:qFormat/>
  </w:style>
  <w:style w:type="character" w:customStyle="1" w:styleId="WW-Absatz-Standardschriftart">
    <w:name w:val="WW-Absatz-Standardschriftart"/>
    <w:uiPriority w:val="99"/>
    <w:qFormat/>
  </w:style>
  <w:style w:type="character" w:customStyle="1" w:styleId="WW-Absatz-Standardschriftart1">
    <w:name w:val="WW-Absatz-Standardschriftart1"/>
    <w:uiPriority w:val="99"/>
    <w:qFormat/>
  </w:style>
  <w:style w:type="character" w:customStyle="1" w:styleId="WW-Absatz-Standardschriftart11">
    <w:name w:val="WW-Absatz-Standardschriftart11"/>
    <w:uiPriority w:val="99"/>
    <w:qFormat/>
  </w:style>
  <w:style w:type="character" w:customStyle="1" w:styleId="WW-Absatz-Standardschriftart111">
    <w:name w:val="WW-Absatz-Standardschriftart111"/>
    <w:uiPriority w:val="99"/>
    <w:qFormat/>
  </w:style>
  <w:style w:type="character" w:customStyle="1" w:styleId="WW-Absatz-Standardschriftart1111">
    <w:name w:val="WW-Absatz-Standardschriftart1111"/>
    <w:uiPriority w:val="99"/>
    <w:qFormat/>
  </w:style>
  <w:style w:type="character" w:customStyle="1" w:styleId="14">
    <w:name w:val="Основной шрифт абзаца1"/>
    <w:uiPriority w:val="99"/>
    <w:qFormat/>
  </w:style>
  <w:style w:type="character" w:customStyle="1" w:styleId="af6">
    <w:name w:val="Основной текст Знак"/>
    <w:basedOn w:val="a0"/>
    <w:link w:val="af5"/>
    <w:uiPriority w:val="99"/>
    <w:qFormat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d">
    <w:name w:val="Название Знак"/>
    <w:basedOn w:val="a0"/>
    <w:link w:val="afb"/>
    <w:uiPriority w:val="99"/>
    <w:qFormat/>
    <w:rPr>
      <w:rFonts w:ascii="Liberation Sans" w:eastAsia="Times New Roman" w:hAnsi="Liberation Sans" w:cs="Times New Roman"/>
      <w:sz w:val="28"/>
      <w:szCs w:val="28"/>
      <w:lang w:eastAsia="ar-SA"/>
    </w:rPr>
  </w:style>
  <w:style w:type="character" w:customStyle="1" w:styleId="afe">
    <w:name w:val="Подзаголовок Знак"/>
    <w:basedOn w:val="a0"/>
    <w:link w:val="afc"/>
    <w:uiPriority w:val="99"/>
    <w:qFormat/>
    <w:rPr>
      <w:rFonts w:ascii="Liberation Sans" w:eastAsia="Times New Roman" w:hAnsi="Liberation Sans" w:cs="Times New Roman"/>
      <w:i/>
      <w:iCs/>
      <w:sz w:val="28"/>
      <w:szCs w:val="28"/>
      <w:lang w:eastAsia="ar-SA"/>
    </w:rPr>
  </w:style>
  <w:style w:type="paragraph" w:customStyle="1" w:styleId="15">
    <w:name w:val="Название1"/>
    <w:basedOn w:val="a"/>
    <w:uiPriority w:val="99"/>
    <w:qFormat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uiPriority w:val="99"/>
    <w:qFormat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Название объекта1"/>
    <w:basedOn w:val="a"/>
    <w:next w:val="a"/>
    <w:uiPriority w:val="99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customStyle="1" w:styleId="aff7">
    <w:name w:val="Содержимое таблицы"/>
    <w:basedOn w:val="a"/>
    <w:qFormat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8">
    <w:name w:val="Заголовок таблицы"/>
    <w:basedOn w:val="aff7"/>
    <w:uiPriority w:val="99"/>
    <w:qFormat/>
    <w:pPr>
      <w:jc w:val="center"/>
    </w:pPr>
    <w:rPr>
      <w:b/>
      <w:bCs/>
    </w:rPr>
  </w:style>
  <w:style w:type="paragraph" w:customStyle="1" w:styleId="aff9">
    <w:name w:val="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Nonformat">
    <w:name w:val="ConsNonformat"/>
    <w:uiPriority w:val="99"/>
    <w:qFormat/>
    <w:pPr>
      <w:widowControl w:val="0"/>
      <w:suppressAutoHyphens/>
      <w:autoSpaceDE w:val="0"/>
    </w:pPr>
    <w:rPr>
      <w:rFonts w:ascii="Courier New" w:eastAsia="Times New Roman" w:hAnsi="Courier New" w:cs="Courier New"/>
      <w:kern w:val="1"/>
      <w:lang w:eastAsia="ar-SA"/>
    </w:rPr>
  </w:style>
  <w:style w:type="paragraph" w:customStyle="1" w:styleId="18">
    <w:name w:val="Стиль1"/>
    <w:basedOn w:val="a"/>
    <w:link w:val="19"/>
    <w:uiPriority w:val="99"/>
    <w:qFormat/>
    <w:pPr>
      <w:keepNext/>
      <w:keepLines/>
      <w:widowControl w:val="0"/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9">
    <w:name w:val="Стиль1 Знак"/>
    <w:link w:val="18"/>
    <w:uiPriority w:val="99"/>
    <w:qFormat/>
    <w:locked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fa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110">
    <w:name w:val="Стиль 11 пт подчеркивание малые прописные"/>
    <w:basedOn w:val="a"/>
    <w:next w:val="a"/>
    <w:link w:val="111"/>
    <w:uiPriority w:val="99"/>
    <w:qFormat/>
    <w:pPr>
      <w:widowControl w:val="0"/>
      <w:suppressLineNumbers/>
      <w:tabs>
        <w:tab w:val="left" w:pos="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mallCaps/>
      <w:szCs w:val="20"/>
      <w:u w:val="single"/>
      <w:lang w:eastAsia="ru-RU"/>
    </w:rPr>
  </w:style>
  <w:style w:type="character" w:customStyle="1" w:styleId="111">
    <w:name w:val="Стиль 11 пт подчеркивание малые прописные Знак"/>
    <w:link w:val="110"/>
    <w:uiPriority w:val="99"/>
    <w:qFormat/>
    <w:locked/>
    <w:rPr>
      <w:rFonts w:ascii="Times New Roman" w:eastAsia="Times New Roman" w:hAnsi="Times New Roman" w:cs="Times New Roman"/>
      <w:smallCaps/>
      <w:szCs w:val="20"/>
      <w:u w:val="single"/>
      <w:lang w:eastAsia="ru-RU"/>
    </w:rPr>
  </w:style>
  <w:style w:type="character" w:customStyle="1" w:styleId="WW8Num3z0">
    <w:name w:val="WW8Num3z0"/>
    <w:uiPriority w:val="99"/>
    <w:qFormat/>
    <w:rPr>
      <w:rFonts w:ascii="Symbol" w:hAnsi="Symbol"/>
    </w:rPr>
  </w:style>
  <w:style w:type="paragraph" w:customStyle="1" w:styleId="affb">
    <w:name w:val="Таблица шапка"/>
    <w:basedOn w:val="a"/>
    <w:uiPriority w:val="99"/>
    <w:qFormat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bCs/>
      <w:sz w:val="18"/>
      <w:szCs w:val="18"/>
      <w:lang w:eastAsia="ru-RU"/>
    </w:rPr>
  </w:style>
  <w:style w:type="paragraph" w:customStyle="1" w:styleId="ConsPlusNormal1">
    <w:name w:val="ConsPlusNormal1"/>
    <w:uiPriority w:val="99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kern w:val="1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lk3">
    <w:name w:val="blk3"/>
    <w:uiPriority w:val="99"/>
    <w:qFormat/>
  </w:style>
  <w:style w:type="character" w:customStyle="1" w:styleId="affc">
    <w:name w:val="Основной шрифт"/>
    <w:uiPriority w:val="99"/>
    <w:qFormat/>
  </w:style>
  <w:style w:type="character" w:customStyle="1" w:styleId="aa">
    <w:name w:val="Текст выноски Знак"/>
    <w:basedOn w:val="a0"/>
    <w:link w:val="a9"/>
    <w:uiPriority w:val="99"/>
    <w:qFormat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1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uiPriority w:val="99"/>
    <w:qFormat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pple-converted-space">
    <w:name w:val="apple-converted-space"/>
    <w:qFormat/>
    <w:rPr>
      <w:rFonts w:cs="Times New Roman"/>
    </w:rPr>
  </w:style>
  <w:style w:type="character" w:customStyle="1" w:styleId="112">
    <w:name w:val="Заголовок 1 Знак1"/>
    <w:uiPriority w:val="99"/>
    <w:qFormat/>
    <w:rPr>
      <w:rFonts w:ascii="Cambria" w:hAnsi="Cambria"/>
      <w:b/>
      <w:kern w:val="32"/>
      <w:sz w:val="32"/>
    </w:rPr>
  </w:style>
  <w:style w:type="paragraph" w:customStyle="1" w:styleId="ConsPlusCell">
    <w:name w:val="ConsPlusCell"/>
    <w:uiPriority w:val="99"/>
    <w:qFormat/>
    <w:pPr>
      <w:autoSpaceDE w:val="0"/>
      <w:autoSpaceDN w:val="0"/>
      <w:adjustRightInd w:val="0"/>
    </w:pPr>
    <w:rPr>
      <w:rFonts w:eastAsia="Times New Roman"/>
      <w:sz w:val="22"/>
      <w:szCs w:val="22"/>
    </w:rPr>
  </w:style>
  <w:style w:type="table" w:customStyle="1" w:styleId="21">
    <w:name w:val="Таблица простая 21"/>
    <w:uiPriority w:val="99"/>
    <w:qFormat/>
    <w:rPr>
      <w:rFonts w:eastAsia="Times New Roman"/>
    </w:rPr>
    <w:tblPr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a">
    <w:name w:val="Сетка таблицы светлая1"/>
    <w:uiPriority w:val="99"/>
    <w:qFormat/>
    <w:rPr>
      <w:rFonts w:eastAsia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d">
    <w:name w:val="Основной текст_"/>
    <w:link w:val="60"/>
    <w:qFormat/>
    <w:rPr>
      <w:sz w:val="21"/>
      <w:szCs w:val="21"/>
      <w:shd w:val="clear" w:color="auto" w:fill="FFFFFF"/>
    </w:rPr>
  </w:style>
  <w:style w:type="paragraph" w:customStyle="1" w:styleId="60">
    <w:name w:val="Основной текст6"/>
    <w:basedOn w:val="a"/>
    <w:link w:val="affd"/>
    <w:qFormat/>
    <w:pPr>
      <w:widowControl w:val="0"/>
      <w:shd w:val="clear" w:color="auto" w:fill="FFFFFF"/>
      <w:spacing w:after="120" w:line="0" w:lineRule="atLeast"/>
      <w:ind w:hanging="560"/>
    </w:pPr>
    <w:rPr>
      <w:sz w:val="21"/>
      <w:szCs w:val="21"/>
    </w:rPr>
  </w:style>
  <w:style w:type="character" w:customStyle="1" w:styleId="33">
    <w:name w:val="Основной текст3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">
    <w:name w:val="Основной текст + Интервал 0 pt"/>
    <w:qFormat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Heading1Char">
    <w:name w:val="Heading 1 Char"/>
    <w:basedOn w:val="a0"/>
    <w:qFormat/>
    <w:rPr>
      <w:rFonts w:ascii="Cambria" w:hAnsi="Cambria" w:cs="Times New Roman"/>
      <w:b/>
      <w:bCs/>
      <w:sz w:val="32"/>
      <w:szCs w:val="32"/>
    </w:rPr>
  </w:style>
  <w:style w:type="character" w:customStyle="1" w:styleId="Heading2Char">
    <w:name w:val="Heading 2 Char"/>
    <w:basedOn w:val="a0"/>
    <w:qFormat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a0"/>
    <w:qFormat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a0"/>
    <w:qFormat/>
    <w:rPr>
      <w:rFonts w:ascii="Calibri" w:hAnsi="Calibri" w:cs="Times New Roman"/>
      <w:b/>
      <w:bCs/>
      <w:sz w:val="28"/>
      <w:szCs w:val="28"/>
    </w:rPr>
  </w:style>
  <w:style w:type="character" w:customStyle="1" w:styleId="-">
    <w:name w:val="Интернет-ссылка"/>
    <w:basedOn w:val="a0"/>
    <w:qFormat/>
    <w:rPr>
      <w:rFonts w:cs="Times New Roman"/>
      <w:color w:val="0000FF"/>
      <w:u w:val="single"/>
      <w:lang w:val="ru-RU" w:eastAsia="ru-RU" w:bidi="ru-RU"/>
    </w:rPr>
  </w:style>
  <w:style w:type="character" w:customStyle="1" w:styleId="affe">
    <w:name w:val="Выделение жирным"/>
    <w:basedOn w:val="a0"/>
    <w:qFormat/>
    <w:rPr>
      <w:rFonts w:cs="Times New Roman"/>
      <w:b/>
      <w:bCs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color w:val="000000"/>
    </w:rPr>
  </w:style>
  <w:style w:type="character" w:customStyle="1" w:styleId="ListLabel4">
    <w:name w:val="ListLabel 4"/>
    <w:qFormat/>
    <w:rPr>
      <w:color w:val="000000"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BodyTextChar">
    <w:name w:val="Body Text Char"/>
    <w:basedOn w:val="a0"/>
    <w:qFormat/>
    <w:rPr>
      <w:rFonts w:cs="Times New Roman"/>
    </w:rPr>
  </w:style>
  <w:style w:type="character" w:customStyle="1" w:styleId="TitleChar">
    <w:name w:val="Title Char"/>
    <w:basedOn w:val="a0"/>
    <w:qFormat/>
    <w:rPr>
      <w:rFonts w:ascii="Cambria" w:hAnsi="Cambria" w:cs="Times New Roman"/>
      <w:b/>
      <w:bCs/>
      <w:sz w:val="32"/>
      <w:szCs w:val="32"/>
    </w:rPr>
  </w:style>
  <w:style w:type="character" w:customStyle="1" w:styleId="SubtitleChar">
    <w:name w:val="Subtitle Char"/>
    <w:basedOn w:val="a0"/>
    <w:qFormat/>
    <w:rPr>
      <w:rFonts w:ascii="Cambria" w:hAnsi="Cambria" w:cs="Times New Roman"/>
      <w:sz w:val="24"/>
      <w:szCs w:val="24"/>
    </w:rPr>
  </w:style>
  <w:style w:type="character" w:customStyle="1" w:styleId="HeaderChar">
    <w:name w:val="Header Char"/>
    <w:basedOn w:val="a0"/>
    <w:qFormat/>
    <w:rPr>
      <w:rFonts w:cs="Times New Roman"/>
    </w:rPr>
  </w:style>
  <w:style w:type="character" w:customStyle="1" w:styleId="FooterChar">
    <w:name w:val="Footer Char"/>
    <w:basedOn w:val="a0"/>
    <w:qFormat/>
    <w:rPr>
      <w:rFonts w:cs="Times New Roman"/>
    </w:rPr>
  </w:style>
  <w:style w:type="character" w:customStyle="1" w:styleId="BalloonTextChar">
    <w:name w:val="Balloon Text Char"/>
    <w:basedOn w:val="a0"/>
    <w:qFormat/>
    <w:rPr>
      <w:rFonts w:ascii="Times New Roman" w:hAnsi="Times New Roman" w:cs="Times New Roman"/>
      <w:sz w:val="2"/>
    </w:rPr>
  </w:style>
  <w:style w:type="character" w:customStyle="1" w:styleId="FootnoteTextChar">
    <w:name w:val="Footnote Text Char"/>
    <w:basedOn w:val="a0"/>
    <w:qFormat/>
    <w:rPr>
      <w:rFonts w:cs="Times New Roman"/>
      <w:sz w:val="20"/>
      <w:szCs w:val="20"/>
    </w:rPr>
  </w:style>
  <w:style w:type="character" w:customStyle="1" w:styleId="PlainTextChar">
    <w:name w:val="Plain Text Char"/>
    <w:basedOn w:val="a0"/>
    <w:qFormat/>
    <w:rPr>
      <w:rFonts w:ascii="Courier New" w:hAnsi="Courier New" w:cs="Courier New"/>
      <w:sz w:val="20"/>
      <w:szCs w:val="20"/>
    </w:rPr>
  </w:style>
  <w:style w:type="character" w:customStyle="1" w:styleId="BodyTextIndentChar">
    <w:name w:val="Body Text Indent Char"/>
    <w:basedOn w:val="a0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paragraph" w:customStyle="1" w:styleId="22">
    <w:name w:val="Заголовок2"/>
    <w:basedOn w:val="af8"/>
    <w:next w:val="af5"/>
    <w:qFormat/>
    <w:pPr>
      <w:keepNext/>
      <w:spacing w:before="240" w:after="120"/>
    </w:pPr>
    <w:rPr>
      <w:rFonts w:ascii="Liberation Sans" w:eastAsia="Microsoft YaHei" w:hAnsi="Liberation Sans" w:cs="DejaVu Sans"/>
      <w:sz w:val="28"/>
      <w:szCs w:val="28"/>
      <w:lang w:eastAsia="ar-SA"/>
    </w:rPr>
  </w:style>
  <w:style w:type="paragraph" w:customStyle="1" w:styleId="afff">
    <w:name w:val="Заглавие"/>
    <w:basedOn w:val="22"/>
    <w:next w:val="afc"/>
    <w:qFormat/>
    <w:pPr>
      <w:suppressLineNumbers/>
      <w:spacing w:before="120"/>
      <w:jc w:val="center"/>
    </w:pPr>
    <w:rPr>
      <w:rFonts w:cs="Times New Roman"/>
      <w:b/>
      <w:bCs/>
      <w:i/>
      <w:iCs/>
      <w:sz w:val="36"/>
      <w:szCs w:val="36"/>
    </w:rPr>
  </w:style>
  <w:style w:type="paragraph" w:customStyle="1" w:styleId="xl63">
    <w:name w:val="xl6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8">
    <w:name w:val="xl6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3">
    <w:name w:val="xl7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4">
    <w:name w:val="xl7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9">
    <w:name w:val="xl79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qFormat/>
    <w:rPr>
      <w:rFonts w:ascii="Times New Roman" w:eastAsia="Calibri" w:hAnsi="Times New Roman" w:cs="Times New Roman"/>
      <w:sz w:val="16"/>
      <w:szCs w:val="20"/>
      <w:lang w:eastAsia="ru-RU"/>
    </w:rPr>
  </w:style>
  <w:style w:type="paragraph" w:customStyle="1" w:styleId="BodyText22">
    <w:name w:val="Body Text 22"/>
    <w:basedOn w:val="a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Текст концевой сноски Знак"/>
    <w:basedOn w:val="a0"/>
    <w:link w:val="ad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0">
    <w:name w:val="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2">
    <w:name w:val="xl8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3">
    <w:name w:val="xl8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84">
    <w:name w:val="xl84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85">
    <w:name w:val="xl8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6">
    <w:name w:val="xl8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7">
    <w:name w:val="xl87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8">
    <w:name w:val="xl8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0">
    <w:name w:val="xl9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ru-RU"/>
    </w:rPr>
  </w:style>
  <w:style w:type="paragraph" w:customStyle="1" w:styleId="xl91">
    <w:name w:val="xl91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2">
    <w:name w:val="xl92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93">
    <w:name w:val="xl9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4">
    <w:name w:val="xl9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97">
    <w:name w:val="xl97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9">
    <w:name w:val="xl9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102">
    <w:name w:val="xl10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103">
    <w:name w:val="xl103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210">
    <w:name w:val="Основной текст 21"/>
    <w:basedOn w:val="a"/>
    <w:qFormat/>
    <w:pPr>
      <w:widowControl w:val="0"/>
      <w:suppressAutoHyphens/>
      <w:spacing w:after="0" w:line="276" w:lineRule="auto"/>
      <w:ind w:firstLine="720"/>
      <w:jc w:val="both"/>
    </w:pPr>
    <w:rPr>
      <w:rFonts w:ascii="NTTierce" w:eastAsia="Times New Roman" w:hAnsi="NTTierce" w:cs="Calibri"/>
      <w:sz w:val="24"/>
      <w:szCs w:val="20"/>
      <w:lang w:eastAsia="ar-SA"/>
    </w:rPr>
  </w:style>
  <w:style w:type="paragraph" w:customStyle="1" w:styleId="xl105">
    <w:name w:val="xl10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qFormat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qFormat/>
    <w:pPr>
      <w:pBdr>
        <w:top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qFormat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qFormat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qFormat/>
    <w:pPr>
      <w:pBdr>
        <w:top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qFormat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qFormat/>
    <w:pPr>
      <w:pBdr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"/>
    <w:qFormat/>
    <w:pPr>
      <w:pBdr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0">
    <w:name w:val="xl120"/>
    <w:basedOn w:val="a"/>
    <w:qFormat/>
    <w:pPr>
      <w:pBdr>
        <w:top w:val="single" w:sz="8" w:space="0" w:color="000000"/>
        <w:lef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qFormat/>
    <w:pPr>
      <w:pBdr>
        <w:top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qFormat/>
    <w:pPr>
      <w:pBdr>
        <w:top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qFormat/>
    <w:pPr>
      <w:pBdr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5">
    <w:name w:val="xl125"/>
    <w:basedOn w:val="a"/>
    <w:qFormat/>
    <w:pPr>
      <w:pBdr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link">
    <w:name w:val="link"/>
    <w:uiPriority w:val="99"/>
    <w:qFormat/>
    <w:rPr>
      <w:u w:val="none"/>
    </w:rPr>
  </w:style>
  <w:style w:type="table" w:customStyle="1" w:styleId="211">
    <w:name w:val="Сетка таблицы21"/>
    <w:basedOn w:val="a1"/>
    <w:uiPriority w:val="59"/>
    <w:qFormat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b">
    <w:name w:val="Сетка таблицы1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Абзац списка2"/>
    <w:basedOn w:val="a"/>
    <w:qFormat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customStyle="1" w:styleId="240">
    <w:name w:val="Сетка таблицы24"/>
    <w:basedOn w:val="a1"/>
    <w:uiPriority w:val="5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headertext">
    <w:name w:val="headertext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34">
    <w:name w:val="Сетка таблицы3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Таблица простая 211"/>
    <w:uiPriority w:val="99"/>
    <w:qFormat/>
    <w:rPr>
      <w:rFonts w:eastAsia="Times New Roman"/>
    </w:rPr>
    <w:tblPr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 светлая11"/>
    <w:uiPriority w:val="99"/>
    <w:qFormat/>
    <w:rPr>
      <w:rFonts w:eastAsia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">
    <w:name w:val="Сетка таблицы211"/>
    <w:basedOn w:val="a1"/>
    <w:uiPriority w:val="59"/>
    <w:qFormat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0">
    <w:name w:val="Сетка таблицы25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1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">
    <w:name w:val="Сетка таблицы231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1"/>
    <w:basedOn w:val="a1"/>
    <w:uiPriority w:val="5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">
    <w:name w:val="rvps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6">
    <w:name w:val="Без интервала Знак"/>
    <w:link w:val="aff5"/>
    <w:uiPriority w:val="1"/>
    <w:qFormat/>
    <w:rPr>
      <w:rFonts w:ascii="Calibri" w:eastAsia="Times New Roman" w:hAnsi="Calibri" w:cs="Times New Roman"/>
      <w:lang w:eastAsia="ar-SA"/>
    </w:rPr>
  </w:style>
  <w:style w:type="character" w:customStyle="1" w:styleId="af0">
    <w:name w:val="Текст примечания Знак"/>
    <w:basedOn w:val="a0"/>
    <w:link w:val="af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сновной текст (8)"/>
    <w:basedOn w:val="a"/>
    <w:qFormat/>
    <w:pPr>
      <w:widowControl w:val="0"/>
      <w:shd w:val="clear" w:color="auto" w:fill="FFFFFF"/>
      <w:spacing w:line="206" w:lineRule="exact"/>
      <w:jc w:val="both"/>
    </w:pPr>
    <w:rPr>
      <w:rFonts w:ascii="Arial" w:eastAsia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uiPriority="0" w:unhideWhenUsed="1" w:qFormat="1"/>
    <w:lsdException w:name="header" w:qFormat="1"/>
    <w:lsdException w:name="footer" w:uiPriority="0" w:qFormat="1"/>
    <w:lsdException w:name="index heading" w:uiPriority="0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Revision" w:semiHidden="1"/>
    <w:lsdException w:name="List Paragraph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rFonts w:cs="Times New Roman"/>
      <w:color w:val="800080"/>
      <w:u w:val="single"/>
    </w:rPr>
  </w:style>
  <w:style w:type="character" w:styleId="a4">
    <w:name w:val="footnote reference"/>
    <w:uiPriority w:val="99"/>
    <w:qFormat/>
    <w:rPr>
      <w:rFonts w:cs="Times New Roman"/>
      <w:vertAlign w:val="superscript"/>
    </w:rPr>
  </w:style>
  <w:style w:type="character" w:styleId="a5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6">
    <w:name w:val="Hyperlink"/>
    <w:uiPriority w:val="99"/>
    <w:qFormat/>
    <w:rPr>
      <w:rFonts w:cs="Times New Roman"/>
      <w:color w:val="0000FF"/>
      <w:u w:val="single"/>
    </w:rPr>
  </w:style>
  <w:style w:type="character" w:styleId="a7">
    <w:name w:val="page number"/>
    <w:uiPriority w:val="99"/>
    <w:qFormat/>
    <w:rPr>
      <w:rFonts w:cs="Times New Roman"/>
    </w:rPr>
  </w:style>
  <w:style w:type="character" w:styleId="a8">
    <w:name w:val="Strong"/>
    <w:qFormat/>
    <w:rPr>
      <w:rFonts w:cs="Times New Roman"/>
      <w:b/>
    </w:rPr>
  </w:style>
  <w:style w:type="paragraph" w:styleId="a9">
    <w:name w:val="Balloon Text"/>
    <w:basedOn w:val="a"/>
    <w:link w:val="aa"/>
    <w:uiPriority w:val="99"/>
    <w:qFormat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paragraph" w:styleId="ab">
    <w:name w:val="Plain Text"/>
    <w:basedOn w:val="a"/>
    <w:link w:val="ac"/>
    <w:uiPriority w:val="99"/>
    <w:qFormat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text"/>
    <w:basedOn w:val="a"/>
    <w:link w:val="af0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1">
    <w:name w:val="index 1"/>
    <w:basedOn w:val="a"/>
    <w:next w:val="a"/>
    <w:autoRedefine/>
    <w:unhideWhenUsed/>
    <w:qFormat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qFormat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index heading"/>
    <w:basedOn w:val="af8"/>
    <w:qFormat/>
    <w:pPr>
      <w:suppressLineNumbers/>
    </w:pPr>
    <w:rPr>
      <w:rFonts w:cs="Mangal"/>
    </w:rPr>
  </w:style>
  <w:style w:type="paragraph" w:customStyle="1" w:styleId="af8">
    <w:name w:val="Базовый"/>
    <w:uiPriority w:val="99"/>
    <w:qFormat/>
    <w:pPr>
      <w:suppressAutoHyphens/>
      <w:spacing w:after="200" w:line="276" w:lineRule="auto"/>
    </w:pPr>
    <w:rPr>
      <w:rFonts w:eastAsia="Times New Roman"/>
      <w:color w:val="000000"/>
      <w:sz w:val="24"/>
      <w:szCs w:val="24"/>
    </w:rPr>
  </w:style>
  <w:style w:type="paragraph" w:styleId="af9">
    <w:name w:val="Body Text Indent"/>
    <w:basedOn w:val="a"/>
    <w:link w:val="afa"/>
    <w:qFormat/>
    <w:pPr>
      <w:spacing w:before="6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Title"/>
    <w:basedOn w:val="12"/>
    <w:next w:val="afc"/>
    <w:link w:val="afd"/>
    <w:uiPriority w:val="99"/>
    <w:qFormat/>
    <w:rPr>
      <w:rFonts w:cs="Times New Roman"/>
    </w:rPr>
  </w:style>
  <w:style w:type="paragraph" w:customStyle="1" w:styleId="12">
    <w:name w:val="Заголовок1"/>
    <w:basedOn w:val="a"/>
    <w:next w:val="af5"/>
    <w:uiPriority w:val="99"/>
    <w:qFormat/>
    <w:pPr>
      <w:keepNext/>
      <w:suppressAutoHyphens/>
      <w:spacing w:before="240" w:after="120" w:line="240" w:lineRule="auto"/>
    </w:pPr>
    <w:rPr>
      <w:rFonts w:ascii="Liberation Sans" w:eastAsia="Times New Roman" w:hAnsi="Liberation Sans" w:cs="DejaVu Sans"/>
      <w:sz w:val="28"/>
      <w:szCs w:val="28"/>
      <w:lang w:eastAsia="ar-SA"/>
    </w:rPr>
  </w:style>
  <w:style w:type="paragraph" w:styleId="afc">
    <w:name w:val="Subtitle"/>
    <w:basedOn w:val="12"/>
    <w:next w:val="af5"/>
    <w:link w:val="afe"/>
    <w:uiPriority w:val="99"/>
    <w:qFormat/>
    <w:pPr>
      <w:jc w:val="center"/>
    </w:pPr>
    <w:rPr>
      <w:rFonts w:cs="Times New Roman"/>
      <w:i/>
      <w:iCs/>
    </w:rPr>
  </w:style>
  <w:style w:type="paragraph" w:styleId="aff">
    <w:name w:val="footer"/>
    <w:basedOn w:val="a"/>
    <w:link w:val="aff0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List"/>
    <w:basedOn w:val="af5"/>
    <w:uiPriority w:val="99"/>
    <w:qFormat/>
  </w:style>
  <w:style w:type="paragraph" w:styleId="aff2">
    <w:name w:val="Normal (Web)"/>
    <w:basedOn w:val="a"/>
    <w:uiPriority w:val="99"/>
    <w:qFormat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qFormat/>
    <w:pPr>
      <w:spacing w:after="120" w:line="240" w:lineRule="auto"/>
    </w:pPr>
    <w:rPr>
      <w:rFonts w:ascii="Times New Roman" w:eastAsia="Calibri" w:hAnsi="Times New Roman" w:cs="Times New Roman"/>
      <w:sz w:val="16"/>
      <w:szCs w:val="20"/>
      <w:lang w:eastAsia="ru-RU"/>
    </w:rPr>
  </w:style>
  <w:style w:type="table" w:styleId="aff3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qFormat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link w:val="ConsNormal0"/>
    <w:uiPriority w:val="99"/>
    <w:qFormat/>
    <w:pPr>
      <w:widowControl w:val="0"/>
      <w:suppressAutoHyphens/>
      <w:autoSpaceDE w:val="0"/>
      <w:ind w:right="19772" w:firstLine="720"/>
    </w:pPr>
    <w:rPr>
      <w:rFonts w:ascii="Arial" w:eastAsia="Times New Roman" w:hAnsi="Arial"/>
      <w:sz w:val="22"/>
      <w:szCs w:val="22"/>
      <w:lang w:eastAsia="zh-CN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Times New Roman"/>
      <w:lang w:eastAsia="zh-CN"/>
    </w:rPr>
  </w:style>
  <w:style w:type="paragraph" w:customStyle="1" w:styleId="ConsPlusNormal">
    <w:name w:val="ConsPlusNormal"/>
    <w:link w:val="ConsPlusNormal0"/>
    <w:qFormat/>
    <w:pPr>
      <w:suppressAutoHyphens/>
    </w:pPr>
    <w:rPr>
      <w:rFonts w:ascii="Arial" w:eastAsia="Times New Roman" w:hAnsi="Arial" w:cs="Tahoma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Tahoma"/>
      <w:sz w:val="20"/>
      <w:szCs w:val="24"/>
      <w:lang w:eastAsia="zh-CN" w:bidi="hi-IN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af4">
    <w:name w:val="Верхний колонтитул Знак"/>
    <w:basedOn w:val="a0"/>
    <w:link w:val="af3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Нижний колонтитул Знак"/>
    <w:basedOn w:val="a0"/>
    <w:link w:val="af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Обычный + по ширине"/>
    <w:basedOn w:val="a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">
    <w:name w:val="r"/>
    <w:uiPriority w:val="99"/>
    <w:qFormat/>
    <w:rPr>
      <w:rFonts w:cs="Times New Roman"/>
    </w:rPr>
  </w:style>
  <w:style w:type="paragraph" w:customStyle="1" w:styleId="s13">
    <w:name w:val="s_13"/>
    <w:basedOn w:val="a"/>
    <w:uiPriority w:val="99"/>
    <w:qFormat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pPr>
      <w:widowControl w:val="0"/>
      <w:suppressAutoHyphens/>
      <w:autoSpaceDE w:val="0"/>
    </w:pPr>
    <w:rPr>
      <w:rFonts w:ascii="Courier New" w:eastAsia="Times New Roman" w:hAnsi="Courier New" w:cs="Courier New"/>
      <w:bCs/>
      <w:kern w:val="2"/>
      <w:sz w:val="22"/>
      <w:szCs w:val="22"/>
      <w:lang w:eastAsia="ar-SA"/>
    </w:rPr>
  </w:style>
  <w:style w:type="paragraph" w:customStyle="1" w:styleId="6">
    <w:name w:val="Стиль6"/>
    <w:basedOn w:val="a"/>
    <w:next w:val="a"/>
    <w:qFormat/>
    <w:pPr>
      <w:keepNext/>
      <w:widowControl w:val="0"/>
      <w:numPr>
        <w:ilvl w:val="2"/>
        <w:numId w:val="1"/>
      </w:numPr>
      <w:suppressLineNumbers/>
      <w:tabs>
        <w:tab w:val="left" w:pos="851"/>
        <w:tab w:val="left" w:pos="993"/>
        <w:tab w:val="left" w:pos="1134"/>
      </w:tabs>
      <w:suppressAutoHyphens/>
      <w:spacing w:before="120" w:after="60" w:line="240" w:lineRule="auto"/>
      <w:jc w:val="both"/>
    </w:pPr>
    <w:rPr>
      <w:rFonts w:ascii="Times New Roman" w:eastAsia="Times New Roman" w:hAnsi="Times New Roman" w:cs="Times New Roman"/>
      <w:smallCaps/>
      <w:lang w:eastAsia="ru-RU"/>
    </w:rPr>
  </w:style>
  <w:style w:type="paragraph" w:styleId="aff5">
    <w:name w:val="No Spacing"/>
    <w:link w:val="aff6"/>
    <w:uiPriority w:val="1"/>
    <w:qFormat/>
    <w:pPr>
      <w:suppressAutoHyphens/>
    </w:pPr>
    <w:rPr>
      <w:rFonts w:ascii="Calibri" w:eastAsia="Times New Roman" w:hAnsi="Calibri"/>
      <w:sz w:val="22"/>
      <w:szCs w:val="22"/>
      <w:lang w:eastAsia="ar-SA"/>
    </w:rPr>
  </w:style>
  <w:style w:type="character" w:customStyle="1" w:styleId="TimesNewRoman">
    <w:name w:val="Стиль (латиница) Times New Roman"/>
    <w:qFormat/>
    <w:rPr>
      <w:rFonts w:ascii="Times New Roman" w:hAnsi="Times New Roman"/>
      <w:sz w:val="20"/>
      <w:lang w:val="en-US"/>
    </w:rPr>
  </w:style>
  <w:style w:type="paragraph" w:customStyle="1" w:styleId="13">
    <w:name w:val="Абзац списка1"/>
    <w:basedOn w:val="a"/>
    <w:uiPriority w:val="99"/>
    <w:qFormat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bsatz-Standardschriftart">
    <w:name w:val="Absatz-Standardschriftart"/>
    <w:uiPriority w:val="99"/>
    <w:qFormat/>
  </w:style>
  <w:style w:type="character" w:customStyle="1" w:styleId="WW-Absatz-Standardschriftart">
    <w:name w:val="WW-Absatz-Standardschriftart"/>
    <w:uiPriority w:val="99"/>
    <w:qFormat/>
  </w:style>
  <w:style w:type="character" w:customStyle="1" w:styleId="WW-Absatz-Standardschriftart1">
    <w:name w:val="WW-Absatz-Standardschriftart1"/>
    <w:uiPriority w:val="99"/>
    <w:qFormat/>
  </w:style>
  <w:style w:type="character" w:customStyle="1" w:styleId="WW-Absatz-Standardschriftart11">
    <w:name w:val="WW-Absatz-Standardschriftart11"/>
    <w:uiPriority w:val="99"/>
    <w:qFormat/>
  </w:style>
  <w:style w:type="character" w:customStyle="1" w:styleId="WW-Absatz-Standardschriftart111">
    <w:name w:val="WW-Absatz-Standardschriftart111"/>
    <w:uiPriority w:val="99"/>
    <w:qFormat/>
  </w:style>
  <w:style w:type="character" w:customStyle="1" w:styleId="WW-Absatz-Standardschriftart1111">
    <w:name w:val="WW-Absatz-Standardschriftart1111"/>
    <w:uiPriority w:val="99"/>
    <w:qFormat/>
  </w:style>
  <w:style w:type="character" w:customStyle="1" w:styleId="14">
    <w:name w:val="Основной шрифт абзаца1"/>
    <w:uiPriority w:val="99"/>
    <w:qFormat/>
  </w:style>
  <w:style w:type="character" w:customStyle="1" w:styleId="af6">
    <w:name w:val="Основной текст Знак"/>
    <w:basedOn w:val="a0"/>
    <w:link w:val="af5"/>
    <w:uiPriority w:val="99"/>
    <w:qFormat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d">
    <w:name w:val="Название Знак"/>
    <w:basedOn w:val="a0"/>
    <w:link w:val="afb"/>
    <w:uiPriority w:val="99"/>
    <w:qFormat/>
    <w:rPr>
      <w:rFonts w:ascii="Liberation Sans" w:eastAsia="Times New Roman" w:hAnsi="Liberation Sans" w:cs="Times New Roman"/>
      <w:sz w:val="28"/>
      <w:szCs w:val="28"/>
      <w:lang w:eastAsia="ar-SA"/>
    </w:rPr>
  </w:style>
  <w:style w:type="character" w:customStyle="1" w:styleId="afe">
    <w:name w:val="Подзаголовок Знак"/>
    <w:basedOn w:val="a0"/>
    <w:link w:val="afc"/>
    <w:uiPriority w:val="99"/>
    <w:qFormat/>
    <w:rPr>
      <w:rFonts w:ascii="Liberation Sans" w:eastAsia="Times New Roman" w:hAnsi="Liberation Sans" w:cs="Times New Roman"/>
      <w:i/>
      <w:iCs/>
      <w:sz w:val="28"/>
      <w:szCs w:val="28"/>
      <w:lang w:eastAsia="ar-SA"/>
    </w:rPr>
  </w:style>
  <w:style w:type="paragraph" w:customStyle="1" w:styleId="15">
    <w:name w:val="Название1"/>
    <w:basedOn w:val="a"/>
    <w:uiPriority w:val="99"/>
    <w:qFormat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uiPriority w:val="99"/>
    <w:qFormat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Название объекта1"/>
    <w:basedOn w:val="a"/>
    <w:next w:val="a"/>
    <w:uiPriority w:val="99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customStyle="1" w:styleId="aff7">
    <w:name w:val="Содержимое таблицы"/>
    <w:basedOn w:val="a"/>
    <w:qFormat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8">
    <w:name w:val="Заголовок таблицы"/>
    <w:basedOn w:val="aff7"/>
    <w:uiPriority w:val="99"/>
    <w:qFormat/>
    <w:pPr>
      <w:jc w:val="center"/>
    </w:pPr>
    <w:rPr>
      <w:b/>
      <w:bCs/>
    </w:rPr>
  </w:style>
  <w:style w:type="paragraph" w:customStyle="1" w:styleId="aff9">
    <w:name w:val="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Nonformat">
    <w:name w:val="ConsNonformat"/>
    <w:uiPriority w:val="99"/>
    <w:qFormat/>
    <w:pPr>
      <w:widowControl w:val="0"/>
      <w:suppressAutoHyphens/>
      <w:autoSpaceDE w:val="0"/>
    </w:pPr>
    <w:rPr>
      <w:rFonts w:ascii="Courier New" w:eastAsia="Times New Roman" w:hAnsi="Courier New" w:cs="Courier New"/>
      <w:kern w:val="1"/>
      <w:lang w:eastAsia="ar-SA"/>
    </w:rPr>
  </w:style>
  <w:style w:type="paragraph" w:customStyle="1" w:styleId="18">
    <w:name w:val="Стиль1"/>
    <w:basedOn w:val="a"/>
    <w:link w:val="19"/>
    <w:uiPriority w:val="99"/>
    <w:qFormat/>
    <w:pPr>
      <w:keepNext/>
      <w:keepLines/>
      <w:widowControl w:val="0"/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9">
    <w:name w:val="Стиль1 Знак"/>
    <w:link w:val="18"/>
    <w:uiPriority w:val="99"/>
    <w:qFormat/>
    <w:locked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fa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110">
    <w:name w:val="Стиль 11 пт подчеркивание малые прописные"/>
    <w:basedOn w:val="a"/>
    <w:next w:val="a"/>
    <w:link w:val="111"/>
    <w:uiPriority w:val="99"/>
    <w:qFormat/>
    <w:pPr>
      <w:widowControl w:val="0"/>
      <w:suppressLineNumbers/>
      <w:tabs>
        <w:tab w:val="left" w:pos="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mallCaps/>
      <w:szCs w:val="20"/>
      <w:u w:val="single"/>
      <w:lang w:eastAsia="ru-RU"/>
    </w:rPr>
  </w:style>
  <w:style w:type="character" w:customStyle="1" w:styleId="111">
    <w:name w:val="Стиль 11 пт подчеркивание малые прописные Знак"/>
    <w:link w:val="110"/>
    <w:uiPriority w:val="99"/>
    <w:qFormat/>
    <w:locked/>
    <w:rPr>
      <w:rFonts w:ascii="Times New Roman" w:eastAsia="Times New Roman" w:hAnsi="Times New Roman" w:cs="Times New Roman"/>
      <w:smallCaps/>
      <w:szCs w:val="20"/>
      <w:u w:val="single"/>
      <w:lang w:eastAsia="ru-RU"/>
    </w:rPr>
  </w:style>
  <w:style w:type="character" w:customStyle="1" w:styleId="WW8Num3z0">
    <w:name w:val="WW8Num3z0"/>
    <w:uiPriority w:val="99"/>
    <w:qFormat/>
    <w:rPr>
      <w:rFonts w:ascii="Symbol" w:hAnsi="Symbol"/>
    </w:rPr>
  </w:style>
  <w:style w:type="paragraph" w:customStyle="1" w:styleId="affb">
    <w:name w:val="Таблица шапка"/>
    <w:basedOn w:val="a"/>
    <w:uiPriority w:val="99"/>
    <w:qFormat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bCs/>
      <w:sz w:val="18"/>
      <w:szCs w:val="18"/>
      <w:lang w:eastAsia="ru-RU"/>
    </w:rPr>
  </w:style>
  <w:style w:type="paragraph" w:customStyle="1" w:styleId="ConsPlusNormal1">
    <w:name w:val="ConsPlusNormal1"/>
    <w:uiPriority w:val="99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kern w:val="1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lk3">
    <w:name w:val="blk3"/>
    <w:uiPriority w:val="99"/>
    <w:qFormat/>
  </w:style>
  <w:style w:type="character" w:customStyle="1" w:styleId="affc">
    <w:name w:val="Основной шрифт"/>
    <w:uiPriority w:val="99"/>
    <w:qFormat/>
  </w:style>
  <w:style w:type="character" w:customStyle="1" w:styleId="aa">
    <w:name w:val="Текст выноски Знак"/>
    <w:basedOn w:val="a0"/>
    <w:link w:val="a9"/>
    <w:uiPriority w:val="99"/>
    <w:qFormat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1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uiPriority w:val="99"/>
    <w:qFormat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pple-converted-space">
    <w:name w:val="apple-converted-space"/>
    <w:qFormat/>
    <w:rPr>
      <w:rFonts w:cs="Times New Roman"/>
    </w:rPr>
  </w:style>
  <w:style w:type="character" w:customStyle="1" w:styleId="112">
    <w:name w:val="Заголовок 1 Знак1"/>
    <w:uiPriority w:val="99"/>
    <w:qFormat/>
    <w:rPr>
      <w:rFonts w:ascii="Cambria" w:hAnsi="Cambria"/>
      <w:b/>
      <w:kern w:val="32"/>
      <w:sz w:val="32"/>
    </w:rPr>
  </w:style>
  <w:style w:type="paragraph" w:customStyle="1" w:styleId="ConsPlusCell">
    <w:name w:val="ConsPlusCell"/>
    <w:uiPriority w:val="99"/>
    <w:qFormat/>
    <w:pPr>
      <w:autoSpaceDE w:val="0"/>
      <w:autoSpaceDN w:val="0"/>
      <w:adjustRightInd w:val="0"/>
    </w:pPr>
    <w:rPr>
      <w:rFonts w:eastAsia="Times New Roman"/>
      <w:sz w:val="22"/>
      <w:szCs w:val="22"/>
    </w:rPr>
  </w:style>
  <w:style w:type="table" w:customStyle="1" w:styleId="21">
    <w:name w:val="Таблица простая 21"/>
    <w:uiPriority w:val="99"/>
    <w:qFormat/>
    <w:rPr>
      <w:rFonts w:eastAsia="Times New Roman"/>
    </w:rPr>
    <w:tblPr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a">
    <w:name w:val="Сетка таблицы светлая1"/>
    <w:uiPriority w:val="99"/>
    <w:qFormat/>
    <w:rPr>
      <w:rFonts w:eastAsia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d">
    <w:name w:val="Основной текст_"/>
    <w:link w:val="60"/>
    <w:qFormat/>
    <w:rPr>
      <w:sz w:val="21"/>
      <w:szCs w:val="21"/>
      <w:shd w:val="clear" w:color="auto" w:fill="FFFFFF"/>
    </w:rPr>
  </w:style>
  <w:style w:type="paragraph" w:customStyle="1" w:styleId="60">
    <w:name w:val="Основной текст6"/>
    <w:basedOn w:val="a"/>
    <w:link w:val="affd"/>
    <w:qFormat/>
    <w:pPr>
      <w:widowControl w:val="0"/>
      <w:shd w:val="clear" w:color="auto" w:fill="FFFFFF"/>
      <w:spacing w:after="120" w:line="0" w:lineRule="atLeast"/>
      <w:ind w:hanging="560"/>
    </w:pPr>
    <w:rPr>
      <w:sz w:val="21"/>
      <w:szCs w:val="21"/>
    </w:rPr>
  </w:style>
  <w:style w:type="character" w:customStyle="1" w:styleId="33">
    <w:name w:val="Основной текст3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0pt">
    <w:name w:val="Основной текст + Интервал 0 pt"/>
    <w:qFormat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Heading1Char">
    <w:name w:val="Heading 1 Char"/>
    <w:basedOn w:val="a0"/>
    <w:qFormat/>
    <w:rPr>
      <w:rFonts w:ascii="Cambria" w:hAnsi="Cambria" w:cs="Times New Roman"/>
      <w:b/>
      <w:bCs/>
      <w:sz w:val="32"/>
      <w:szCs w:val="32"/>
    </w:rPr>
  </w:style>
  <w:style w:type="character" w:customStyle="1" w:styleId="Heading2Char">
    <w:name w:val="Heading 2 Char"/>
    <w:basedOn w:val="a0"/>
    <w:qFormat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a0"/>
    <w:qFormat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a0"/>
    <w:qFormat/>
    <w:rPr>
      <w:rFonts w:ascii="Calibri" w:hAnsi="Calibri" w:cs="Times New Roman"/>
      <w:b/>
      <w:bCs/>
      <w:sz w:val="28"/>
      <w:szCs w:val="28"/>
    </w:rPr>
  </w:style>
  <w:style w:type="character" w:customStyle="1" w:styleId="-">
    <w:name w:val="Интернет-ссылка"/>
    <w:basedOn w:val="a0"/>
    <w:qFormat/>
    <w:rPr>
      <w:rFonts w:cs="Times New Roman"/>
      <w:color w:val="0000FF"/>
      <w:u w:val="single"/>
      <w:lang w:val="ru-RU" w:eastAsia="ru-RU" w:bidi="ru-RU"/>
    </w:rPr>
  </w:style>
  <w:style w:type="character" w:customStyle="1" w:styleId="affe">
    <w:name w:val="Выделение жирным"/>
    <w:basedOn w:val="a0"/>
    <w:qFormat/>
    <w:rPr>
      <w:rFonts w:cs="Times New Roman"/>
      <w:b/>
      <w:bCs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color w:val="000000"/>
    </w:rPr>
  </w:style>
  <w:style w:type="character" w:customStyle="1" w:styleId="ListLabel4">
    <w:name w:val="ListLabel 4"/>
    <w:qFormat/>
    <w:rPr>
      <w:color w:val="000000"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BodyTextChar">
    <w:name w:val="Body Text Char"/>
    <w:basedOn w:val="a0"/>
    <w:qFormat/>
    <w:rPr>
      <w:rFonts w:cs="Times New Roman"/>
    </w:rPr>
  </w:style>
  <w:style w:type="character" w:customStyle="1" w:styleId="TitleChar">
    <w:name w:val="Title Char"/>
    <w:basedOn w:val="a0"/>
    <w:qFormat/>
    <w:rPr>
      <w:rFonts w:ascii="Cambria" w:hAnsi="Cambria" w:cs="Times New Roman"/>
      <w:b/>
      <w:bCs/>
      <w:sz w:val="32"/>
      <w:szCs w:val="32"/>
    </w:rPr>
  </w:style>
  <w:style w:type="character" w:customStyle="1" w:styleId="SubtitleChar">
    <w:name w:val="Subtitle Char"/>
    <w:basedOn w:val="a0"/>
    <w:qFormat/>
    <w:rPr>
      <w:rFonts w:ascii="Cambria" w:hAnsi="Cambria" w:cs="Times New Roman"/>
      <w:sz w:val="24"/>
      <w:szCs w:val="24"/>
    </w:rPr>
  </w:style>
  <w:style w:type="character" w:customStyle="1" w:styleId="HeaderChar">
    <w:name w:val="Header Char"/>
    <w:basedOn w:val="a0"/>
    <w:qFormat/>
    <w:rPr>
      <w:rFonts w:cs="Times New Roman"/>
    </w:rPr>
  </w:style>
  <w:style w:type="character" w:customStyle="1" w:styleId="FooterChar">
    <w:name w:val="Footer Char"/>
    <w:basedOn w:val="a0"/>
    <w:qFormat/>
    <w:rPr>
      <w:rFonts w:cs="Times New Roman"/>
    </w:rPr>
  </w:style>
  <w:style w:type="character" w:customStyle="1" w:styleId="BalloonTextChar">
    <w:name w:val="Balloon Text Char"/>
    <w:basedOn w:val="a0"/>
    <w:qFormat/>
    <w:rPr>
      <w:rFonts w:ascii="Times New Roman" w:hAnsi="Times New Roman" w:cs="Times New Roman"/>
      <w:sz w:val="2"/>
    </w:rPr>
  </w:style>
  <w:style w:type="character" w:customStyle="1" w:styleId="FootnoteTextChar">
    <w:name w:val="Footnote Text Char"/>
    <w:basedOn w:val="a0"/>
    <w:qFormat/>
    <w:rPr>
      <w:rFonts w:cs="Times New Roman"/>
      <w:sz w:val="20"/>
      <w:szCs w:val="20"/>
    </w:rPr>
  </w:style>
  <w:style w:type="character" w:customStyle="1" w:styleId="PlainTextChar">
    <w:name w:val="Plain Text Char"/>
    <w:basedOn w:val="a0"/>
    <w:qFormat/>
    <w:rPr>
      <w:rFonts w:ascii="Courier New" w:hAnsi="Courier New" w:cs="Courier New"/>
      <w:sz w:val="20"/>
      <w:szCs w:val="20"/>
    </w:rPr>
  </w:style>
  <w:style w:type="character" w:customStyle="1" w:styleId="BodyTextIndentChar">
    <w:name w:val="Body Text Indent Char"/>
    <w:basedOn w:val="a0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paragraph" w:customStyle="1" w:styleId="22">
    <w:name w:val="Заголовок2"/>
    <w:basedOn w:val="af8"/>
    <w:next w:val="af5"/>
    <w:qFormat/>
    <w:pPr>
      <w:keepNext/>
      <w:spacing w:before="240" w:after="120"/>
    </w:pPr>
    <w:rPr>
      <w:rFonts w:ascii="Liberation Sans" w:eastAsia="Microsoft YaHei" w:hAnsi="Liberation Sans" w:cs="DejaVu Sans"/>
      <w:sz w:val="28"/>
      <w:szCs w:val="28"/>
      <w:lang w:eastAsia="ar-SA"/>
    </w:rPr>
  </w:style>
  <w:style w:type="paragraph" w:customStyle="1" w:styleId="afff">
    <w:name w:val="Заглавие"/>
    <w:basedOn w:val="22"/>
    <w:next w:val="afc"/>
    <w:qFormat/>
    <w:pPr>
      <w:suppressLineNumbers/>
      <w:spacing w:before="120"/>
      <w:jc w:val="center"/>
    </w:pPr>
    <w:rPr>
      <w:rFonts w:cs="Times New Roman"/>
      <w:b/>
      <w:bCs/>
      <w:i/>
      <w:iCs/>
      <w:sz w:val="36"/>
      <w:szCs w:val="36"/>
    </w:rPr>
  </w:style>
  <w:style w:type="paragraph" w:customStyle="1" w:styleId="xl63">
    <w:name w:val="xl6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8">
    <w:name w:val="xl6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3">
    <w:name w:val="xl7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4">
    <w:name w:val="xl7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9">
    <w:name w:val="xl79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qFormat/>
    <w:rPr>
      <w:rFonts w:ascii="Times New Roman" w:eastAsia="Calibri" w:hAnsi="Times New Roman" w:cs="Times New Roman"/>
      <w:sz w:val="16"/>
      <w:szCs w:val="20"/>
      <w:lang w:eastAsia="ru-RU"/>
    </w:rPr>
  </w:style>
  <w:style w:type="paragraph" w:customStyle="1" w:styleId="BodyText22">
    <w:name w:val="Body Text 22"/>
    <w:basedOn w:val="a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Текст концевой сноски Знак"/>
    <w:basedOn w:val="a0"/>
    <w:link w:val="ad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0">
    <w:name w:val="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2">
    <w:name w:val="xl8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3">
    <w:name w:val="xl8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84">
    <w:name w:val="xl84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85">
    <w:name w:val="xl8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6">
    <w:name w:val="xl8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7">
    <w:name w:val="xl87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8">
    <w:name w:val="xl8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0">
    <w:name w:val="xl9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ru-RU"/>
    </w:rPr>
  </w:style>
  <w:style w:type="paragraph" w:customStyle="1" w:styleId="xl91">
    <w:name w:val="xl91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2">
    <w:name w:val="xl92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93">
    <w:name w:val="xl9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4">
    <w:name w:val="xl9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97">
    <w:name w:val="xl97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99">
    <w:name w:val="xl9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102">
    <w:name w:val="xl10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103">
    <w:name w:val="xl103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2"/>
      <w:szCs w:val="12"/>
      <w:lang w:eastAsia="ru-RU"/>
    </w:rPr>
  </w:style>
  <w:style w:type="paragraph" w:customStyle="1" w:styleId="210">
    <w:name w:val="Основной текст 21"/>
    <w:basedOn w:val="a"/>
    <w:qFormat/>
    <w:pPr>
      <w:widowControl w:val="0"/>
      <w:suppressAutoHyphens/>
      <w:spacing w:after="0" w:line="276" w:lineRule="auto"/>
      <w:ind w:firstLine="720"/>
      <w:jc w:val="both"/>
    </w:pPr>
    <w:rPr>
      <w:rFonts w:ascii="NTTierce" w:eastAsia="Times New Roman" w:hAnsi="NTTierce" w:cs="Calibri"/>
      <w:sz w:val="24"/>
      <w:szCs w:val="20"/>
      <w:lang w:eastAsia="ar-SA"/>
    </w:rPr>
  </w:style>
  <w:style w:type="paragraph" w:customStyle="1" w:styleId="xl105">
    <w:name w:val="xl10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qFormat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qFormat/>
    <w:pPr>
      <w:pBdr>
        <w:top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qFormat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qFormat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qFormat/>
    <w:pPr>
      <w:pBdr>
        <w:top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qFormat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qFormat/>
    <w:pPr>
      <w:pBdr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"/>
    <w:qFormat/>
    <w:pPr>
      <w:pBdr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0">
    <w:name w:val="xl120"/>
    <w:basedOn w:val="a"/>
    <w:qFormat/>
    <w:pPr>
      <w:pBdr>
        <w:top w:val="single" w:sz="8" w:space="0" w:color="000000"/>
        <w:lef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qFormat/>
    <w:pPr>
      <w:pBdr>
        <w:top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qFormat/>
    <w:pPr>
      <w:pBdr>
        <w:top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qFormat/>
    <w:pPr>
      <w:pBdr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5">
    <w:name w:val="xl125"/>
    <w:basedOn w:val="a"/>
    <w:qFormat/>
    <w:pPr>
      <w:pBdr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link">
    <w:name w:val="link"/>
    <w:uiPriority w:val="99"/>
    <w:qFormat/>
    <w:rPr>
      <w:u w:val="none"/>
    </w:rPr>
  </w:style>
  <w:style w:type="table" w:customStyle="1" w:styleId="211">
    <w:name w:val="Сетка таблицы21"/>
    <w:basedOn w:val="a1"/>
    <w:uiPriority w:val="59"/>
    <w:qFormat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b">
    <w:name w:val="Сетка таблицы1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Абзац списка2"/>
    <w:basedOn w:val="a"/>
    <w:qFormat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customStyle="1" w:styleId="240">
    <w:name w:val="Сетка таблицы24"/>
    <w:basedOn w:val="a1"/>
    <w:uiPriority w:val="5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headertext">
    <w:name w:val="headertext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34">
    <w:name w:val="Сетка таблицы3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Таблица простая 211"/>
    <w:uiPriority w:val="99"/>
    <w:qFormat/>
    <w:rPr>
      <w:rFonts w:eastAsia="Times New Roman"/>
    </w:rPr>
    <w:tblPr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 светлая11"/>
    <w:uiPriority w:val="99"/>
    <w:qFormat/>
    <w:rPr>
      <w:rFonts w:eastAsia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">
    <w:name w:val="Сетка таблицы211"/>
    <w:basedOn w:val="a1"/>
    <w:uiPriority w:val="59"/>
    <w:qFormat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0">
    <w:name w:val="Сетка таблицы25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1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">
    <w:name w:val="Сетка таблицы231"/>
    <w:basedOn w:val="a1"/>
    <w:uiPriority w:val="3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1"/>
    <w:basedOn w:val="a1"/>
    <w:uiPriority w:val="59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">
    <w:name w:val="rvps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6">
    <w:name w:val="Без интервала Знак"/>
    <w:link w:val="aff5"/>
    <w:uiPriority w:val="1"/>
    <w:qFormat/>
    <w:rPr>
      <w:rFonts w:ascii="Calibri" w:eastAsia="Times New Roman" w:hAnsi="Calibri" w:cs="Times New Roman"/>
      <w:lang w:eastAsia="ar-SA"/>
    </w:rPr>
  </w:style>
  <w:style w:type="character" w:customStyle="1" w:styleId="af0">
    <w:name w:val="Текст примечания Знак"/>
    <w:basedOn w:val="a0"/>
    <w:link w:val="af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сновной текст (8)"/>
    <w:basedOn w:val="a"/>
    <w:qFormat/>
    <w:pPr>
      <w:widowControl w:val="0"/>
      <w:shd w:val="clear" w:color="auto" w:fill="FFFFFF"/>
      <w:spacing w:line="206" w:lineRule="exact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cs.cntd.ru/document/420394425" TargetMode="External"/><Relationship Id="rId18" Type="http://schemas.openxmlformats.org/officeDocument/2006/relationships/hyperlink" Target="https://docs.cntd.ru/document/902352823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cs.cntd.ru/document/902320347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docs.cntd.ru/document/499050562" TargetMode="External"/><Relationship Id="rId17" Type="http://schemas.openxmlformats.org/officeDocument/2006/relationships/hyperlink" Target="https://docs.cntd.ru/document/90235940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902320560" TargetMode="External"/><Relationship Id="rId20" Type="http://schemas.openxmlformats.org/officeDocument/2006/relationships/hyperlink" Target="https://docs.cntd.ru/document/90229952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s.cntd.ru/document/902320571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docs.cntd.ru/document/902320562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docs.cntd.ru/document/554402713" TargetMode="External"/><Relationship Id="rId19" Type="http://schemas.openxmlformats.org/officeDocument/2006/relationships/hyperlink" Target="https://docs.cntd.ru/document/90230864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lenreg.ru/" TargetMode="External"/><Relationship Id="rId14" Type="http://schemas.openxmlformats.org/officeDocument/2006/relationships/hyperlink" Target="https://docs.cntd.ru/document/499050564" TargetMode="External"/><Relationship Id="rId22" Type="http://schemas.openxmlformats.org/officeDocument/2006/relationships/hyperlink" Target="https://docs.cntd.ru/document/9022491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2A0F1-A5C7-42A3-8756-BD31541B3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6607</Words>
  <Characters>37666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Людмила</cp:lastModifiedBy>
  <cp:revision>6</cp:revision>
  <cp:lastPrinted>2026-05-19T07:35:00Z</cp:lastPrinted>
  <dcterms:created xsi:type="dcterms:W3CDTF">2026-09-28T12:32:00Z</dcterms:created>
  <dcterms:modified xsi:type="dcterms:W3CDTF">2026-09-29T11:42:00Z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E6E2EFBAD0AC41378B78FBE713B7D729_13</vt:lpwstr>
  </property>
  <property fmtid="{D5CDD505-2E9C-101B-9397-08002B2CF9AE}" pid="4" name="KSOTemplateDocerSaveRecord">
    <vt:lpwstr>eyJoZGlkIjoiZjJkYWNkNGYwOTRiZjE1MWQwODhjNTQyN2Y3ZDFiM2IiLCJ1c2VySWQiOiI4NDIxNTkxNzAzNzIifQ==</vt:lpwstr>
  </property>
</Properties>
</file>