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6A3" w:rsidRDefault="00C536A3">
      <w:pPr>
        <w:spacing w:after="0" w:line="240" w:lineRule="auto"/>
        <w:ind w:left="-567"/>
        <w:jc w:val="center"/>
        <w:rPr>
          <w:rFonts w:ascii="Times New Roman" w:eastAsia="Times New Roman" w:hAnsi="Times New Roman" w:cs="Times New Roman"/>
          <w:b/>
          <w:sz w:val="24"/>
          <w:szCs w:val="24"/>
          <w:lang w:eastAsia="ru-RU"/>
        </w:rPr>
      </w:pPr>
    </w:p>
    <w:p w:rsidR="00C536A3" w:rsidRDefault="001E17C4">
      <w:pPr>
        <w:spacing w:after="0" w:line="240" w:lineRule="auto"/>
        <w:ind w:left="-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ДОГОВОР ПОСТАВКИ № 01-26/105</w:t>
      </w:r>
    </w:p>
    <w:p w:rsidR="00C536A3" w:rsidRDefault="00C536A3">
      <w:pPr>
        <w:spacing w:after="0" w:line="120" w:lineRule="auto"/>
        <w:ind w:left="-567"/>
        <w:rPr>
          <w:rFonts w:ascii="Times New Roman" w:eastAsia="Times New Roman" w:hAnsi="Times New Roman" w:cs="Times New Roman"/>
          <w:b/>
          <w:lang w:eastAsia="ru-RU"/>
        </w:rPr>
      </w:pPr>
    </w:p>
    <w:tbl>
      <w:tblPr>
        <w:tblStyle w:val="af2"/>
        <w:tblW w:w="9823" w:type="dxa"/>
        <w:tblInd w:w="-567" w:type="dxa"/>
        <w:tblLayout w:type="fixed"/>
        <w:tblLook w:val="04A0" w:firstRow="1" w:lastRow="0" w:firstColumn="1" w:lastColumn="0" w:noHBand="0" w:noVBand="1"/>
      </w:tblPr>
      <w:tblGrid>
        <w:gridCol w:w="4911"/>
        <w:gridCol w:w="4912"/>
      </w:tblGrid>
      <w:tr w:rsidR="00C536A3">
        <w:trPr>
          <w:trHeight w:val="586"/>
        </w:trPr>
        <w:tc>
          <w:tcPr>
            <w:tcW w:w="4911" w:type="dxa"/>
            <w:tcBorders>
              <w:top w:val="nil"/>
              <w:left w:val="nil"/>
              <w:bottom w:val="nil"/>
              <w:right w:val="nil"/>
            </w:tcBorders>
          </w:tcPr>
          <w:p w:rsidR="00C536A3" w:rsidRDefault="003A2DAB">
            <w:pPr>
              <w:spacing w:after="0" w:line="240" w:lineRule="auto"/>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город Тихвин</w:t>
            </w:r>
          </w:p>
          <w:p w:rsidR="00C536A3" w:rsidRDefault="003A2DAB">
            <w:pPr>
              <w:spacing w:after="0" w:line="240" w:lineRule="auto"/>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ИКЗ 263471501609147150100100030000000244</w:t>
            </w:r>
          </w:p>
        </w:tc>
        <w:tc>
          <w:tcPr>
            <w:tcW w:w="4911" w:type="dxa"/>
            <w:tcBorders>
              <w:top w:val="nil"/>
              <w:left w:val="nil"/>
              <w:bottom w:val="nil"/>
              <w:right w:val="nil"/>
            </w:tcBorders>
          </w:tcPr>
          <w:p w:rsidR="00C536A3" w:rsidRDefault="00C536A3">
            <w:pPr>
              <w:spacing w:after="0" w:line="240" w:lineRule="auto"/>
              <w:jc w:val="right"/>
              <w:rPr>
                <w:rFonts w:ascii="Times New Roman" w:eastAsia="Times New Roman" w:hAnsi="Times New Roman" w:cs="Times New Roman"/>
                <w:sz w:val="23"/>
                <w:szCs w:val="23"/>
                <w:lang w:eastAsia="ru-RU"/>
              </w:rPr>
            </w:pPr>
          </w:p>
          <w:p w:rsidR="00C536A3" w:rsidRDefault="001E17C4">
            <w:pPr>
              <w:spacing w:after="0" w:line="240" w:lineRule="auto"/>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        </w:t>
            </w:r>
            <w:proofErr w:type="gramStart"/>
            <w:r>
              <w:rPr>
                <w:rFonts w:ascii="Times New Roman" w:eastAsia="Times New Roman" w:hAnsi="Times New Roman" w:cs="Times New Roman"/>
                <w:sz w:val="23"/>
                <w:szCs w:val="23"/>
                <w:lang w:eastAsia="ru-RU"/>
              </w:rPr>
              <w:t>«  »</w:t>
            </w:r>
            <w:proofErr w:type="gramEnd"/>
            <w:r>
              <w:rPr>
                <w:rFonts w:ascii="Times New Roman" w:eastAsia="Times New Roman" w:hAnsi="Times New Roman" w:cs="Times New Roman"/>
                <w:sz w:val="23"/>
                <w:szCs w:val="23"/>
                <w:lang w:eastAsia="ru-RU"/>
              </w:rPr>
              <w:t xml:space="preserve"> сентября</w:t>
            </w:r>
            <w:r w:rsidR="003A2DAB">
              <w:rPr>
                <w:rFonts w:ascii="Times New Roman" w:eastAsia="Times New Roman" w:hAnsi="Times New Roman" w:cs="Times New Roman"/>
                <w:sz w:val="23"/>
                <w:szCs w:val="23"/>
                <w:lang w:eastAsia="ru-RU"/>
              </w:rPr>
              <w:t xml:space="preserve"> 2026 года</w:t>
            </w:r>
          </w:p>
        </w:tc>
      </w:tr>
    </w:tbl>
    <w:p w:rsidR="00C536A3" w:rsidRDefault="00C536A3">
      <w:pPr>
        <w:spacing w:after="0" w:line="120" w:lineRule="auto"/>
        <w:ind w:left="-567" w:firstLine="567"/>
        <w:jc w:val="both"/>
        <w:rPr>
          <w:rFonts w:ascii="Times New Roman" w:eastAsia="Times New Roman" w:hAnsi="Times New Roman" w:cs="Times New Roman"/>
          <w:sz w:val="23"/>
          <w:szCs w:val="23"/>
          <w:lang w:eastAsia="ru-RU"/>
        </w:rPr>
      </w:pPr>
    </w:p>
    <w:p w:rsidR="00C536A3" w:rsidRDefault="003A2DAB">
      <w:pPr>
        <w:spacing w:after="0" w:line="240" w:lineRule="auto"/>
        <w:ind w:left="-567" w:firstLine="567"/>
        <w:contextualSpacing/>
        <w:jc w:val="both"/>
        <w:rPr>
          <w:rFonts w:ascii="Times New Roman" w:eastAsia="Arial" w:hAnsi="Times New Roman" w:cs="Times New Roman"/>
          <w:lang w:eastAsia="ar-SA"/>
        </w:rPr>
      </w:pPr>
      <w:r>
        <w:rPr>
          <w:rFonts w:ascii="Times New Roman" w:eastAsia="Arial" w:hAnsi="Times New Roman" w:cs="Times New Roman"/>
          <w:lang w:eastAsia="ar-SA"/>
        </w:rPr>
        <w:t xml:space="preserve">______________________________________, именуемый в дальнейшем </w:t>
      </w:r>
      <w:r>
        <w:rPr>
          <w:rFonts w:ascii="Times New Roman" w:eastAsia="Arial" w:hAnsi="Times New Roman" w:cs="Times New Roman"/>
          <w:b/>
          <w:lang w:eastAsia="ar-SA"/>
        </w:rPr>
        <w:t>Исполнитель</w:t>
      </w:r>
      <w:r>
        <w:rPr>
          <w:rFonts w:ascii="Times New Roman" w:eastAsia="Arial" w:hAnsi="Times New Roman" w:cs="Times New Roman"/>
          <w:lang w:eastAsia="ar-SA"/>
        </w:rPr>
        <w:t xml:space="preserve">, действующий на основании ________________________________________________________, с одной стороны, и </w:t>
      </w:r>
    </w:p>
    <w:p w:rsidR="00C536A3" w:rsidRDefault="003A2DAB">
      <w:pPr>
        <w:spacing w:after="0" w:line="240" w:lineRule="auto"/>
        <w:ind w:left="-567" w:firstLine="567"/>
        <w:contextualSpacing/>
        <w:jc w:val="both"/>
        <w:rPr>
          <w:rFonts w:ascii="Times New Roman" w:eastAsia="Arial" w:hAnsi="Times New Roman" w:cs="Times New Roman"/>
          <w:color w:val="000000"/>
          <w:lang w:eastAsia="ar-SA" w:bidi="ru-RU"/>
        </w:rPr>
      </w:pPr>
      <w:r>
        <w:rPr>
          <w:rFonts w:ascii="Times New Roman" w:eastAsia="Arial" w:hAnsi="Times New Roman" w:cs="Times New Roman"/>
          <w:b/>
          <w:lang w:eastAsia="ar-SA"/>
        </w:rPr>
        <w:t xml:space="preserve">Комитет социальной защиты населения администрации муниципального образования Тихвинский муниципальный район Ленинградской области </w:t>
      </w:r>
      <w:r>
        <w:rPr>
          <w:rFonts w:ascii="Times New Roman" w:eastAsia="Courier New" w:hAnsi="Times New Roman" w:cs="Times New Roman"/>
          <w:b/>
          <w:color w:val="000000"/>
          <w:lang w:eastAsia="ru-RU" w:bidi="ru-RU"/>
        </w:rPr>
        <w:t>о</w:t>
      </w:r>
      <w:r>
        <w:rPr>
          <w:rFonts w:ascii="Times New Roman" w:eastAsia="Arial" w:hAnsi="Times New Roman" w:cs="Times New Roman"/>
          <w:b/>
          <w:color w:val="000000"/>
          <w:lang w:eastAsia="ar-SA" w:bidi="ru-RU"/>
        </w:rPr>
        <w:t>т имени муниципального образования Тихвинский муниципальный район Ленинградской области</w:t>
      </w:r>
      <w:r>
        <w:rPr>
          <w:rFonts w:ascii="Times New Roman" w:eastAsia="Times New Roman" w:hAnsi="Times New Roman" w:cs="Times New Roman"/>
          <w:lang w:eastAsia="ru-RU"/>
        </w:rPr>
        <w:t>, именуемое в дальнейшем «</w:t>
      </w:r>
      <w:r>
        <w:rPr>
          <w:rFonts w:ascii="Times New Roman" w:eastAsia="Times New Roman" w:hAnsi="Times New Roman" w:cs="Times New Roman"/>
          <w:b/>
          <w:lang w:eastAsia="ru-RU"/>
        </w:rPr>
        <w:t>Заказчик</w:t>
      </w:r>
      <w:r>
        <w:rPr>
          <w:rFonts w:ascii="Times New Roman" w:eastAsia="Times New Roman" w:hAnsi="Times New Roman" w:cs="Times New Roman"/>
          <w:lang w:eastAsia="ru-RU"/>
        </w:rPr>
        <w:t xml:space="preserve">», </w:t>
      </w:r>
      <w:r>
        <w:rPr>
          <w:rFonts w:ascii="Times New Roman" w:eastAsia="Arial" w:hAnsi="Times New Roman" w:cs="Times New Roman"/>
          <w:color w:val="000000"/>
          <w:lang w:eastAsia="ar-SA" w:bidi="ru-RU"/>
        </w:rPr>
        <w:t>в лице</w:t>
      </w:r>
      <w:r>
        <w:rPr>
          <w:rFonts w:ascii="Times New Roman" w:hAnsi="Times New Roman" w:cs="Times New Roman"/>
        </w:rPr>
        <w:t xml:space="preserve"> </w:t>
      </w:r>
      <w:r>
        <w:rPr>
          <w:rFonts w:ascii="Times New Roman" w:eastAsia="Arial" w:hAnsi="Times New Roman" w:cs="Times New Roman"/>
          <w:color w:val="000000"/>
          <w:lang w:eastAsia="ar-SA" w:bidi="ru-RU"/>
        </w:rPr>
        <w:t>председателя комитета Соколовой Ольги Анатольевны, Положения о Комитете, действующего на основании</w:t>
      </w:r>
      <w:r>
        <w:rPr>
          <w:rFonts w:ascii="Times New Roman" w:hAnsi="Times New Roman" w:cs="Times New Roman"/>
        </w:rPr>
        <w:t xml:space="preserve"> </w:t>
      </w:r>
      <w:r>
        <w:rPr>
          <w:rFonts w:ascii="Times New Roman" w:eastAsia="Arial" w:hAnsi="Times New Roman" w:cs="Times New Roman"/>
          <w:color w:val="000000"/>
          <w:lang w:eastAsia="ar-SA" w:bidi="ru-RU"/>
        </w:rPr>
        <w:t xml:space="preserve">Положения о Комитете, с другой стороны и при совместном упоминании по тексту настоящего Договора именуемые «Стороны», </w:t>
      </w:r>
    </w:p>
    <w:p w:rsidR="00C536A3" w:rsidRDefault="003A2DAB">
      <w:pPr>
        <w:spacing w:after="0" w:line="240" w:lineRule="auto"/>
        <w:ind w:left="-567" w:firstLine="567"/>
        <w:contextualSpacing/>
        <w:jc w:val="both"/>
        <w:rPr>
          <w:rFonts w:ascii="Times New Roman" w:eastAsia="Arial" w:hAnsi="Times New Roman" w:cs="Times New Roman"/>
          <w:color w:val="000000"/>
          <w:lang w:eastAsia="ar-SA" w:bidi="ru-RU"/>
        </w:rPr>
      </w:pPr>
      <w:r>
        <w:rPr>
          <w:rFonts w:ascii="Times New Roman" w:eastAsia="Arial" w:hAnsi="Times New Roman" w:cs="Times New Roman"/>
          <w:color w:val="000000"/>
          <w:lang w:eastAsia="ar-SA" w:bidi="ru-RU"/>
        </w:rPr>
        <w:t>заключили настоящий Договор (далее – Договор) о нижеследующем:</w:t>
      </w:r>
    </w:p>
    <w:p w:rsidR="00C536A3" w:rsidRDefault="00C536A3">
      <w:pPr>
        <w:spacing w:after="0" w:line="120" w:lineRule="auto"/>
        <w:ind w:left="-567" w:firstLine="567"/>
        <w:contextualSpacing/>
        <w:jc w:val="both"/>
        <w:rPr>
          <w:rFonts w:ascii="Times New Roman" w:eastAsia="Arial" w:hAnsi="Times New Roman" w:cs="Times New Roman"/>
          <w:color w:val="000000"/>
          <w:lang w:eastAsia="ar-SA" w:bidi="ru-RU"/>
        </w:rPr>
      </w:pPr>
    </w:p>
    <w:p w:rsidR="00C536A3" w:rsidRDefault="003A2DAB">
      <w:pPr>
        <w:pStyle w:val="af0"/>
        <w:numPr>
          <w:ilvl w:val="0"/>
          <w:numId w:val="1"/>
        </w:numPr>
        <w:spacing w:after="0" w:line="240" w:lineRule="auto"/>
        <w:ind w:left="-567"/>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ПРЕДМЕТ ДОГОВОРА</w:t>
      </w:r>
    </w:p>
    <w:p w:rsidR="00C536A3" w:rsidRDefault="00C536A3">
      <w:pPr>
        <w:pStyle w:val="af0"/>
        <w:spacing w:after="0" w:line="120" w:lineRule="auto"/>
        <w:ind w:left="-567"/>
        <w:rPr>
          <w:rFonts w:ascii="Times New Roman" w:eastAsia="Times New Roman" w:hAnsi="Times New Roman" w:cs="Times New Roman"/>
          <w:b/>
          <w:lang w:eastAsia="ru-RU"/>
        </w:rPr>
      </w:pPr>
    </w:p>
    <w:p w:rsidR="00C536A3" w:rsidRDefault="003A2DAB">
      <w:pPr>
        <w:spacing w:after="0" w:line="240" w:lineRule="auto"/>
        <w:ind w:left="-567" w:firstLine="567"/>
        <w:contextualSpacing/>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1.1. В рамках настоящего Договора Поставщик обязуется поставить подарочные наборы (далее – Товар)</w:t>
      </w:r>
      <w:r>
        <w:rPr>
          <w:rFonts w:ascii="Times New Roman" w:hAnsi="Times New Roman" w:cs="Times New Roman"/>
        </w:rPr>
        <w:t xml:space="preserve"> </w:t>
      </w:r>
      <w:r>
        <w:rPr>
          <w:rFonts w:ascii="Times New Roman" w:eastAsia="Times New Roman" w:hAnsi="Times New Roman" w:cs="Times New Roman"/>
          <w:lang w:eastAsia="ru-RU"/>
        </w:rPr>
        <w:t>по заказу Комитета социальной защиты населения администрации муниципального образования Тихвинский муниципальный район Ленинградской области, в связи с празднованием дня Семьи 2026 года, которые приобретаются Заказчиком у Поставщика, а Поставщик поставляет его на условиях, в порядке и</w:t>
      </w:r>
      <w:r>
        <w:rPr>
          <w:rFonts w:ascii="Times New Roman" w:eastAsia="Times New Roman" w:hAnsi="Times New Roman" w:cs="Times New Roman"/>
          <w:bCs/>
          <w:lang w:eastAsia="ru-RU"/>
        </w:rPr>
        <w:t xml:space="preserve"> сроки, определяемые Сторонами в настоящем Договоре. </w:t>
      </w:r>
    </w:p>
    <w:p w:rsidR="00C536A3" w:rsidRDefault="003A2DAB">
      <w:pPr>
        <w:spacing w:after="0" w:line="240" w:lineRule="auto"/>
        <w:ind w:left="-567" w:firstLine="567"/>
        <w:contextual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1.2. Наименование, количество поставляемого Товара указаны в Спецификации (Приложение № 1), являющейся неотъемлемой частью настоящего Договора. </w:t>
      </w:r>
    </w:p>
    <w:p w:rsidR="00C536A3" w:rsidRDefault="003A2DAB">
      <w:pPr>
        <w:spacing w:after="0" w:line="240" w:lineRule="auto"/>
        <w:ind w:left="-567" w:firstLine="567"/>
        <w:contextual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1.3. Заказчик обязуется принять и оплатить Товар в порядке и на условиях, предусмотренных Договором.</w:t>
      </w:r>
    </w:p>
    <w:p w:rsidR="00C536A3" w:rsidRDefault="003A2DAB">
      <w:pPr>
        <w:spacing w:after="0" w:line="240" w:lineRule="auto"/>
        <w:ind w:left="-567" w:firstLine="567"/>
        <w:contextual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1.4.</w:t>
      </w:r>
      <w:r>
        <w:rPr>
          <w:rFonts w:ascii="Times New Roman" w:hAnsi="Times New Roman" w:cs="Times New Roman"/>
        </w:rPr>
        <w:t xml:space="preserve"> </w:t>
      </w:r>
      <w:r>
        <w:rPr>
          <w:rFonts w:ascii="Times New Roman" w:eastAsia="Times New Roman" w:hAnsi="Times New Roman" w:cs="Times New Roman"/>
          <w:bCs/>
          <w:lang w:eastAsia="ru-RU"/>
        </w:rPr>
        <w:t>Основанием для заключения настоящего договора является пункт 4 части 1 статьи 93 Федерального закона от 05.04.2013 года № 44-ФЗ «О контрактной системе в сфере закупок, товаров, работ, услуг для обеспечения государственных муниципальных нужд».</w:t>
      </w:r>
    </w:p>
    <w:p w:rsidR="00C536A3" w:rsidRDefault="00C536A3">
      <w:pPr>
        <w:spacing w:after="0" w:line="120" w:lineRule="auto"/>
        <w:ind w:left="-567" w:firstLine="567"/>
        <w:contextualSpacing/>
        <w:jc w:val="both"/>
        <w:rPr>
          <w:rFonts w:ascii="Times New Roman" w:eastAsia="Times New Roman" w:hAnsi="Times New Roman" w:cs="Times New Roman"/>
          <w:bCs/>
          <w:lang w:eastAsia="ru-RU"/>
        </w:rPr>
      </w:pPr>
    </w:p>
    <w:p w:rsidR="00C536A3" w:rsidRDefault="003A2DAB">
      <w:pPr>
        <w:pStyle w:val="af0"/>
        <w:numPr>
          <w:ilvl w:val="0"/>
          <w:numId w:val="1"/>
        </w:numPr>
        <w:spacing w:after="0" w:line="240" w:lineRule="auto"/>
        <w:ind w:left="-567"/>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ЦЕНА И ПОРЯДОК РАСЧЕТОВ</w:t>
      </w:r>
    </w:p>
    <w:p w:rsidR="00C536A3" w:rsidRDefault="00C536A3">
      <w:pPr>
        <w:pStyle w:val="af0"/>
        <w:spacing w:after="0" w:line="120" w:lineRule="auto"/>
        <w:ind w:left="-567"/>
        <w:rPr>
          <w:rFonts w:ascii="Times New Roman" w:eastAsia="Times New Roman" w:hAnsi="Times New Roman" w:cs="Times New Roman"/>
          <w:b/>
          <w:lang w:eastAsia="ru-RU"/>
        </w:rPr>
      </w:pPr>
    </w:p>
    <w:p w:rsidR="00C536A3" w:rsidRDefault="003A2DAB">
      <w:pPr>
        <w:spacing w:after="0" w:line="240" w:lineRule="auto"/>
        <w:ind w:left="-567"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2.1. </w:t>
      </w:r>
      <w:r>
        <w:rPr>
          <w:rFonts w:ascii="Times New Roman" w:eastAsia="Times New Roman" w:hAnsi="Times New Roman" w:cs="Times New Roman"/>
          <w:bCs/>
          <w:lang w:eastAsia="ru-RU"/>
        </w:rPr>
        <w:t xml:space="preserve">Цена Договора составляет </w:t>
      </w:r>
      <w:r w:rsidR="00216E65">
        <w:rPr>
          <w:rFonts w:ascii="Times New Roman" w:eastAsia="Times New Roman" w:hAnsi="Times New Roman" w:cs="Times New Roman"/>
          <w:b/>
          <w:bCs/>
          <w:lang w:eastAsia="ru-RU"/>
        </w:rPr>
        <w:t>28 750</w:t>
      </w:r>
      <w:r w:rsidR="00216E65">
        <w:rPr>
          <w:rFonts w:ascii="Times New Roman" w:eastAsia="Times New Roman" w:hAnsi="Times New Roman" w:cs="Times New Roman"/>
          <w:b/>
          <w:lang w:eastAsia="ru-RU"/>
        </w:rPr>
        <w:t xml:space="preserve"> (Двадцать восемь тысяч семьсот пятьдесят</w:t>
      </w:r>
      <w:r>
        <w:rPr>
          <w:rFonts w:ascii="Times New Roman" w:eastAsia="Times New Roman" w:hAnsi="Times New Roman" w:cs="Times New Roman"/>
          <w:b/>
          <w:lang w:eastAsia="ru-RU"/>
        </w:rPr>
        <w:t>) рублей 00 копеек.</w:t>
      </w:r>
    </w:p>
    <w:p w:rsidR="00C536A3" w:rsidRDefault="003A2DAB">
      <w:pPr>
        <w:spacing w:after="0" w:line="240" w:lineRule="auto"/>
        <w:ind w:left="-567"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bidi="ru-RU"/>
        </w:rPr>
        <w:t xml:space="preserve"> </w:t>
      </w:r>
      <w:r>
        <w:rPr>
          <w:rFonts w:ascii="Times New Roman" w:eastAsia="Times New Roman" w:hAnsi="Times New Roman" w:cs="Times New Roman"/>
          <w:lang w:eastAsia="ru-RU"/>
        </w:rPr>
        <w:t>Цена единицы Товара указывается в Заявке и включает в себя</w:t>
      </w:r>
      <w:r>
        <w:rPr>
          <w:rFonts w:ascii="Times New Roman" w:eastAsia="Times New Roman" w:hAnsi="Times New Roman" w:cs="Times New Roman"/>
          <w:lang w:eastAsia="ru-RU" w:bidi="ru-RU"/>
        </w:rPr>
        <w:t xml:space="preserve">: стоимость товара и сопутствующих услуг, оплачиваемую Заказчиком Поставщику за полное выполнение Поставщиком своих обязательств по поставке товара и оказанию сопутствующих услуг по Договору, в том числе: транспортные расходы по доставке товара до места назначения, включая погрузо-разгрузочные работы, страхование, налоги, сборы и другие обязательные платежи, </w:t>
      </w:r>
      <w:r>
        <w:rPr>
          <w:rFonts w:ascii="Times New Roman" w:eastAsia="Times New Roman" w:hAnsi="Times New Roman" w:cs="Times New Roman"/>
          <w:lang w:eastAsia="ru-RU"/>
        </w:rPr>
        <w:t xml:space="preserve">прямо либо косвенно связанные с исполнением Договора. </w:t>
      </w:r>
    </w:p>
    <w:p w:rsidR="00C536A3" w:rsidRDefault="003A2DAB">
      <w:pPr>
        <w:spacing w:after="0" w:line="240" w:lineRule="auto"/>
        <w:ind w:left="-567"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2.2. Заказчик производит оплату в</w:t>
      </w:r>
      <w:r w:rsidR="001E17C4">
        <w:rPr>
          <w:rFonts w:ascii="Times New Roman" w:eastAsia="Times New Roman" w:hAnsi="Times New Roman" w:cs="Times New Roman"/>
          <w:lang w:eastAsia="ru-RU"/>
        </w:rPr>
        <w:t xml:space="preserve"> безналичном порядке в течение 10</w:t>
      </w:r>
      <w:r w:rsidR="001E17C4">
        <w:rPr>
          <w:rFonts w:ascii="Times New Roman" w:eastAsia="Times New Roman" w:hAnsi="Times New Roman" w:cs="Times New Roman"/>
          <w:b/>
          <w:lang w:eastAsia="ru-RU"/>
        </w:rPr>
        <w:t xml:space="preserve"> (дес</w:t>
      </w:r>
      <w:bookmarkStart w:id="0" w:name="_GoBack"/>
      <w:bookmarkEnd w:id="0"/>
      <w:r>
        <w:rPr>
          <w:rFonts w:ascii="Times New Roman" w:eastAsia="Times New Roman" w:hAnsi="Times New Roman" w:cs="Times New Roman"/>
          <w:b/>
          <w:lang w:eastAsia="ru-RU"/>
        </w:rPr>
        <w:t>яти)</w:t>
      </w:r>
      <w:r>
        <w:rPr>
          <w:rFonts w:ascii="Times New Roman" w:eastAsia="Times New Roman" w:hAnsi="Times New Roman" w:cs="Times New Roman"/>
          <w:lang w:eastAsia="ru-RU"/>
        </w:rPr>
        <w:t xml:space="preserve"> рабочих дней после передачи Товара Заказчику и подписания товарной накладной обеими сторонами, путем перечисления денежных средств на расчетный счет Поставщика.</w:t>
      </w:r>
    </w:p>
    <w:p w:rsidR="00C536A3" w:rsidRDefault="003A2DAB">
      <w:pPr>
        <w:spacing w:after="0" w:line="240" w:lineRule="auto"/>
        <w:ind w:left="-567" w:firstLine="709"/>
        <w:contextual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При смене расчетного счета Поставщика он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денежных средств на указанный в настоящем Договоре счет Поставщика, несет Поставщик.</w:t>
      </w:r>
    </w:p>
    <w:p w:rsidR="00C536A3" w:rsidRDefault="00C536A3">
      <w:pPr>
        <w:spacing w:after="0" w:line="120" w:lineRule="auto"/>
        <w:ind w:left="-567" w:firstLine="709"/>
        <w:contextualSpacing/>
        <w:jc w:val="both"/>
        <w:rPr>
          <w:rFonts w:ascii="Times New Roman" w:eastAsia="Times New Roman" w:hAnsi="Times New Roman" w:cs="Times New Roman"/>
          <w:lang w:eastAsia="ru-RU"/>
        </w:rPr>
      </w:pPr>
    </w:p>
    <w:p w:rsidR="00C536A3" w:rsidRDefault="003A2DAB">
      <w:pPr>
        <w:spacing w:after="0" w:line="240" w:lineRule="auto"/>
        <w:ind w:left="-567" w:firstLine="709"/>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 УСЛОВИЯ ПОСТАВКИ.</w:t>
      </w:r>
    </w:p>
    <w:p w:rsidR="00C536A3" w:rsidRDefault="00C536A3">
      <w:pPr>
        <w:spacing w:after="0" w:line="120" w:lineRule="auto"/>
        <w:ind w:left="-567" w:firstLine="709"/>
        <w:contextualSpacing/>
        <w:jc w:val="center"/>
        <w:rPr>
          <w:rFonts w:ascii="Times New Roman" w:eastAsia="Times New Roman" w:hAnsi="Times New Roman" w:cs="Times New Roman"/>
          <w:bCs/>
          <w:lang w:eastAsia="ru-RU"/>
        </w:rPr>
      </w:pPr>
    </w:p>
    <w:p w:rsidR="00C536A3" w:rsidRDefault="003A2DAB">
      <w:pPr>
        <w:spacing w:after="0" w:line="240" w:lineRule="auto"/>
        <w:ind w:left="-567" w:firstLine="709"/>
        <w:contextualSpacing/>
        <w:jc w:val="both"/>
        <w:rPr>
          <w:rFonts w:ascii="Times New Roman" w:eastAsia="Times New Roman" w:hAnsi="Times New Roman" w:cs="Times New Roman"/>
          <w:b/>
          <w:bCs/>
          <w:lang w:eastAsia="ru-RU"/>
        </w:rPr>
      </w:pPr>
      <w:r>
        <w:rPr>
          <w:rFonts w:ascii="Times New Roman" w:eastAsia="Times New Roman" w:hAnsi="Times New Roman" w:cs="Times New Roman"/>
          <w:lang w:eastAsia="ru-RU"/>
        </w:rPr>
        <w:t>3.1. Поставка</w:t>
      </w:r>
      <w:r>
        <w:rPr>
          <w:rFonts w:ascii="Times New Roman" w:eastAsia="Times New Roman" w:hAnsi="Times New Roman" w:cs="Times New Roman"/>
          <w:bCs/>
          <w:lang w:eastAsia="ru-RU"/>
        </w:rPr>
        <w:t xml:space="preserve"> Товара осуществляется транспорт</w:t>
      </w:r>
      <w:r w:rsidR="001E17C4">
        <w:rPr>
          <w:rFonts w:ascii="Times New Roman" w:eastAsia="Times New Roman" w:hAnsi="Times New Roman" w:cs="Times New Roman"/>
          <w:bCs/>
          <w:lang w:eastAsia="ru-RU"/>
        </w:rPr>
        <w:t xml:space="preserve">ом Поставщика, срок поставки: </w:t>
      </w:r>
      <w:r w:rsidR="001E17C4" w:rsidRPr="001E17C4">
        <w:rPr>
          <w:rFonts w:ascii="Times New Roman" w:eastAsia="Times New Roman" w:hAnsi="Times New Roman" w:cs="Times New Roman"/>
          <w:b/>
          <w:bCs/>
          <w:lang w:eastAsia="ru-RU"/>
        </w:rPr>
        <w:t>25</w:t>
      </w:r>
      <w:r w:rsidR="001E17C4">
        <w:rPr>
          <w:rFonts w:ascii="Times New Roman" w:eastAsia="Times New Roman" w:hAnsi="Times New Roman" w:cs="Times New Roman"/>
          <w:bCs/>
          <w:lang w:eastAsia="ru-RU"/>
        </w:rPr>
        <w:t xml:space="preserve"> </w:t>
      </w:r>
      <w:r w:rsidR="001E17C4" w:rsidRPr="001E17C4">
        <w:rPr>
          <w:rFonts w:ascii="Times New Roman" w:eastAsia="Times New Roman" w:hAnsi="Times New Roman" w:cs="Times New Roman"/>
          <w:b/>
          <w:bCs/>
          <w:lang w:eastAsia="ru-RU"/>
        </w:rPr>
        <w:t>сентября</w:t>
      </w:r>
      <w:r>
        <w:rPr>
          <w:rFonts w:ascii="Times New Roman" w:eastAsia="Times New Roman" w:hAnsi="Times New Roman" w:cs="Times New Roman"/>
          <w:b/>
          <w:bCs/>
          <w:lang w:eastAsia="ru-RU"/>
        </w:rPr>
        <w:t xml:space="preserve"> 2026 года</w:t>
      </w:r>
    </w:p>
    <w:p w:rsidR="00C536A3" w:rsidRDefault="003A2DAB">
      <w:pPr>
        <w:spacing w:after="0" w:line="240" w:lineRule="auto"/>
        <w:ind w:left="-567" w:firstLine="709"/>
        <w:contextual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 3.2. При отсутствии у Заказчика претензий по количеству и качеству поставленного Товара Заказчик подписывает товарную накладную или счет-фактуру, или</w:t>
      </w:r>
      <w:r>
        <w:rPr>
          <w:rFonts w:ascii="Times New Roman" w:hAnsi="Times New Roman" w:cs="Times New Roman"/>
        </w:rPr>
        <w:t xml:space="preserve"> </w:t>
      </w:r>
      <w:r>
        <w:rPr>
          <w:rFonts w:ascii="Times New Roman" w:eastAsia="Times New Roman" w:hAnsi="Times New Roman" w:cs="Times New Roman"/>
          <w:bCs/>
          <w:lang w:eastAsia="ru-RU"/>
        </w:rPr>
        <w:t xml:space="preserve">Универсальный передаточный документ (УПД). После этого Товар считается переданным Поставщиком Заказчику. </w:t>
      </w:r>
    </w:p>
    <w:p w:rsidR="00C536A3" w:rsidRDefault="00C536A3">
      <w:pPr>
        <w:spacing w:after="0" w:line="120" w:lineRule="auto"/>
        <w:ind w:left="-567"/>
        <w:contextualSpacing/>
        <w:jc w:val="center"/>
        <w:rPr>
          <w:rFonts w:ascii="Times New Roman" w:eastAsia="Times New Roman" w:hAnsi="Times New Roman" w:cs="Times New Roman"/>
          <w:b/>
          <w:lang w:eastAsia="ru-RU"/>
        </w:rPr>
      </w:pPr>
    </w:p>
    <w:p w:rsidR="00C536A3" w:rsidRDefault="00C536A3">
      <w:pPr>
        <w:spacing w:after="0" w:line="240" w:lineRule="auto"/>
        <w:ind w:left="-567"/>
        <w:contextualSpacing/>
        <w:jc w:val="center"/>
        <w:rPr>
          <w:rFonts w:ascii="Times New Roman" w:eastAsia="Times New Roman" w:hAnsi="Times New Roman" w:cs="Times New Roman"/>
          <w:b/>
          <w:lang w:eastAsia="ru-RU"/>
        </w:rPr>
      </w:pPr>
    </w:p>
    <w:p w:rsidR="00C536A3" w:rsidRDefault="003A2DAB">
      <w:pPr>
        <w:spacing w:after="0" w:line="240" w:lineRule="auto"/>
        <w:ind w:left="-567"/>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4.ОБЯЗАННОСТИ СТОРОН</w:t>
      </w:r>
    </w:p>
    <w:p w:rsidR="00C536A3" w:rsidRDefault="003A2DAB">
      <w:pPr>
        <w:spacing w:after="0" w:line="240" w:lineRule="auto"/>
        <w:ind w:left="-567" w:firstLine="567"/>
        <w:contextualSpacing/>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4.1. Поставщик обязан:</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4.1.1. поставить Товар в порядке, количестве, в срок и на условиях, предусмотренных настоящим Договором и</w:t>
      </w:r>
      <w:r>
        <w:rPr>
          <w:rFonts w:ascii="Times New Roman" w:hAnsi="Times New Roman" w:cs="Times New Roman"/>
        </w:rPr>
        <w:t xml:space="preserve"> </w:t>
      </w:r>
      <w:r>
        <w:rPr>
          <w:rFonts w:ascii="Times New Roman" w:eastAsia="Times New Roman" w:hAnsi="Times New Roman" w:cs="Times New Roman"/>
          <w:lang w:eastAsia="ru-RU"/>
        </w:rPr>
        <w:t>Спецификацией (Приложение № 1);</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w:t>
      </w:r>
      <w:r>
        <w:rPr>
          <w:rFonts w:ascii="Times New Roman" w:eastAsia="Times New Roman" w:hAnsi="Times New Roman" w:cs="Times New Roman"/>
          <w:lang w:eastAsia="ru-RU"/>
        </w:rPr>
        <w:lastRenderedPageBreak/>
        <w:t>стандартам), сертификации, лицензирования, установленным законодательством Российской Федерации и Договором;</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Договором;</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4.1.4. в случае принятия решения об одностороннем отказе от исполнения настоящего Договора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4.1.5. предоставлять Заказчику по его требованию документы, относящиеся к предмету настоящего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b/>
          <w:lang w:eastAsia="ru-RU"/>
        </w:rPr>
        <w:t>4.2. Поставщик вправе</w:t>
      </w:r>
      <w:r>
        <w:rPr>
          <w:rFonts w:ascii="Times New Roman" w:eastAsia="Times New Roman" w:hAnsi="Times New Roman" w:cs="Times New Roman"/>
          <w:lang w:eastAsia="ru-RU"/>
        </w:rPr>
        <w:t>:</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4.2.1. требовать своевременной оплаты на условиях, установленных настоящим Договором, надлежащим образом поставленного и принятого Заказчиком Товара;</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4.2.2. принять решение об одностороннем отказе от исполнения Договора в соответствии с гражданским законодательством; </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4.2.3. требовать уплаты неустоек (штрафов, пеней)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w:t>
      </w:r>
    </w:p>
    <w:p w:rsidR="00C536A3" w:rsidRDefault="003A2DAB">
      <w:pPr>
        <w:spacing w:after="0" w:line="240" w:lineRule="auto"/>
        <w:ind w:left="-567" w:firstLine="567"/>
        <w:contextualSpacing/>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4.3. Заказчик обязуется:</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4.3.1. обеспечить своевременную оплату поставленного Товара надлежащего качества в порядке, и сроки, предусмотренные настоящим Договором;</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4.3.2. в случае принятия решения об одностороннем отказе от исполнения Договора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4.3.3. требовать уплаты неустоек (штрафов, пеней) в случае просрочки исполнения Поставщиком обязательств, предусмотренных Договором, а также в иных случаях ненадлежащего исполнения Поставщиком обязательств, предусмотренных Договором.</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b/>
          <w:lang w:eastAsia="ru-RU"/>
        </w:rPr>
        <w:t>4.4. Заказчик вправе</w:t>
      </w:r>
      <w:r>
        <w:rPr>
          <w:rFonts w:ascii="Times New Roman" w:eastAsia="Times New Roman" w:hAnsi="Times New Roman" w:cs="Times New Roman"/>
          <w:lang w:eastAsia="ru-RU"/>
        </w:rPr>
        <w:t>:</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4.4.1. требовать от Поставщика надлежащего исполнения обязательств по Договору;</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4.4.2. требовать уплаты неустоек (штрафов, пеней) в случае ненадлежащего исполнения Поставщиком обязательств, предусмотренных настоящим Договором;</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4.4.3. отказаться от приемки и оплаты Товара, не соответствующего условиям настоящего Договора;</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4.4.4. принять решение об одностороннем отказе от исполнения Договора в соответствии с гражданским законодательством.</w:t>
      </w:r>
    </w:p>
    <w:p w:rsidR="00C536A3" w:rsidRDefault="00C536A3">
      <w:pPr>
        <w:spacing w:after="0" w:line="120" w:lineRule="auto"/>
        <w:ind w:left="-567" w:firstLine="567"/>
        <w:contextualSpacing/>
        <w:jc w:val="center"/>
        <w:rPr>
          <w:rFonts w:ascii="Times New Roman" w:eastAsia="Times New Roman" w:hAnsi="Times New Roman" w:cs="Times New Roman"/>
          <w:b/>
          <w:color w:val="00000A"/>
          <w:lang w:eastAsia="ar-SA"/>
        </w:rPr>
      </w:pPr>
    </w:p>
    <w:p w:rsidR="00C536A3" w:rsidRDefault="003A2DAB">
      <w:pPr>
        <w:spacing w:after="0" w:line="240" w:lineRule="auto"/>
        <w:ind w:left="-567"/>
        <w:contextualSpacing/>
        <w:jc w:val="center"/>
        <w:rPr>
          <w:rFonts w:ascii="Times New Roman" w:eastAsia="MS Mincho" w:hAnsi="Times New Roman" w:cs="Times New Roman"/>
          <w:b/>
          <w:bCs/>
          <w:lang w:eastAsia="ru-RU"/>
        </w:rPr>
      </w:pPr>
      <w:r>
        <w:rPr>
          <w:rFonts w:ascii="Times New Roman" w:eastAsia="MS Mincho" w:hAnsi="Times New Roman" w:cs="Times New Roman"/>
          <w:b/>
          <w:bCs/>
          <w:lang w:eastAsia="ru-RU"/>
        </w:rPr>
        <w:t>5. ПОРЯДОК УРЕГУЛИРОВАНИЯ СПОРОВ</w:t>
      </w:r>
    </w:p>
    <w:p w:rsidR="00C536A3" w:rsidRDefault="00C536A3">
      <w:pPr>
        <w:spacing w:after="0" w:line="120" w:lineRule="auto"/>
        <w:ind w:left="-567"/>
        <w:contextualSpacing/>
        <w:jc w:val="center"/>
        <w:rPr>
          <w:rFonts w:ascii="Times New Roman" w:eastAsia="MS Mincho" w:hAnsi="Times New Roman" w:cs="Times New Roman"/>
          <w:b/>
          <w:bCs/>
          <w:lang w:eastAsia="ru-RU"/>
        </w:rPr>
      </w:pPr>
    </w:p>
    <w:p w:rsidR="00C536A3" w:rsidRDefault="003A2DAB">
      <w:pPr>
        <w:spacing w:after="0" w:line="240" w:lineRule="auto"/>
        <w:ind w:left="-567"/>
        <w:contextualSpacing/>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ab/>
        <w:t>5.1. Все споры и разногласия, которые могут возникнуть в связи с выполнением обязательств по настоящему Договору, Стороны будут стремиться разрешать путем переговоров.</w:t>
      </w:r>
    </w:p>
    <w:p w:rsidR="00C536A3" w:rsidRDefault="003A2DAB">
      <w:pPr>
        <w:shd w:val="clear" w:color="auto" w:fill="FFFFFF"/>
        <w:spacing w:after="0" w:line="240" w:lineRule="auto"/>
        <w:ind w:left="-567"/>
        <w:contextualSpacing/>
        <w:jc w:val="both"/>
        <w:rPr>
          <w:rFonts w:ascii="Times New Roman" w:eastAsia="Calibri" w:hAnsi="Times New Roman" w:cs="Times New Roman"/>
          <w:color w:val="000000"/>
          <w:lang w:eastAsia="ru-RU"/>
        </w:rPr>
      </w:pPr>
      <w:r>
        <w:rPr>
          <w:rFonts w:ascii="Times New Roman" w:eastAsia="Times New Roman" w:hAnsi="Times New Roman" w:cs="Times New Roman"/>
          <w:iCs/>
          <w:color w:val="000000"/>
          <w:lang w:eastAsia="ru-RU"/>
        </w:rPr>
        <w:tab/>
      </w:r>
      <w:r>
        <w:rPr>
          <w:rFonts w:ascii="Times New Roman" w:eastAsia="Calibri" w:hAnsi="Times New Roman" w:cs="Times New Roman"/>
          <w:color w:val="000000"/>
          <w:lang w:eastAsia="ru-RU"/>
        </w:rPr>
        <w:t>Претензионный порядок досудебного урегулирования споров, вытекающих из Договора, является для Сторон обязательным.</w:t>
      </w:r>
    </w:p>
    <w:p w:rsidR="00C536A3" w:rsidRDefault="00C536A3">
      <w:pPr>
        <w:spacing w:after="0" w:line="120" w:lineRule="auto"/>
        <w:ind w:left="-567"/>
        <w:contextualSpacing/>
        <w:jc w:val="both"/>
        <w:rPr>
          <w:rFonts w:ascii="Times New Roman" w:eastAsia="Times New Roman" w:hAnsi="Times New Roman" w:cs="Times New Roman"/>
          <w:color w:val="000000"/>
          <w:lang w:eastAsia="ru-RU"/>
        </w:rPr>
      </w:pPr>
    </w:p>
    <w:p w:rsidR="00C536A3" w:rsidRDefault="003A2DAB">
      <w:pPr>
        <w:spacing w:after="0" w:line="240" w:lineRule="auto"/>
        <w:ind w:left="-567"/>
        <w:contextualSpacing/>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6. УВЕДОМЛЕНИЯ И ИЗВЕЩЕНИЯ</w:t>
      </w:r>
    </w:p>
    <w:p w:rsidR="00C536A3" w:rsidRDefault="00C536A3">
      <w:pPr>
        <w:spacing w:after="0" w:line="120" w:lineRule="auto"/>
        <w:ind w:left="-567"/>
        <w:contextualSpacing/>
        <w:jc w:val="center"/>
        <w:rPr>
          <w:rFonts w:ascii="Times New Roman" w:eastAsia="Times New Roman" w:hAnsi="Times New Roman" w:cs="Times New Roman"/>
          <w:b/>
          <w:bCs/>
          <w:color w:val="000000"/>
          <w:lang w:eastAsia="ru-RU"/>
        </w:rPr>
      </w:pPr>
    </w:p>
    <w:p w:rsidR="00C536A3" w:rsidRDefault="003A2DAB">
      <w:pPr>
        <w:spacing w:after="0" w:line="240" w:lineRule="auto"/>
        <w:ind w:left="-567"/>
        <w:contextualSpacing/>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ab/>
        <w:t>6.1. Все уведомления и извещения, необходимые в соответствии с настоящим Договором,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C536A3" w:rsidRDefault="003A2DAB">
      <w:pPr>
        <w:spacing w:after="0" w:line="240" w:lineRule="auto"/>
        <w:ind w:left="-567"/>
        <w:contextualSpacing/>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ab/>
      </w:r>
    </w:p>
    <w:p w:rsidR="00C536A3" w:rsidRDefault="00C536A3">
      <w:pPr>
        <w:spacing w:after="0" w:line="240" w:lineRule="auto"/>
        <w:ind w:left="-567"/>
        <w:contextualSpacing/>
        <w:jc w:val="both"/>
        <w:rPr>
          <w:rFonts w:ascii="Times New Roman" w:eastAsia="Times New Roman" w:hAnsi="Times New Roman" w:cs="Times New Roman"/>
          <w:b/>
          <w:lang w:eastAsia="ru-RU"/>
        </w:rPr>
      </w:pPr>
    </w:p>
    <w:p w:rsidR="00C536A3" w:rsidRDefault="00C536A3">
      <w:pPr>
        <w:spacing w:after="0" w:line="240" w:lineRule="auto"/>
        <w:ind w:left="-567" w:firstLine="567"/>
        <w:contextualSpacing/>
        <w:jc w:val="center"/>
        <w:rPr>
          <w:rFonts w:ascii="Times New Roman" w:eastAsia="Times New Roman" w:hAnsi="Times New Roman" w:cs="Times New Roman"/>
          <w:b/>
          <w:lang w:eastAsia="ru-RU"/>
        </w:rPr>
      </w:pPr>
    </w:p>
    <w:p w:rsidR="00C536A3" w:rsidRDefault="003A2DAB">
      <w:pPr>
        <w:spacing w:after="0" w:line="240" w:lineRule="auto"/>
        <w:ind w:left="-567" w:firstLine="567"/>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7. ПОРЯДОК ИЗМЕНЕНИЯ И РАСТОРЖЕНИЯ ДОГОВОРА</w:t>
      </w:r>
    </w:p>
    <w:p w:rsidR="00C536A3" w:rsidRDefault="00C536A3">
      <w:pPr>
        <w:spacing w:after="0" w:line="120" w:lineRule="auto"/>
        <w:ind w:left="-567" w:firstLine="567"/>
        <w:contextualSpacing/>
        <w:jc w:val="center"/>
        <w:rPr>
          <w:rFonts w:ascii="Times New Roman" w:eastAsia="Times New Roman" w:hAnsi="Times New Roman" w:cs="Times New Roman"/>
          <w:b/>
          <w:lang w:eastAsia="ru-RU"/>
        </w:rPr>
      </w:pP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7.1. Изменения и дополнения к настоящему Договору считаются действительными, если совершены в письменной форме и подписаны сторонами и зарегистрированы в установленном порядке.</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 xml:space="preserve">7.2.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 </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7.4. Изменение условий Договора при его исполнении не допускается, за исключением случаев, предусмотренных статьей 95 Федерального закона от 05.04.2013 № 44-ФЗ.</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7.5.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rsidR="00C536A3" w:rsidRDefault="00C536A3">
      <w:pPr>
        <w:spacing w:after="0" w:line="120" w:lineRule="auto"/>
        <w:ind w:left="-567" w:firstLine="567"/>
        <w:contextualSpacing/>
        <w:jc w:val="both"/>
        <w:rPr>
          <w:rFonts w:ascii="Times New Roman" w:eastAsia="Times New Roman" w:hAnsi="Times New Roman" w:cs="Times New Roman"/>
          <w:lang w:eastAsia="ru-RU"/>
        </w:rPr>
      </w:pPr>
    </w:p>
    <w:p w:rsidR="00C536A3" w:rsidRDefault="003A2DAB">
      <w:pPr>
        <w:spacing w:after="0" w:line="240" w:lineRule="auto"/>
        <w:ind w:left="-567"/>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8. ДЕЙСТВИЕ ДОГОВОРА</w:t>
      </w:r>
    </w:p>
    <w:p w:rsidR="00C536A3" w:rsidRDefault="00C536A3">
      <w:pPr>
        <w:spacing w:after="0" w:line="120" w:lineRule="auto"/>
        <w:ind w:left="-567"/>
        <w:contextualSpacing/>
        <w:jc w:val="center"/>
        <w:rPr>
          <w:rFonts w:ascii="Times New Roman" w:eastAsia="Times New Roman" w:hAnsi="Times New Roman" w:cs="Times New Roman"/>
          <w:b/>
          <w:lang w:eastAsia="ru-RU"/>
        </w:rPr>
      </w:pP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8.1 Настоящий Договор вступает в силу с момента его подписания обеими Сторонами и действует </w:t>
      </w:r>
      <w:r>
        <w:rPr>
          <w:rFonts w:ascii="Times New Roman" w:eastAsia="Times New Roman" w:hAnsi="Times New Roman" w:cs="Times New Roman"/>
          <w:b/>
          <w:lang w:eastAsia="ru-RU"/>
        </w:rPr>
        <w:t>по 31 декабря 2026 года.</w:t>
      </w:r>
    </w:p>
    <w:p w:rsidR="00C536A3" w:rsidRDefault="003A2DAB">
      <w:pPr>
        <w:spacing w:after="0" w:line="240" w:lineRule="auto"/>
        <w:ind w:left="-567" w:firstLine="142"/>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8.2. Окончание срока действия настоящего Договора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Договору, если таковые имели место при его исполнении. </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8.3. Приложения, указанные в настоящем Договоре, являются его неотъемлемой частью:</w:t>
      </w:r>
    </w:p>
    <w:p w:rsidR="00C536A3" w:rsidRDefault="003A2DAB">
      <w:pPr>
        <w:spacing w:after="0" w:line="240" w:lineRule="auto"/>
        <w:ind w:left="-567" w:firstLine="567"/>
        <w:contextualSpacing/>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8.4. Настоящий Договор составлен в двух экземплярах, по одному для каждой из сторон. Оба экземпляра настоящего Договора имеют одинаковую юридическую силу.</w:t>
      </w:r>
    </w:p>
    <w:p w:rsidR="00C536A3" w:rsidRDefault="003A2DAB">
      <w:pPr>
        <w:spacing w:after="0" w:line="240" w:lineRule="auto"/>
        <w:ind w:left="-567" w:firstLine="567"/>
        <w:contextualSpacing/>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rPr>
        <w:t xml:space="preserve">8.5. Неотъемлемой частью настоящего Договора является следующее приложение: </w:t>
      </w:r>
    </w:p>
    <w:p w:rsidR="00C536A3" w:rsidRDefault="003A2DAB">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Приложение № 1 – Спецификация. </w:t>
      </w:r>
    </w:p>
    <w:p w:rsidR="00C536A3" w:rsidRDefault="00C536A3">
      <w:pPr>
        <w:spacing w:after="0" w:line="120" w:lineRule="auto"/>
        <w:ind w:left="-567" w:firstLine="567"/>
        <w:contextualSpacing/>
        <w:jc w:val="both"/>
        <w:rPr>
          <w:rFonts w:ascii="Times New Roman" w:eastAsia="Times New Roman" w:hAnsi="Times New Roman" w:cs="Times New Roman"/>
          <w:lang w:eastAsia="ru-RU"/>
        </w:rPr>
      </w:pPr>
    </w:p>
    <w:p w:rsidR="00C536A3" w:rsidRDefault="003A2DAB">
      <w:pPr>
        <w:spacing w:after="0" w:line="240" w:lineRule="auto"/>
        <w:ind w:left="36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12. АДРЕСА И РЕКВИЗИТЫ СТОРОН</w:t>
      </w:r>
    </w:p>
    <w:p w:rsidR="00C536A3" w:rsidRDefault="00C536A3">
      <w:pPr>
        <w:spacing w:after="0" w:line="240" w:lineRule="auto"/>
        <w:ind w:left="-567"/>
        <w:rPr>
          <w:rFonts w:ascii="Times New Roman" w:eastAsia="Times New Roman" w:hAnsi="Times New Roman" w:cs="Times New Roman"/>
          <w:b/>
          <w:lang w:eastAsia="ru-RU"/>
        </w:rPr>
      </w:pPr>
    </w:p>
    <w:tbl>
      <w:tblPr>
        <w:tblStyle w:val="af2"/>
        <w:tblW w:w="9631" w:type="dxa"/>
        <w:tblInd w:w="-394" w:type="dxa"/>
        <w:tblLayout w:type="fixed"/>
        <w:tblLook w:val="04A0" w:firstRow="1" w:lastRow="0" w:firstColumn="1" w:lastColumn="0" w:noHBand="0" w:noVBand="1"/>
      </w:tblPr>
      <w:tblGrid>
        <w:gridCol w:w="5075"/>
        <w:gridCol w:w="4556"/>
      </w:tblGrid>
      <w:tr w:rsidR="00C536A3">
        <w:tc>
          <w:tcPr>
            <w:tcW w:w="5075" w:type="dxa"/>
            <w:tcBorders>
              <w:top w:val="nil"/>
              <w:left w:val="nil"/>
              <w:bottom w:val="nil"/>
              <w:right w:val="nil"/>
            </w:tcBorders>
          </w:tcPr>
          <w:p w:rsidR="00C536A3" w:rsidRDefault="003A2DAB">
            <w:pPr>
              <w:snapToGrid w:val="0"/>
              <w:spacing w:after="0" w:line="240" w:lineRule="auto"/>
              <w:ind w:left="34" w:right="51"/>
              <w:jc w:val="center"/>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«Заказчик»</w:t>
            </w:r>
          </w:p>
          <w:p w:rsidR="00C536A3" w:rsidRDefault="003A2DAB">
            <w:pPr>
              <w:snapToGrid w:val="0"/>
              <w:spacing w:after="0" w:line="240" w:lineRule="auto"/>
              <w:ind w:left="34" w:right="51"/>
              <w:jc w:val="center"/>
              <w:rPr>
                <w:rFonts w:ascii="Times New Roman" w:eastAsia="Times New Roman" w:hAnsi="Times New Roman" w:cs="Times New Roman"/>
                <w:bCs/>
                <w:iCs/>
                <w:sz w:val="20"/>
                <w:szCs w:val="20"/>
                <w:lang w:eastAsia="ar-SA"/>
              </w:rPr>
            </w:pPr>
            <w:r>
              <w:rPr>
                <w:rFonts w:ascii="Times New Roman" w:eastAsia="Times New Roman" w:hAnsi="Times New Roman" w:cs="Times New Roman"/>
                <w:b/>
                <w:bCs/>
                <w:iCs/>
                <w:sz w:val="20"/>
                <w:szCs w:val="20"/>
                <w:lang w:eastAsia="ar-SA"/>
              </w:rPr>
              <w:t>КСЗН администрации муниципального образования Тихвинский муниципальный район Ленинградской области</w:t>
            </w:r>
          </w:p>
        </w:tc>
        <w:tc>
          <w:tcPr>
            <w:tcW w:w="4556" w:type="dxa"/>
            <w:tcBorders>
              <w:top w:val="nil"/>
              <w:left w:val="nil"/>
              <w:bottom w:val="nil"/>
              <w:right w:val="nil"/>
            </w:tcBorders>
          </w:tcPr>
          <w:p w:rsidR="00C536A3" w:rsidRDefault="003A2DAB">
            <w:pPr>
              <w:snapToGrid w:val="0"/>
              <w:spacing w:after="0" w:line="240" w:lineRule="auto"/>
              <w:ind w:left="34" w:right="51"/>
              <w:jc w:val="center"/>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«Поставщик»</w:t>
            </w:r>
          </w:p>
          <w:p w:rsidR="00C536A3" w:rsidRDefault="00C536A3">
            <w:pPr>
              <w:snapToGrid w:val="0"/>
              <w:spacing w:after="0" w:line="240" w:lineRule="auto"/>
              <w:ind w:left="34" w:right="51"/>
              <w:jc w:val="center"/>
              <w:rPr>
                <w:rFonts w:ascii="Times New Roman" w:eastAsia="Times New Roman" w:hAnsi="Times New Roman" w:cs="Times New Roman"/>
                <w:b/>
                <w:bCs/>
                <w:iCs/>
                <w:sz w:val="20"/>
                <w:szCs w:val="20"/>
                <w:lang w:eastAsia="ar-SA"/>
              </w:rPr>
            </w:pPr>
          </w:p>
        </w:tc>
      </w:tr>
    </w:tbl>
    <w:p w:rsidR="00C536A3" w:rsidRDefault="00C536A3">
      <w:pPr>
        <w:spacing w:after="0" w:line="240" w:lineRule="auto"/>
        <w:jc w:val="center"/>
        <w:rPr>
          <w:rFonts w:ascii="Times New Roman" w:eastAsia="Times New Roman" w:hAnsi="Times New Roman" w:cs="Times New Roman"/>
          <w:b/>
          <w:lang w:eastAsia="ru-RU"/>
        </w:rPr>
      </w:pPr>
    </w:p>
    <w:tbl>
      <w:tblPr>
        <w:tblStyle w:val="af2"/>
        <w:tblW w:w="9653" w:type="dxa"/>
        <w:tblInd w:w="-426" w:type="dxa"/>
        <w:tblLayout w:type="fixed"/>
        <w:tblLook w:val="04A0" w:firstRow="1" w:lastRow="0" w:firstColumn="1" w:lastColumn="0" w:noHBand="0" w:noVBand="1"/>
      </w:tblPr>
      <w:tblGrid>
        <w:gridCol w:w="4986"/>
        <w:gridCol w:w="4431"/>
        <w:gridCol w:w="236"/>
      </w:tblGrid>
      <w:tr w:rsidR="00C536A3">
        <w:trPr>
          <w:trHeight w:val="5592"/>
        </w:trPr>
        <w:tc>
          <w:tcPr>
            <w:tcW w:w="5103" w:type="dxa"/>
            <w:tcBorders>
              <w:top w:val="nil"/>
              <w:left w:val="nil"/>
              <w:bottom w:val="nil"/>
              <w:right w:val="nil"/>
            </w:tcBorders>
          </w:tcPr>
          <w:p w:rsidR="00C536A3" w:rsidRDefault="003A2DAB">
            <w:pPr>
              <w:spacing w:after="0" w:line="240" w:lineRule="auto"/>
              <w:ind w:right="51"/>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юридический адрес:</w:t>
            </w:r>
          </w:p>
          <w:p w:rsidR="00C536A3" w:rsidRDefault="003A2DAB">
            <w:pPr>
              <w:spacing w:after="0" w:line="240" w:lineRule="auto"/>
              <w:ind w:right="51"/>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187553 Ленинградская область, город Тихвин,</w:t>
            </w:r>
          </w:p>
          <w:p w:rsidR="00C536A3" w:rsidRDefault="003A2DAB">
            <w:pPr>
              <w:snapToGrid w:val="0"/>
              <w:spacing w:after="0" w:line="240" w:lineRule="auto"/>
              <w:ind w:right="51"/>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1 микрорайон дом 2</w:t>
            </w:r>
          </w:p>
          <w:p w:rsidR="00C536A3" w:rsidRDefault="003A2DAB">
            <w:pPr>
              <w:snapToGrid w:val="0"/>
              <w:spacing w:after="0" w:line="240" w:lineRule="auto"/>
              <w:ind w:right="51"/>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ИНН 4715016091 КПП 471501001</w:t>
            </w:r>
          </w:p>
          <w:p w:rsidR="00C536A3" w:rsidRDefault="003A2DAB">
            <w:pPr>
              <w:snapToGrid w:val="0"/>
              <w:spacing w:after="0" w:line="240" w:lineRule="auto"/>
              <w:ind w:right="51"/>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УФК по Ленинградской области (КСЗН администрации Тихвинского района, л/с 04453003460)</w:t>
            </w:r>
          </w:p>
          <w:p w:rsidR="00C536A3" w:rsidRDefault="003A2DAB">
            <w:pPr>
              <w:snapToGrid w:val="0"/>
              <w:spacing w:after="0" w:line="240" w:lineRule="auto"/>
              <w:ind w:right="51"/>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р/</w:t>
            </w:r>
            <w:proofErr w:type="spellStart"/>
            <w:r>
              <w:rPr>
                <w:rFonts w:ascii="Times New Roman" w:eastAsia="Times New Roman" w:hAnsi="Times New Roman" w:cs="Times New Roman"/>
                <w:bCs/>
                <w:iCs/>
                <w:sz w:val="20"/>
                <w:szCs w:val="20"/>
                <w:lang w:eastAsia="ar-SA"/>
              </w:rPr>
              <w:t>сч</w:t>
            </w:r>
            <w:proofErr w:type="spellEnd"/>
            <w:r>
              <w:rPr>
                <w:rFonts w:ascii="Times New Roman" w:eastAsia="Times New Roman" w:hAnsi="Times New Roman" w:cs="Times New Roman"/>
                <w:bCs/>
                <w:iCs/>
                <w:sz w:val="20"/>
                <w:szCs w:val="20"/>
                <w:lang w:eastAsia="ar-SA"/>
              </w:rPr>
              <w:t xml:space="preserve"> 03231643416450004500</w:t>
            </w:r>
          </w:p>
          <w:p w:rsidR="00C536A3" w:rsidRDefault="003A2DAB">
            <w:pPr>
              <w:spacing w:after="0" w:line="240" w:lineRule="auto"/>
              <w:ind w:right="51"/>
              <w:rPr>
                <w:rFonts w:ascii="Times New Roman" w:eastAsia="Times New Roman" w:hAnsi="Times New Roman" w:cs="Times New Roman"/>
                <w:bCs/>
                <w:iCs/>
                <w:sz w:val="20"/>
                <w:szCs w:val="20"/>
                <w:lang w:eastAsia="ar-SA"/>
              </w:rPr>
            </w:pPr>
            <w:proofErr w:type="spellStart"/>
            <w:r>
              <w:rPr>
                <w:rFonts w:ascii="Times New Roman" w:eastAsia="Times New Roman" w:hAnsi="Times New Roman" w:cs="Times New Roman"/>
                <w:bCs/>
                <w:iCs/>
                <w:sz w:val="20"/>
                <w:szCs w:val="20"/>
                <w:lang w:eastAsia="ar-SA"/>
              </w:rPr>
              <w:t>кор</w:t>
            </w:r>
            <w:proofErr w:type="spellEnd"/>
            <w:r>
              <w:rPr>
                <w:rFonts w:ascii="Times New Roman" w:eastAsia="Times New Roman" w:hAnsi="Times New Roman" w:cs="Times New Roman"/>
                <w:bCs/>
                <w:iCs/>
                <w:sz w:val="20"/>
                <w:szCs w:val="20"/>
                <w:lang w:eastAsia="ar-SA"/>
              </w:rPr>
              <w:t>./</w:t>
            </w:r>
            <w:proofErr w:type="spellStart"/>
            <w:r>
              <w:rPr>
                <w:rFonts w:ascii="Times New Roman" w:eastAsia="Times New Roman" w:hAnsi="Times New Roman" w:cs="Times New Roman"/>
                <w:bCs/>
                <w:iCs/>
                <w:sz w:val="20"/>
                <w:szCs w:val="20"/>
                <w:lang w:eastAsia="ar-SA"/>
              </w:rPr>
              <w:t>сч</w:t>
            </w:r>
            <w:proofErr w:type="spellEnd"/>
            <w:r>
              <w:rPr>
                <w:rFonts w:ascii="Times New Roman" w:eastAsia="Times New Roman" w:hAnsi="Times New Roman" w:cs="Times New Roman"/>
                <w:bCs/>
                <w:iCs/>
                <w:sz w:val="20"/>
                <w:szCs w:val="20"/>
                <w:lang w:eastAsia="ar-SA"/>
              </w:rPr>
              <w:t>. 40102810745370000098</w:t>
            </w:r>
          </w:p>
          <w:p w:rsidR="00C536A3" w:rsidRDefault="003A2DAB">
            <w:pPr>
              <w:ind w:right="81"/>
              <w:contextualSpacing/>
              <w:rPr>
                <w:rFonts w:ascii="Times New Roman" w:eastAsia="Courier New" w:hAnsi="Times New Roman" w:cs="Times New Roman"/>
                <w:sz w:val="18"/>
                <w:szCs w:val="18"/>
                <w:lang w:eastAsia="ru-RU" w:bidi="ru-RU"/>
              </w:rPr>
            </w:pPr>
            <w:r>
              <w:rPr>
                <w:rFonts w:ascii="Times New Roman" w:eastAsia="Courier New" w:hAnsi="Times New Roman" w:cs="Times New Roman"/>
                <w:bCs/>
                <w:iCs/>
                <w:sz w:val="18"/>
                <w:szCs w:val="18"/>
                <w:lang w:eastAsia="ru-RU" w:bidi="ru-RU"/>
              </w:rPr>
              <w:t>ОКЦ № 1 Северо-Западного ГУ Банка России/УФК по Ленинградской области, г. Санкт-Петербург</w:t>
            </w:r>
          </w:p>
          <w:p w:rsidR="00C536A3" w:rsidRDefault="003A2DAB">
            <w:pPr>
              <w:snapToGrid w:val="0"/>
              <w:spacing w:after="0" w:line="240" w:lineRule="auto"/>
              <w:ind w:right="51"/>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БИК 044030098</w:t>
            </w:r>
          </w:p>
          <w:p w:rsidR="00C536A3" w:rsidRDefault="003A2DAB">
            <w:pPr>
              <w:snapToGrid w:val="0"/>
              <w:spacing w:after="0" w:line="240" w:lineRule="auto"/>
              <w:ind w:right="51"/>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Телефон 8(81367) 99-309</w:t>
            </w:r>
          </w:p>
          <w:p w:rsidR="00C536A3" w:rsidRDefault="003A2DAB">
            <w:pPr>
              <w:snapToGrid w:val="0"/>
              <w:spacing w:after="0" w:line="240" w:lineRule="auto"/>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val="en-US" w:eastAsia="ar-SA"/>
              </w:rPr>
              <w:t>e</w:t>
            </w:r>
            <w:r>
              <w:rPr>
                <w:rFonts w:ascii="Times New Roman" w:eastAsia="Times New Roman" w:hAnsi="Times New Roman" w:cs="Times New Roman"/>
                <w:sz w:val="20"/>
                <w:szCs w:val="20"/>
                <w:lang w:eastAsia="ar-SA"/>
              </w:rPr>
              <w:t>-</w:t>
            </w:r>
            <w:r>
              <w:rPr>
                <w:rFonts w:ascii="Times New Roman" w:eastAsia="Times New Roman" w:hAnsi="Times New Roman" w:cs="Times New Roman"/>
                <w:sz w:val="20"/>
                <w:szCs w:val="20"/>
                <w:lang w:val="en-US" w:eastAsia="ar-SA"/>
              </w:rPr>
              <w:t>mail</w:t>
            </w:r>
            <w:r>
              <w:rPr>
                <w:rFonts w:ascii="Times New Roman" w:eastAsia="Times New Roman" w:hAnsi="Times New Roman" w:cs="Times New Roman"/>
                <w:sz w:val="20"/>
                <w:szCs w:val="20"/>
                <w:lang w:eastAsia="ar-SA"/>
              </w:rPr>
              <w:t xml:space="preserve">: </w:t>
            </w:r>
            <w:hyperlink r:id="rId5">
              <w:r>
                <w:rPr>
                  <w:rFonts w:ascii="Times New Roman" w:eastAsia="Times New Roman" w:hAnsi="Times New Roman" w:cs="Times New Roman"/>
                  <w:color w:val="0000FF"/>
                  <w:sz w:val="20"/>
                  <w:szCs w:val="20"/>
                  <w:u w:val="single"/>
                  <w:lang w:val="en-US" w:eastAsia="ar-SA"/>
                </w:rPr>
                <w:t>opeka</w:t>
              </w:r>
              <w:r>
                <w:rPr>
                  <w:rFonts w:ascii="Times New Roman" w:eastAsia="Times New Roman" w:hAnsi="Times New Roman" w:cs="Times New Roman"/>
                  <w:color w:val="0000FF"/>
                  <w:sz w:val="20"/>
                  <w:szCs w:val="20"/>
                  <w:u w:val="single"/>
                  <w:lang w:eastAsia="ar-SA"/>
                </w:rPr>
                <w:t>.</w:t>
              </w:r>
              <w:r>
                <w:rPr>
                  <w:rFonts w:ascii="Times New Roman" w:eastAsia="Times New Roman" w:hAnsi="Times New Roman" w:cs="Times New Roman"/>
                  <w:color w:val="0000FF"/>
                  <w:sz w:val="20"/>
                  <w:szCs w:val="20"/>
                  <w:u w:val="single"/>
                  <w:lang w:val="en-US" w:eastAsia="ar-SA"/>
                </w:rPr>
                <w:t>tikhvin</w:t>
              </w:r>
              <w:r>
                <w:rPr>
                  <w:rFonts w:ascii="Times New Roman" w:eastAsia="Times New Roman" w:hAnsi="Times New Roman" w:cs="Times New Roman"/>
                  <w:color w:val="0000FF"/>
                  <w:sz w:val="20"/>
                  <w:szCs w:val="20"/>
                  <w:u w:val="single"/>
                  <w:lang w:eastAsia="ar-SA"/>
                </w:rPr>
                <w:t>@</w:t>
              </w:r>
              <w:r>
                <w:rPr>
                  <w:rFonts w:ascii="Times New Roman" w:eastAsia="Times New Roman" w:hAnsi="Times New Roman" w:cs="Times New Roman"/>
                  <w:color w:val="0000FF"/>
                  <w:sz w:val="20"/>
                  <w:szCs w:val="20"/>
                  <w:u w:val="single"/>
                  <w:lang w:val="en-US" w:eastAsia="ar-SA"/>
                </w:rPr>
                <w:t>mail</w:t>
              </w:r>
              <w:r>
                <w:rPr>
                  <w:rFonts w:ascii="Times New Roman" w:eastAsia="Times New Roman" w:hAnsi="Times New Roman" w:cs="Times New Roman"/>
                  <w:color w:val="0000FF"/>
                  <w:sz w:val="20"/>
                  <w:szCs w:val="20"/>
                  <w:u w:val="single"/>
                  <w:lang w:eastAsia="ar-SA"/>
                </w:rPr>
                <w:t>.</w:t>
              </w:r>
              <w:proofErr w:type="spellStart"/>
              <w:r>
                <w:rPr>
                  <w:rFonts w:ascii="Times New Roman" w:eastAsia="Times New Roman" w:hAnsi="Times New Roman" w:cs="Times New Roman"/>
                  <w:color w:val="0000FF"/>
                  <w:sz w:val="20"/>
                  <w:szCs w:val="20"/>
                  <w:u w:val="single"/>
                  <w:lang w:val="en-US" w:eastAsia="ar-SA"/>
                </w:rPr>
                <w:t>ru</w:t>
              </w:r>
              <w:proofErr w:type="spellEnd"/>
            </w:hyperlink>
          </w:p>
          <w:p w:rsidR="00C536A3" w:rsidRDefault="00C536A3">
            <w:pPr>
              <w:snapToGrid w:val="0"/>
              <w:spacing w:after="0" w:line="240" w:lineRule="auto"/>
              <w:rPr>
                <w:rFonts w:ascii="Times New Roman" w:eastAsia="Times New Roman" w:hAnsi="Times New Roman" w:cs="Times New Roman"/>
                <w:bCs/>
                <w:iCs/>
                <w:sz w:val="20"/>
                <w:szCs w:val="20"/>
                <w:lang w:eastAsia="ar-SA"/>
              </w:rPr>
            </w:pPr>
          </w:p>
          <w:p w:rsidR="00C536A3" w:rsidRDefault="00C536A3">
            <w:pPr>
              <w:snapToGrid w:val="0"/>
              <w:spacing w:after="0" w:line="240" w:lineRule="auto"/>
              <w:rPr>
                <w:rFonts w:ascii="Times New Roman" w:eastAsia="Times New Roman" w:hAnsi="Times New Roman" w:cs="Times New Roman"/>
                <w:bCs/>
                <w:iCs/>
                <w:sz w:val="20"/>
                <w:szCs w:val="20"/>
                <w:lang w:eastAsia="ar-SA"/>
              </w:rPr>
            </w:pPr>
          </w:p>
          <w:p w:rsidR="00C536A3" w:rsidRDefault="003A2DAB">
            <w:pPr>
              <w:snapToGrid w:val="0"/>
              <w:spacing w:after="0" w:line="240" w:lineRule="auto"/>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Заказчик:</w:t>
            </w:r>
          </w:p>
          <w:p w:rsidR="00C536A3" w:rsidRDefault="00C536A3">
            <w:pPr>
              <w:snapToGrid w:val="0"/>
              <w:spacing w:after="0" w:line="240" w:lineRule="auto"/>
              <w:rPr>
                <w:rFonts w:ascii="Times New Roman" w:eastAsia="Times New Roman" w:hAnsi="Times New Roman" w:cs="Times New Roman"/>
                <w:b/>
                <w:sz w:val="20"/>
                <w:szCs w:val="20"/>
                <w:lang w:eastAsia="ar-SA"/>
              </w:rPr>
            </w:pPr>
          </w:p>
          <w:p w:rsidR="00C536A3" w:rsidRDefault="003A2DAB">
            <w:pPr>
              <w:snapToGrid w:val="0"/>
              <w:spacing w:after="0" w:line="240" w:lineRule="auto"/>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t>Председатель комитета социальной защиты населения администрации Тихвинского района</w:t>
            </w:r>
          </w:p>
          <w:p w:rsidR="00C536A3" w:rsidRDefault="003A2DAB">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______________________О. А. Соколова</w:t>
            </w:r>
          </w:p>
        </w:tc>
        <w:tc>
          <w:tcPr>
            <w:tcW w:w="4535" w:type="dxa"/>
            <w:tcBorders>
              <w:top w:val="nil"/>
              <w:left w:val="nil"/>
              <w:bottom w:val="nil"/>
              <w:right w:val="nil"/>
            </w:tcBorders>
          </w:tcPr>
          <w:p w:rsidR="00C536A3" w:rsidRDefault="00C536A3">
            <w:pPr>
              <w:spacing w:after="0" w:line="240" w:lineRule="auto"/>
              <w:rPr>
                <w:rFonts w:ascii="Times New Roman" w:eastAsia="Times New Roman" w:hAnsi="Times New Roman" w:cs="Times New Roman"/>
                <w:lang w:eastAsia="ru-RU"/>
              </w:rPr>
            </w:pPr>
          </w:p>
          <w:p w:rsidR="00C536A3" w:rsidRDefault="00C536A3">
            <w:pPr>
              <w:spacing w:after="0" w:line="240" w:lineRule="auto"/>
              <w:rPr>
                <w:rFonts w:ascii="Times New Roman" w:eastAsia="Times New Roman" w:hAnsi="Times New Roman" w:cs="Times New Roman"/>
                <w:lang w:eastAsia="ru-RU"/>
              </w:rPr>
            </w:pPr>
          </w:p>
          <w:p w:rsidR="00C536A3" w:rsidRDefault="00C536A3">
            <w:pPr>
              <w:spacing w:after="0" w:line="240" w:lineRule="auto"/>
              <w:rPr>
                <w:rFonts w:ascii="Times New Roman" w:eastAsia="Times New Roman" w:hAnsi="Times New Roman" w:cs="Times New Roman"/>
                <w:lang w:eastAsia="ru-RU"/>
              </w:rPr>
            </w:pPr>
          </w:p>
          <w:p w:rsidR="00C536A3" w:rsidRDefault="00C536A3">
            <w:pPr>
              <w:spacing w:after="0" w:line="240" w:lineRule="auto"/>
              <w:rPr>
                <w:rFonts w:ascii="Times New Roman" w:eastAsia="Times New Roman" w:hAnsi="Times New Roman" w:cs="Times New Roman"/>
                <w:lang w:eastAsia="ru-RU"/>
              </w:rPr>
            </w:pPr>
          </w:p>
          <w:p w:rsidR="00C536A3" w:rsidRDefault="00C536A3">
            <w:pPr>
              <w:spacing w:after="0" w:line="240" w:lineRule="auto"/>
              <w:rPr>
                <w:rFonts w:ascii="Times New Roman" w:eastAsia="Times New Roman" w:hAnsi="Times New Roman" w:cs="Times New Roman"/>
                <w:lang w:eastAsia="ru-RU"/>
              </w:rPr>
            </w:pPr>
          </w:p>
          <w:p w:rsidR="00C536A3" w:rsidRDefault="00C536A3">
            <w:pPr>
              <w:spacing w:after="0" w:line="240" w:lineRule="auto"/>
              <w:rPr>
                <w:rFonts w:ascii="Times New Roman" w:eastAsia="Times New Roman" w:hAnsi="Times New Roman" w:cs="Times New Roman"/>
                <w:lang w:eastAsia="ru-RU"/>
              </w:rPr>
            </w:pPr>
          </w:p>
          <w:p w:rsidR="00C536A3" w:rsidRDefault="00C536A3">
            <w:pPr>
              <w:spacing w:after="0" w:line="240" w:lineRule="auto"/>
              <w:rPr>
                <w:rFonts w:ascii="Times New Roman" w:eastAsia="Times New Roman" w:hAnsi="Times New Roman" w:cs="Times New Roman"/>
                <w:lang w:eastAsia="ru-RU"/>
              </w:rPr>
            </w:pPr>
          </w:p>
          <w:p w:rsidR="00C536A3" w:rsidRDefault="00C536A3">
            <w:pPr>
              <w:spacing w:after="0" w:line="240" w:lineRule="auto"/>
              <w:rPr>
                <w:rFonts w:ascii="Times New Roman" w:eastAsia="Times New Roman" w:hAnsi="Times New Roman" w:cs="Times New Roman"/>
                <w:lang w:eastAsia="ru-RU"/>
              </w:rPr>
            </w:pPr>
          </w:p>
          <w:p w:rsidR="00C536A3" w:rsidRDefault="00C536A3">
            <w:pPr>
              <w:spacing w:after="0" w:line="240" w:lineRule="auto"/>
              <w:rPr>
                <w:rFonts w:ascii="Times New Roman" w:eastAsia="Times New Roman" w:hAnsi="Times New Roman" w:cs="Times New Roman"/>
                <w:lang w:eastAsia="ru-RU"/>
              </w:rPr>
            </w:pPr>
          </w:p>
          <w:p w:rsidR="00C536A3" w:rsidRDefault="00C536A3">
            <w:pPr>
              <w:spacing w:after="0" w:line="240" w:lineRule="auto"/>
              <w:rPr>
                <w:rFonts w:ascii="Times New Roman" w:eastAsia="Times New Roman" w:hAnsi="Times New Roman" w:cs="Times New Roman"/>
                <w:lang w:eastAsia="ru-RU"/>
              </w:rPr>
            </w:pPr>
          </w:p>
          <w:p w:rsidR="00C536A3" w:rsidRDefault="00C536A3">
            <w:pPr>
              <w:spacing w:after="0" w:line="240" w:lineRule="auto"/>
              <w:rPr>
                <w:rFonts w:ascii="Times New Roman" w:eastAsia="Times New Roman" w:hAnsi="Times New Roman" w:cs="Times New Roman"/>
                <w:lang w:eastAsia="ru-RU"/>
              </w:rPr>
            </w:pPr>
          </w:p>
          <w:p w:rsidR="00C536A3" w:rsidRDefault="00C536A3">
            <w:pPr>
              <w:spacing w:after="0" w:line="240" w:lineRule="auto"/>
              <w:rPr>
                <w:rFonts w:ascii="Times New Roman" w:eastAsia="Times New Roman" w:hAnsi="Times New Roman" w:cs="Times New Roman"/>
                <w:lang w:eastAsia="ru-RU"/>
              </w:rPr>
            </w:pPr>
          </w:p>
          <w:p w:rsidR="00C536A3" w:rsidRDefault="00C536A3">
            <w:pPr>
              <w:spacing w:after="0" w:line="240" w:lineRule="auto"/>
              <w:rPr>
                <w:rFonts w:ascii="Times New Roman" w:eastAsia="Times New Roman" w:hAnsi="Times New Roman" w:cs="Times New Roman"/>
                <w:lang w:eastAsia="ru-RU"/>
              </w:rPr>
            </w:pPr>
          </w:p>
          <w:p w:rsidR="00C536A3" w:rsidRDefault="00C536A3">
            <w:pPr>
              <w:spacing w:after="0" w:line="240" w:lineRule="auto"/>
              <w:rPr>
                <w:rFonts w:ascii="Times New Roman" w:eastAsia="Times New Roman" w:hAnsi="Times New Roman" w:cs="Times New Roman"/>
                <w:lang w:eastAsia="ru-RU"/>
              </w:rPr>
            </w:pPr>
          </w:p>
          <w:p w:rsidR="00C536A3" w:rsidRDefault="00C536A3">
            <w:pPr>
              <w:spacing w:after="0" w:line="240" w:lineRule="auto"/>
              <w:rPr>
                <w:rFonts w:ascii="Times New Roman" w:eastAsia="Times New Roman" w:hAnsi="Times New Roman" w:cs="Times New Roman"/>
                <w:lang w:eastAsia="ru-RU"/>
              </w:rPr>
            </w:pPr>
          </w:p>
          <w:p w:rsidR="00C536A3" w:rsidRDefault="00C536A3">
            <w:pPr>
              <w:spacing w:after="0" w:line="240" w:lineRule="auto"/>
              <w:rPr>
                <w:rFonts w:ascii="Times New Roman" w:eastAsia="Times New Roman" w:hAnsi="Times New Roman" w:cs="Times New Roman"/>
                <w:lang w:eastAsia="ru-RU"/>
              </w:rPr>
            </w:pPr>
          </w:p>
          <w:p w:rsidR="00C536A3" w:rsidRDefault="003A2DAB">
            <w:pPr>
              <w:spacing w:after="0" w:line="240" w:lineRule="auto"/>
              <w:ind w:left="1476" w:hanging="15"/>
              <w:rPr>
                <w:rFonts w:ascii="Times New Roman" w:eastAsia="Times New Roman" w:hAnsi="Times New Roman" w:cs="Times New Roman"/>
                <w:lang w:eastAsia="ru-RU"/>
              </w:rPr>
            </w:pPr>
            <w:r>
              <w:rPr>
                <w:rFonts w:ascii="Times New Roman" w:eastAsia="Lucida Sans Unicode" w:hAnsi="Times New Roman" w:cs="Times New Roman"/>
                <w:b/>
                <w:bCs/>
                <w:kern w:val="2"/>
                <w:sz w:val="20"/>
                <w:szCs w:val="20"/>
                <w:lang w:eastAsia="ar-SA"/>
              </w:rPr>
              <w:t xml:space="preserve">        ПОСТАВЩИК:</w:t>
            </w:r>
          </w:p>
          <w:p w:rsidR="00C536A3" w:rsidRDefault="00C536A3">
            <w:pPr>
              <w:spacing w:after="0" w:line="240" w:lineRule="auto"/>
              <w:rPr>
                <w:rFonts w:ascii="Times New Roman" w:eastAsia="Times New Roman" w:hAnsi="Times New Roman" w:cs="Times New Roman"/>
                <w:lang w:eastAsia="ru-RU"/>
              </w:rPr>
            </w:pPr>
          </w:p>
        </w:tc>
        <w:tc>
          <w:tcPr>
            <w:tcW w:w="15" w:type="dxa"/>
            <w:tcBorders>
              <w:top w:val="nil"/>
              <w:left w:val="nil"/>
              <w:bottom w:val="nil"/>
              <w:right w:val="nil"/>
            </w:tcBorders>
          </w:tcPr>
          <w:p w:rsidR="00C536A3" w:rsidRDefault="00C536A3">
            <w:pPr>
              <w:spacing w:after="0" w:line="240" w:lineRule="auto"/>
              <w:rPr>
                <w:rFonts w:ascii="Times New Roman" w:eastAsia="Times New Roman" w:hAnsi="Times New Roman" w:cs="Times New Roman"/>
                <w:lang w:eastAsia="ru-RU"/>
              </w:rPr>
            </w:pPr>
          </w:p>
        </w:tc>
      </w:tr>
    </w:tbl>
    <w:p w:rsidR="00C536A3" w:rsidRDefault="00C536A3">
      <w:pPr>
        <w:spacing w:after="0" w:line="240" w:lineRule="auto"/>
        <w:jc w:val="center"/>
        <w:rPr>
          <w:rFonts w:ascii="Times New Roman" w:eastAsia="Times New Roman" w:hAnsi="Times New Roman" w:cs="Times New Roman"/>
          <w:b/>
          <w:lang w:eastAsia="ru-RU"/>
        </w:rPr>
      </w:pPr>
    </w:p>
    <w:p w:rsidR="00C536A3" w:rsidRDefault="00C536A3">
      <w:pPr>
        <w:spacing w:after="0" w:line="240" w:lineRule="auto"/>
        <w:ind w:left="-567"/>
        <w:jc w:val="right"/>
        <w:rPr>
          <w:rFonts w:ascii="Times New Roman" w:eastAsia="Times New Roman" w:hAnsi="Times New Roman" w:cs="Times New Roman"/>
          <w:color w:val="000000"/>
          <w:sz w:val="24"/>
          <w:szCs w:val="24"/>
          <w:lang w:eastAsia="ru-RU"/>
        </w:rPr>
      </w:pPr>
    </w:p>
    <w:p w:rsidR="00C536A3" w:rsidRDefault="00C536A3">
      <w:pPr>
        <w:spacing w:after="0" w:line="240" w:lineRule="auto"/>
        <w:ind w:left="-567"/>
        <w:jc w:val="right"/>
        <w:rPr>
          <w:rFonts w:ascii="Times New Roman" w:eastAsia="Times New Roman" w:hAnsi="Times New Roman" w:cs="Times New Roman"/>
          <w:color w:val="000000"/>
          <w:sz w:val="24"/>
          <w:szCs w:val="24"/>
          <w:lang w:eastAsia="ru-RU"/>
        </w:rPr>
      </w:pPr>
    </w:p>
    <w:p w:rsidR="00C536A3" w:rsidRDefault="00C536A3">
      <w:pPr>
        <w:spacing w:after="0" w:line="240" w:lineRule="auto"/>
        <w:ind w:left="-567"/>
        <w:jc w:val="right"/>
        <w:rPr>
          <w:rFonts w:ascii="Times New Roman" w:eastAsia="Times New Roman" w:hAnsi="Times New Roman" w:cs="Times New Roman"/>
          <w:color w:val="000000"/>
          <w:sz w:val="24"/>
          <w:szCs w:val="24"/>
          <w:lang w:eastAsia="ru-RU"/>
        </w:rPr>
      </w:pPr>
    </w:p>
    <w:p w:rsidR="00216E65" w:rsidRDefault="00216E65">
      <w:pPr>
        <w:spacing w:after="0" w:line="240" w:lineRule="auto"/>
        <w:ind w:left="-567"/>
        <w:jc w:val="right"/>
        <w:rPr>
          <w:rFonts w:ascii="Times New Roman" w:eastAsia="Times New Roman" w:hAnsi="Times New Roman" w:cs="Times New Roman"/>
          <w:color w:val="000000"/>
          <w:sz w:val="24"/>
          <w:szCs w:val="24"/>
          <w:lang w:eastAsia="ru-RU"/>
        </w:rPr>
      </w:pPr>
    </w:p>
    <w:p w:rsidR="00216E65" w:rsidRDefault="00216E65">
      <w:pPr>
        <w:spacing w:after="0" w:line="240" w:lineRule="auto"/>
        <w:ind w:left="-567"/>
        <w:jc w:val="right"/>
        <w:rPr>
          <w:rFonts w:ascii="Times New Roman" w:eastAsia="Times New Roman" w:hAnsi="Times New Roman" w:cs="Times New Roman"/>
          <w:color w:val="000000"/>
          <w:sz w:val="24"/>
          <w:szCs w:val="24"/>
          <w:lang w:eastAsia="ru-RU"/>
        </w:rPr>
      </w:pPr>
    </w:p>
    <w:p w:rsidR="00216E65" w:rsidRDefault="00216E65">
      <w:pPr>
        <w:spacing w:after="0" w:line="240" w:lineRule="auto"/>
        <w:ind w:left="-567"/>
        <w:jc w:val="right"/>
        <w:rPr>
          <w:rFonts w:ascii="Times New Roman" w:eastAsia="Times New Roman" w:hAnsi="Times New Roman" w:cs="Times New Roman"/>
          <w:color w:val="000000"/>
          <w:sz w:val="24"/>
          <w:szCs w:val="24"/>
          <w:lang w:eastAsia="ru-RU"/>
        </w:rPr>
      </w:pPr>
    </w:p>
    <w:p w:rsidR="00216E65" w:rsidRDefault="00216E65">
      <w:pPr>
        <w:spacing w:after="0" w:line="240" w:lineRule="auto"/>
        <w:ind w:left="-567"/>
        <w:jc w:val="right"/>
        <w:rPr>
          <w:rFonts w:ascii="Times New Roman" w:eastAsia="Times New Roman" w:hAnsi="Times New Roman" w:cs="Times New Roman"/>
          <w:color w:val="000000"/>
          <w:sz w:val="24"/>
          <w:szCs w:val="24"/>
          <w:lang w:eastAsia="ru-RU"/>
        </w:rPr>
      </w:pPr>
    </w:p>
    <w:p w:rsidR="00216E65" w:rsidRDefault="00216E65">
      <w:pPr>
        <w:spacing w:after="0" w:line="240" w:lineRule="auto"/>
        <w:ind w:left="-567"/>
        <w:jc w:val="right"/>
        <w:rPr>
          <w:rFonts w:ascii="Times New Roman" w:eastAsia="Times New Roman" w:hAnsi="Times New Roman" w:cs="Times New Roman"/>
          <w:color w:val="000000"/>
          <w:sz w:val="24"/>
          <w:szCs w:val="24"/>
          <w:lang w:eastAsia="ru-RU"/>
        </w:rPr>
      </w:pPr>
    </w:p>
    <w:p w:rsidR="00216E65" w:rsidRDefault="00216E65">
      <w:pPr>
        <w:spacing w:after="0" w:line="240" w:lineRule="auto"/>
        <w:ind w:left="-567"/>
        <w:jc w:val="right"/>
        <w:rPr>
          <w:rFonts w:ascii="Times New Roman" w:eastAsia="Times New Roman" w:hAnsi="Times New Roman" w:cs="Times New Roman"/>
          <w:color w:val="000000"/>
          <w:sz w:val="24"/>
          <w:szCs w:val="24"/>
          <w:lang w:eastAsia="ru-RU"/>
        </w:rPr>
      </w:pPr>
    </w:p>
    <w:p w:rsidR="00C536A3" w:rsidRDefault="003A2DAB">
      <w:pPr>
        <w:spacing w:after="0" w:line="240" w:lineRule="auto"/>
        <w:ind w:left="-567"/>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Приложение №1 </w:t>
      </w:r>
    </w:p>
    <w:p w:rsidR="00C536A3" w:rsidRDefault="003A2DAB">
      <w:pPr>
        <w:spacing w:after="0" w:line="240" w:lineRule="auto"/>
        <w:ind w:left="-567"/>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к Договору поставки № </w:t>
      </w:r>
      <w:r w:rsidR="00216E65">
        <w:rPr>
          <w:rFonts w:ascii="Times New Roman" w:eastAsia="Times New Roman" w:hAnsi="Times New Roman" w:cs="Times New Roman"/>
          <w:b/>
          <w:color w:val="000000"/>
          <w:sz w:val="24"/>
          <w:szCs w:val="24"/>
          <w:lang w:eastAsia="ru-RU"/>
        </w:rPr>
        <w:t xml:space="preserve">01-26/105 </w:t>
      </w:r>
      <w:r>
        <w:rPr>
          <w:rFonts w:ascii="Times New Roman" w:eastAsia="Times New Roman" w:hAnsi="Times New Roman" w:cs="Times New Roman"/>
          <w:color w:val="000000"/>
          <w:sz w:val="24"/>
          <w:szCs w:val="24"/>
          <w:lang w:eastAsia="ru-RU"/>
        </w:rPr>
        <w:t xml:space="preserve">от </w:t>
      </w:r>
      <w:proofErr w:type="gramStart"/>
      <w:r>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u w:val="single"/>
          <w:lang w:eastAsia="ru-RU"/>
        </w:rPr>
        <w:t xml:space="preserve">  </w:t>
      </w:r>
      <w:proofErr w:type="gramEnd"/>
      <w:r>
        <w:rPr>
          <w:rFonts w:ascii="Times New Roman" w:eastAsia="Times New Roman" w:hAnsi="Times New Roman" w:cs="Times New Roman"/>
          <w:color w:val="000000"/>
          <w:sz w:val="24"/>
          <w:szCs w:val="24"/>
          <w:u w:val="single"/>
          <w:lang w:eastAsia="ru-RU"/>
        </w:rPr>
        <w:t xml:space="preserve"> </w:t>
      </w:r>
      <w:r w:rsidR="00216E65">
        <w:rPr>
          <w:rFonts w:ascii="Times New Roman" w:eastAsia="Times New Roman" w:hAnsi="Times New Roman" w:cs="Times New Roman"/>
          <w:color w:val="000000"/>
          <w:sz w:val="24"/>
          <w:szCs w:val="24"/>
          <w:lang w:eastAsia="ru-RU"/>
        </w:rPr>
        <w:t>» сентябр</w:t>
      </w:r>
      <w:r>
        <w:rPr>
          <w:rFonts w:ascii="Times New Roman" w:eastAsia="Times New Roman" w:hAnsi="Times New Roman" w:cs="Times New Roman"/>
          <w:color w:val="000000"/>
          <w:sz w:val="24"/>
          <w:szCs w:val="24"/>
          <w:lang w:eastAsia="ru-RU"/>
        </w:rPr>
        <w:t>я 2026 года</w:t>
      </w:r>
    </w:p>
    <w:p w:rsidR="00C536A3" w:rsidRDefault="00C536A3">
      <w:pPr>
        <w:spacing w:after="0" w:line="240" w:lineRule="auto"/>
        <w:ind w:left="-567"/>
        <w:jc w:val="right"/>
        <w:rPr>
          <w:rFonts w:ascii="Times New Roman" w:eastAsia="Times New Roman" w:hAnsi="Times New Roman" w:cs="Times New Roman"/>
          <w:color w:val="000000"/>
          <w:sz w:val="24"/>
          <w:szCs w:val="24"/>
          <w:lang w:eastAsia="ru-RU"/>
        </w:rPr>
      </w:pPr>
    </w:p>
    <w:p w:rsidR="00C536A3" w:rsidRDefault="003A2DAB">
      <w:pPr>
        <w:widowControl w:val="0"/>
        <w:spacing w:after="0" w:line="240" w:lineRule="auto"/>
        <w:ind w:left="-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Спецификация</w:t>
      </w:r>
    </w:p>
    <w:p w:rsidR="00C536A3" w:rsidRDefault="00C536A3">
      <w:pPr>
        <w:widowControl w:val="0"/>
        <w:spacing w:after="0" w:line="240" w:lineRule="auto"/>
        <w:ind w:left="-567"/>
        <w:jc w:val="center"/>
        <w:rPr>
          <w:rFonts w:ascii="Times New Roman" w:eastAsia="Lucida Sans Unicode" w:hAnsi="Times New Roman" w:cs="Times New Roman"/>
          <w:bCs/>
          <w:kern w:val="2"/>
          <w:sz w:val="24"/>
          <w:szCs w:val="24"/>
          <w:lang w:eastAsia="ar-SA"/>
        </w:rPr>
      </w:pPr>
    </w:p>
    <w:p w:rsidR="00C536A3" w:rsidRDefault="00C536A3">
      <w:pPr>
        <w:spacing w:after="0" w:line="240" w:lineRule="auto"/>
        <w:ind w:left="-567"/>
        <w:jc w:val="center"/>
        <w:rPr>
          <w:rFonts w:ascii="Times New Roman" w:eastAsia="Times New Roman" w:hAnsi="Times New Roman" w:cs="Times New Roman"/>
          <w:b/>
          <w:lang w:eastAsia="ru-RU"/>
        </w:rPr>
      </w:pPr>
    </w:p>
    <w:p w:rsidR="00C536A3" w:rsidRDefault="00C536A3">
      <w:pPr>
        <w:spacing w:after="0" w:line="240" w:lineRule="auto"/>
        <w:ind w:left="-567"/>
        <w:jc w:val="center"/>
        <w:rPr>
          <w:rFonts w:ascii="Times New Roman" w:eastAsia="Times New Roman" w:hAnsi="Times New Roman" w:cs="Times New Roman"/>
          <w:b/>
          <w:lang w:eastAsia="ru-RU"/>
        </w:rPr>
      </w:pPr>
    </w:p>
    <w:tbl>
      <w:tblPr>
        <w:tblW w:w="9711" w:type="dxa"/>
        <w:tblInd w:w="-436" w:type="dxa"/>
        <w:tblLayout w:type="fixed"/>
        <w:tblLook w:val="04A0" w:firstRow="1" w:lastRow="0" w:firstColumn="1" w:lastColumn="0" w:noHBand="0" w:noVBand="1"/>
      </w:tblPr>
      <w:tblGrid>
        <w:gridCol w:w="560"/>
        <w:gridCol w:w="3445"/>
        <w:gridCol w:w="1141"/>
        <w:gridCol w:w="1141"/>
        <w:gridCol w:w="1723"/>
        <w:gridCol w:w="1701"/>
      </w:tblGrid>
      <w:tr w:rsidR="00C536A3">
        <w:trPr>
          <w:trHeight w:val="140"/>
        </w:trPr>
        <w:tc>
          <w:tcPr>
            <w:tcW w:w="559" w:type="dxa"/>
            <w:tcBorders>
              <w:top w:val="single" w:sz="8" w:space="0" w:color="000000"/>
              <w:left w:val="single" w:sz="8" w:space="0" w:color="000000"/>
              <w:bottom w:val="single" w:sz="4" w:space="0" w:color="000000"/>
              <w:right w:val="single" w:sz="4" w:space="0" w:color="000000"/>
            </w:tcBorders>
            <w:shd w:val="clear" w:color="auto" w:fill="auto"/>
            <w:vAlign w:val="bottom"/>
          </w:tcPr>
          <w:p w:rsidR="00C536A3" w:rsidRDefault="003A2DAB">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3445" w:type="dxa"/>
            <w:tcBorders>
              <w:top w:val="single" w:sz="8" w:space="0" w:color="000000"/>
              <w:bottom w:val="single" w:sz="4" w:space="0" w:color="000000"/>
              <w:right w:val="single" w:sz="4" w:space="0" w:color="000000"/>
            </w:tcBorders>
            <w:shd w:val="clear" w:color="auto" w:fill="auto"/>
            <w:vAlign w:val="bottom"/>
          </w:tcPr>
          <w:p w:rsidR="00C536A3" w:rsidRDefault="003A2DAB">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Наименование</w:t>
            </w:r>
          </w:p>
        </w:tc>
        <w:tc>
          <w:tcPr>
            <w:tcW w:w="1141" w:type="dxa"/>
            <w:tcBorders>
              <w:top w:val="single" w:sz="8" w:space="0" w:color="000000"/>
              <w:bottom w:val="single" w:sz="4" w:space="0" w:color="000000"/>
              <w:right w:val="single" w:sz="4" w:space="0" w:color="000000"/>
            </w:tcBorders>
            <w:shd w:val="clear" w:color="auto" w:fill="auto"/>
            <w:vAlign w:val="bottom"/>
          </w:tcPr>
          <w:p w:rsidR="00C536A3" w:rsidRDefault="003A2DAB">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Кол-во</w:t>
            </w:r>
          </w:p>
        </w:tc>
        <w:tc>
          <w:tcPr>
            <w:tcW w:w="1141" w:type="dxa"/>
            <w:tcBorders>
              <w:top w:val="single" w:sz="8" w:space="0" w:color="000000"/>
              <w:bottom w:val="single" w:sz="4" w:space="0" w:color="000000"/>
              <w:right w:val="single" w:sz="4" w:space="0" w:color="000000"/>
            </w:tcBorders>
            <w:shd w:val="clear" w:color="auto" w:fill="auto"/>
            <w:vAlign w:val="bottom"/>
          </w:tcPr>
          <w:p w:rsidR="00C536A3" w:rsidRDefault="003A2DAB">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Ед. изм.</w:t>
            </w:r>
          </w:p>
        </w:tc>
        <w:tc>
          <w:tcPr>
            <w:tcW w:w="1723" w:type="dxa"/>
            <w:tcBorders>
              <w:top w:val="single" w:sz="8" w:space="0" w:color="000000"/>
              <w:bottom w:val="single" w:sz="4" w:space="0" w:color="000000"/>
              <w:right w:val="single" w:sz="4" w:space="0" w:color="000000"/>
            </w:tcBorders>
            <w:shd w:val="clear" w:color="auto" w:fill="auto"/>
            <w:vAlign w:val="bottom"/>
          </w:tcPr>
          <w:p w:rsidR="00C536A3" w:rsidRDefault="003A2DAB">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Цена</w:t>
            </w:r>
          </w:p>
        </w:tc>
        <w:tc>
          <w:tcPr>
            <w:tcW w:w="1701" w:type="dxa"/>
            <w:tcBorders>
              <w:top w:val="single" w:sz="8" w:space="0" w:color="000000"/>
              <w:bottom w:val="single" w:sz="4" w:space="0" w:color="000000"/>
              <w:right w:val="single" w:sz="8" w:space="0" w:color="000000"/>
            </w:tcBorders>
            <w:shd w:val="clear" w:color="auto" w:fill="auto"/>
            <w:vAlign w:val="bottom"/>
          </w:tcPr>
          <w:p w:rsidR="00C536A3" w:rsidRDefault="003A2DAB">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Сумма</w:t>
            </w:r>
          </w:p>
        </w:tc>
      </w:tr>
      <w:tr w:rsidR="00C536A3">
        <w:trPr>
          <w:trHeight w:val="339"/>
        </w:trPr>
        <w:tc>
          <w:tcPr>
            <w:tcW w:w="559" w:type="dxa"/>
            <w:tcBorders>
              <w:left w:val="single" w:sz="8" w:space="0" w:color="000000"/>
              <w:bottom w:val="single" w:sz="4" w:space="0" w:color="000000"/>
              <w:right w:val="single" w:sz="4" w:space="0" w:color="000000"/>
            </w:tcBorders>
            <w:shd w:val="clear" w:color="auto" w:fill="auto"/>
            <w:vAlign w:val="center"/>
          </w:tcPr>
          <w:p w:rsidR="00C536A3" w:rsidRDefault="003A2DAB">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3445" w:type="dxa"/>
            <w:tcBorders>
              <w:top w:val="single" w:sz="4" w:space="0" w:color="000000"/>
              <w:bottom w:val="single" w:sz="4" w:space="0" w:color="000000"/>
              <w:right w:val="single" w:sz="4" w:space="0" w:color="000000"/>
            </w:tcBorders>
            <w:shd w:val="clear" w:color="auto" w:fill="auto"/>
            <w:vAlign w:val="bottom"/>
          </w:tcPr>
          <w:p w:rsidR="00C536A3" w:rsidRDefault="003A2DAB">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набор подарочный</w:t>
            </w:r>
          </w:p>
        </w:tc>
        <w:tc>
          <w:tcPr>
            <w:tcW w:w="1141" w:type="dxa"/>
            <w:tcBorders>
              <w:bottom w:val="single" w:sz="4" w:space="0" w:color="000000"/>
              <w:right w:val="single" w:sz="4" w:space="0" w:color="000000"/>
            </w:tcBorders>
            <w:shd w:val="clear" w:color="auto" w:fill="auto"/>
            <w:vAlign w:val="center"/>
          </w:tcPr>
          <w:p w:rsidR="00C536A3" w:rsidRDefault="003A2DAB">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r w:rsidR="00216E65">
              <w:rPr>
                <w:rFonts w:ascii="Times New Roman" w:eastAsia="Times New Roman" w:hAnsi="Times New Roman" w:cs="Times New Roman"/>
                <w:lang w:eastAsia="ru-RU"/>
              </w:rPr>
              <w:t>5</w:t>
            </w:r>
          </w:p>
        </w:tc>
        <w:tc>
          <w:tcPr>
            <w:tcW w:w="1141" w:type="dxa"/>
            <w:tcBorders>
              <w:bottom w:val="single" w:sz="4" w:space="0" w:color="000000"/>
              <w:right w:val="single" w:sz="4" w:space="0" w:color="000000"/>
            </w:tcBorders>
            <w:shd w:val="clear" w:color="auto" w:fill="auto"/>
            <w:vAlign w:val="center"/>
          </w:tcPr>
          <w:p w:rsidR="00C536A3" w:rsidRDefault="003A2DAB">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w:t>
            </w:r>
          </w:p>
        </w:tc>
        <w:tc>
          <w:tcPr>
            <w:tcW w:w="1723" w:type="dxa"/>
            <w:tcBorders>
              <w:top w:val="single" w:sz="4" w:space="0" w:color="000000"/>
              <w:bottom w:val="single" w:sz="4" w:space="0" w:color="000000"/>
              <w:right w:val="single" w:sz="4" w:space="0" w:color="000000"/>
            </w:tcBorders>
            <w:shd w:val="clear" w:color="auto" w:fill="auto"/>
            <w:vAlign w:val="center"/>
          </w:tcPr>
          <w:p w:rsidR="00C536A3" w:rsidRDefault="003A2DAB" w:rsidP="00216E65">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r w:rsidR="00216E65">
              <w:rPr>
                <w:rFonts w:ascii="Times New Roman" w:eastAsia="Times New Roman" w:hAnsi="Times New Roman" w:cs="Times New Roman"/>
                <w:lang w:eastAsia="ru-RU"/>
              </w:rPr>
              <w:t>15</w:t>
            </w:r>
            <w:r>
              <w:rPr>
                <w:rFonts w:ascii="Times New Roman" w:eastAsia="Times New Roman" w:hAnsi="Times New Roman" w:cs="Times New Roman"/>
                <w:lang w:eastAsia="ru-RU"/>
              </w:rPr>
              <w:t>0,00</w:t>
            </w:r>
          </w:p>
        </w:tc>
        <w:tc>
          <w:tcPr>
            <w:tcW w:w="1701" w:type="dxa"/>
            <w:tcBorders>
              <w:bottom w:val="single" w:sz="4" w:space="0" w:color="000000"/>
              <w:right w:val="single" w:sz="8" w:space="0" w:color="000000"/>
            </w:tcBorders>
            <w:shd w:val="clear" w:color="auto" w:fill="auto"/>
            <w:vAlign w:val="center"/>
          </w:tcPr>
          <w:p w:rsidR="00C536A3" w:rsidRDefault="00216E65">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28 750</w:t>
            </w:r>
            <w:r w:rsidR="003A2DAB">
              <w:rPr>
                <w:rFonts w:ascii="Times New Roman" w:eastAsia="Times New Roman" w:hAnsi="Times New Roman" w:cs="Times New Roman"/>
                <w:lang w:eastAsia="ru-RU"/>
              </w:rPr>
              <w:t>,00</w:t>
            </w:r>
          </w:p>
        </w:tc>
      </w:tr>
      <w:tr w:rsidR="00C536A3">
        <w:trPr>
          <w:trHeight w:val="339"/>
        </w:trPr>
        <w:tc>
          <w:tcPr>
            <w:tcW w:w="8009" w:type="dxa"/>
            <w:gridSpan w:val="5"/>
            <w:tcBorders>
              <w:top w:val="single" w:sz="4" w:space="0" w:color="000000"/>
              <w:left w:val="single" w:sz="8" w:space="0" w:color="000000"/>
              <w:bottom w:val="single" w:sz="4" w:space="0" w:color="000000"/>
              <w:right w:val="single" w:sz="4" w:space="0" w:color="000000"/>
            </w:tcBorders>
            <w:shd w:val="clear" w:color="auto" w:fill="auto"/>
            <w:vAlign w:val="center"/>
          </w:tcPr>
          <w:p w:rsidR="00C536A3" w:rsidRDefault="003A2DAB">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Итого</w:t>
            </w:r>
          </w:p>
        </w:tc>
        <w:tc>
          <w:tcPr>
            <w:tcW w:w="1701" w:type="dxa"/>
            <w:tcBorders>
              <w:top w:val="single" w:sz="4" w:space="0" w:color="000000"/>
              <w:bottom w:val="single" w:sz="4" w:space="0" w:color="000000"/>
              <w:right w:val="single" w:sz="8" w:space="0" w:color="000000"/>
            </w:tcBorders>
            <w:shd w:val="clear" w:color="auto" w:fill="auto"/>
            <w:vAlign w:val="center"/>
          </w:tcPr>
          <w:p w:rsidR="00C536A3" w:rsidRDefault="00216E65">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28 750</w:t>
            </w:r>
            <w:r w:rsidR="003A2DAB">
              <w:rPr>
                <w:rFonts w:ascii="Times New Roman" w:eastAsia="Times New Roman" w:hAnsi="Times New Roman" w:cs="Times New Roman"/>
                <w:b/>
                <w:lang w:eastAsia="ru-RU"/>
              </w:rPr>
              <w:t>,00</w:t>
            </w:r>
          </w:p>
        </w:tc>
      </w:tr>
    </w:tbl>
    <w:p w:rsidR="00C536A3" w:rsidRDefault="00C536A3">
      <w:pPr>
        <w:widowControl w:val="0"/>
        <w:spacing w:after="0" w:line="240" w:lineRule="auto"/>
        <w:ind w:left="-567"/>
        <w:jc w:val="both"/>
        <w:rPr>
          <w:rFonts w:ascii="Times New Roman" w:eastAsia="Lucida Sans Unicode" w:hAnsi="Times New Roman" w:cs="Times New Roman"/>
          <w:kern w:val="2"/>
          <w:sz w:val="20"/>
          <w:szCs w:val="20"/>
          <w:lang w:eastAsia="ar-SA"/>
        </w:rPr>
      </w:pPr>
    </w:p>
    <w:p w:rsidR="00C536A3" w:rsidRDefault="003A2DAB">
      <w:pPr>
        <w:spacing w:after="0" w:line="240" w:lineRule="auto"/>
        <w:ind w:left="-567"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sz w:val="24"/>
          <w:szCs w:val="24"/>
          <w:lang w:eastAsia="ru-RU"/>
        </w:rPr>
        <w:t>ИТОГО: поставленного товара на сумму</w:t>
      </w:r>
      <w:r>
        <w:rPr>
          <w:rFonts w:ascii="Times New Roman" w:eastAsia="Times New Roman" w:hAnsi="Times New Roman" w:cs="Times New Roman"/>
          <w:b/>
          <w:bCs/>
          <w:sz w:val="24"/>
          <w:szCs w:val="24"/>
          <w:lang w:eastAsia="ru-RU"/>
        </w:rPr>
        <w:t xml:space="preserve"> </w:t>
      </w:r>
      <w:r w:rsidR="00216E65">
        <w:rPr>
          <w:rFonts w:ascii="Times New Roman" w:eastAsia="Times New Roman" w:hAnsi="Times New Roman" w:cs="Times New Roman"/>
          <w:b/>
          <w:bCs/>
          <w:sz w:val="24"/>
          <w:szCs w:val="24"/>
          <w:lang w:eastAsia="ru-RU"/>
        </w:rPr>
        <w:t>28 750</w:t>
      </w:r>
      <w:r w:rsidR="00216E65">
        <w:rPr>
          <w:rFonts w:ascii="Times New Roman" w:eastAsia="Times New Roman" w:hAnsi="Times New Roman" w:cs="Times New Roman"/>
          <w:b/>
          <w:lang w:eastAsia="ru-RU"/>
        </w:rPr>
        <w:t xml:space="preserve"> (Двадцать восемь тысяч семьсот пятьдесят</w:t>
      </w:r>
      <w:r>
        <w:rPr>
          <w:rFonts w:ascii="Times New Roman" w:eastAsia="Times New Roman" w:hAnsi="Times New Roman" w:cs="Times New Roman"/>
          <w:b/>
          <w:lang w:eastAsia="ru-RU"/>
        </w:rPr>
        <w:t>) рублей 00 копеек</w:t>
      </w:r>
    </w:p>
    <w:p w:rsidR="00C536A3" w:rsidRDefault="00C536A3">
      <w:pPr>
        <w:spacing w:after="0" w:line="240" w:lineRule="auto"/>
        <w:ind w:left="-567" w:firstLine="709"/>
        <w:contextualSpacing/>
        <w:jc w:val="both"/>
        <w:rPr>
          <w:rFonts w:ascii="Times New Roman" w:eastAsia="Times New Roman" w:hAnsi="Times New Roman" w:cs="Times New Roman"/>
          <w:sz w:val="24"/>
          <w:szCs w:val="24"/>
          <w:lang w:eastAsia="ru-RU"/>
        </w:rPr>
      </w:pPr>
    </w:p>
    <w:p w:rsidR="00C536A3" w:rsidRDefault="00C536A3">
      <w:pPr>
        <w:spacing w:after="0" w:line="240" w:lineRule="auto"/>
        <w:ind w:left="-567"/>
        <w:jc w:val="right"/>
        <w:rPr>
          <w:rFonts w:ascii="Times New Roman" w:eastAsia="Times New Roman" w:hAnsi="Times New Roman" w:cs="Times New Roman"/>
          <w:color w:val="000000"/>
          <w:sz w:val="24"/>
          <w:szCs w:val="24"/>
          <w:lang w:eastAsia="ru-RU"/>
        </w:rPr>
      </w:pPr>
    </w:p>
    <w:tbl>
      <w:tblPr>
        <w:tblpPr w:leftFromText="180" w:rightFromText="180" w:vertAnchor="text" w:horzAnchor="margin" w:tblpX="-567" w:tblpY="39"/>
        <w:tblW w:w="10065" w:type="dxa"/>
        <w:tblLayout w:type="fixed"/>
        <w:tblCellMar>
          <w:top w:w="105" w:type="dxa"/>
          <w:left w:w="105" w:type="dxa"/>
          <w:bottom w:w="105" w:type="dxa"/>
          <w:right w:w="105" w:type="dxa"/>
        </w:tblCellMar>
        <w:tblLook w:val="0000" w:firstRow="0" w:lastRow="0" w:firstColumn="0" w:lastColumn="0" w:noHBand="0" w:noVBand="0"/>
      </w:tblPr>
      <w:tblGrid>
        <w:gridCol w:w="4395"/>
        <w:gridCol w:w="1129"/>
        <w:gridCol w:w="4541"/>
      </w:tblGrid>
      <w:tr w:rsidR="00C536A3">
        <w:trPr>
          <w:trHeight w:val="268"/>
        </w:trPr>
        <w:tc>
          <w:tcPr>
            <w:tcW w:w="4395" w:type="dxa"/>
            <w:shd w:val="clear" w:color="auto" w:fill="auto"/>
            <w:vAlign w:val="center"/>
          </w:tcPr>
          <w:p w:rsidR="00C536A3" w:rsidRDefault="003A2DAB">
            <w:pPr>
              <w:widowControl w:val="0"/>
              <w:spacing w:after="0" w:line="240" w:lineRule="auto"/>
              <w:ind w:left="32"/>
              <w:rPr>
                <w:rFonts w:ascii="Times New Roman" w:eastAsia="Lucida Sans Unicode" w:hAnsi="Times New Roman" w:cs="Times New Roman"/>
                <w:b/>
                <w:bCs/>
                <w:kern w:val="2"/>
                <w:sz w:val="20"/>
                <w:szCs w:val="20"/>
                <w:lang w:eastAsia="ar-SA"/>
              </w:rPr>
            </w:pPr>
            <w:r>
              <w:rPr>
                <w:rFonts w:ascii="Times New Roman" w:eastAsia="Lucida Sans Unicode" w:hAnsi="Times New Roman" w:cs="Times New Roman"/>
                <w:b/>
                <w:bCs/>
                <w:kern w:val="2"/>
                <w:sz w:val="20"/>
                <w:szCs w:val="20"/>
                <w:lang w:eastAsia="ar-SA"/>
              </w:rPr>
              <w:t>ЗАКАЗЧИК:</w:t>
            </w:r>
          </w:p>
        </w:tc>
        <w:tc>
          <w:tcPr>
            <w:tcW w:w="1129" w:type="dxa"/>
          </w:tcPr>
          <w:p w:rsidR="00C536A3" w:rsidRDefault="00C536A3">
            <w:pPr>
              <w:widowControl w:val="0"/>
              <w:spacing w:after="0" w:line="240" w:lineRule="auto"/>
              <w:ind w:left="37"/>
              <w:rPr>
                <w:rFonts w:ascii="Times New Roman" w:eastAsia="Lucida Sans Unicode" w:hAnsi="Times New Roman" w:cs="Times New Roman"/>
                <w:b/>
                <w:bCs/>
                <w:kern w:val="2"/>
                <w:sz w:val="20"/>
                <w:szCs w:val="20"/>
                <w:lang w:eastAsia="ar-SA"/>
              </w:rPr>
            </w:pPr>
          </w:p>
        </w:tc>
        <w:tc>
          <w:tcPr>
            <w:tcW w:w="4541" w:type="dxa"/>
            <w:shd w:val="clear" w:color="auto" w:fill="auto"/>
            <w:vAlign w:val="center"/>
          </w:tcPr>
          <w:p w:rsidR="00C536A3" w:rsidRDefault="003A2DAB">
            <w:pPr>
              <w:widowControl w:val="0"/>
              <w:spacing w:after="0" w:line="240" w:lineRule="auto"/>
              <w:ind w:left="37"/>
              <w:rPr>
                <w:rFonts w:ascii="Times New Roman" w:eastAsia="Lucida Sans Unicode" w:hAnsi="Times New Roman" w:cs="Times New Roman"/>
                <w:b/>
                <w:kern w:val="2"/>
                <w:sz w:val="20"/>
                <w:szCs w:val="20"/>
                <w:lang w:eastAsia="ar-SA"/>
              </w:rPr>
            </w:pPr>
            <w:r>
              <w:rPr>
                <w:rFonts w:ascii="Times New Roman" w:eastAsia="Lucida Sans Unicode" w:hAnsi="Times New Roman" w:cs="Times New Roman"/>
                <w:b/>
                <w:bCs/>
                <w:kern w:val="2"/>
                <w:sz w:val="20"/>
                <w:szCs w:val="20"/>
                <w:lang w:eastAsia="ar-SA"/>
              </w:rPr>
              <w:t>ПОСТАВЩИК:</w:t>
            </w:r>
          </w:p>
        </w:tc>
      </w:tr>
      <w:tr w:rsidR="00C536A3">
        <w:trPr>
          <w:trHeight w:val="268"/>
        </w:trPr>
        <w:tc>
          <w:tcPr>
            <w:tcW w:w="4395" w:type="dxa"/>
            <w:shd w:val="clear" w:color="auto" w:fill="auto"/>
          </w:tcPr>
          <w:p w:rsidR="00C536A3" w:rsidRDefault="003A2DAB">
            <w:pPr>
              <w:widowControl w:val="0"/>
              <w:spacing w:after="0" w:line="240" w:lineRule="auto"/>
              <w:ind w:left="32" w:right="179"/>
              <w:rPr>
                <w:rFonts w:ascii="Times New Roman" w:eastAsia="Lucida Sans Unicode" w:hAnsi="Times New Roman" w:cs="Times New Roman"/>
                <w:b/>
                <w:kern w:val="2"/>
                <w:sz w:val="20"/>
                <w:szCs w:val="20"/>
                <w:lang w:eastAsia="ar-SA"/>
              </w:rPr>
            </w:pPr>
            <w:r>
              <w:rPr>
                <w:rFonts w:ascii="Times New Roman" w:eastAsia="Lucida Sans Unicode" w:hAnsi="Times New Roman" w:cs="Times New Roman"/>
                <w:b/>
                <w:kern w:val="2"/>
                <w:sz w:val="20"/>
                <w:szCs w:val="20"/>
                <w:lang w:eastAsia="ar-SA"/>
              </w:rPr>
              <w:t>Председатель комитета социальной защиты населения администрации Тихвинского района</w:t>
            </w:r>
          </w:p>
          <w:p w:rsidR="00C536A3" w:rsidRDefault="00C536A3">
            <w:pPr>
              <w:widowControl w:val="0"/>
              <w:spacing w:after="0" w:line="240" w:lineRule="auto"/>
              <w:ind w:left="-567"/>
              <w:rPr>
                <w:rFonts w:ascii="Times New Roman" w:eastAsia="Lucida Sans Unicode" w:hAnsi="Times New Roman" w:cs="Times New Roman"/>
                <w:kern w:val="2"/>
                <w:sz w:val="20"/>
                <w:szCs w:val="20"/>
                <w:lang w:eastAsia="ar-SA"/>
              </w:rPr>
            </w:pPr>
          </w:p>
          <w:p w:rsidR="00C536A3" w:rsidRDefault="003A2DAB">
            <w:pPr>
              <w:widowControl w:val="0"/>
              <w:spacing w:after="0" w:line="240" w:lineRule="auto"/>
              <w:ind w:right="184"/>
              <w:jc w:val="right"/>
              <w:rPr>
                <w:rFonts w:ascii="Times New Roman" w:eastAsia="Lucida Sans Unicode" w:hAnsi="Times New Roman" w:cs="Times New Roman"/>
                <w:kern w:val="2"/>
                <w:sz w:val="20"/>
                <w:szCs w:val="20"/>
                <w:lang w:eastAsia="ar-SA"/>
              </w:rPr>
            </w:pPr>
            <w:r>
              <w:rPr>
                <w:rFonts w:ascii="Times New Roman" w:eastAsia="Lucida Sans Unicode" w:hAnsi="Times New Roman" w:cs="Times New Roman"/>
                <w:spacing w:val="-3"/>
                <w:kern w:val="2"/>
                <w:sz w:val="20"/>
                <w:szCs w:val="20"/>
                <w:lang w:eastAsia="ar-SA"/>
              </w:rPr>
              <w:t>__________________</w:t>
            </w:r>
            <w:r>
              <w:rPr>
                <w:rFonts w:ascii="Times New Roman" w:eastAsia="Lucida Sans Unicode" w:hAnsi="Times New Roman" w:cs="Times New Roman"/>
                <w:bCs/>
                <w:spacing w:val="-3"/>
                <w:kern w:val="2"/>
                <w:sz w:val="20"/>
                <w:szCs w:val="20"/>
                <w:lang w:eastAsia="ar-SA"/>
              </w:rPr>
              <w:t xml:space="preserve"> </w:t>
            </w:r>
            <w:r>
              <w:rPr>
                <w:rFonts w:ascii="Times New Roman" w:eastAsia="Lucida Sans Unicode" w:hAnsi="Times New Roman" w:cs="Times New Roman"/>
                <w:kern w:val="2"/>
                <w:sz w:val="20"/>
                <w:szCs w:val="20"/>
                <w:lang w:eastAsia="ar-SA"/>
              </w:rPr>
              <w:t>О. А. Соколова</w:t>
            </w:r>
          </w:p>
          <w:p w:rsidR="00C536A3" w:rsidRDefault="003A2DAB">
            <w:pPr>
              <w:widowControl w:val="0"/>
              <w:spacing w:after="0" w:line="240" w:lineRule="auto"/>
              <w:ind w:right="184"/>
              <w:rPr>
                <w:rFonts w:ascii="Times New Roman" w:eastAsia="Lucida Sans Unicode" w:hAnsi="Times New Roman" w:cs="Times New Roman"/>
                <w:spacing w:val="-3"/>
                <w:kern w:val="2"/>
                <w:sz w:val="20"/>
                <w:szCs w:val="20"/>
                <w:lang w:eastAsia="ar-SA"/>
              </w:rPr>
            </w:pPr>
            <w:r>
              <w:rPr>
                <w:rFonts w:ascii="Times New Roman" w:eastAsia="Lucida Sans Unicode" w:hAnsi="Times New Roman" w:cs="Times New Roman"/>
                <w:kern w:val="2"/>
                <w:sz w:val="20"/>
                <w:szCs w:val="20"/>
                <w:lang w:eastAsia="ar-SA"/>
              </w:rPr>
              <w:t>м. п.</w:t>
            </w:r>
          </w:p>
        </w:tc>
        <w:tc>
          <w:tcPr>
            <w:tcW w:w="1129" w:type="dxa"/>
          </w:tcPr>
          <w:p w:rsidR="00C536A3" w:rsidRDefault="00C536A3">
            <w:pPr>
              <w:contextualSpacing/>
              <w:rPr>
                <w:rFonts w:ascii="Times New Roman" w:eastAsia="Times New Roman" w:hAnsi="Times New Roman" w:cs="Times New Roman"/>
                <w:b/>
                <w:sz w:val="20"/>
                <w:szCs w:val="20"/>
                <w:lang w:eastAsia="ar-SA"/>
              </w:rPr>
            </w:pPr>
          </w:p>
        </w:tc>
        <w:tc>
          <w:tcPr>
            <w:tcW w:w="4541" w:type="dxa"/>
            <w:shd w:val="clear" w:color="auto" w:fill="auto"/>
            <w:vAlign w:val="center"/>
          </w:tcPr>
          <w:p w:rsidR="00C536A3" w:rsidRDefault="00C536A3">
            <w:pPr>
              <w:contextualSpacing/>
              <w:rPr>
                <w:rFonts w:ascii="Times New Roman" w:eastAsia="Times New Roman" w:hAnsi="Times New Roman" w:cs="Times New Roman"/>
                <w:sz w:val="20"/>
                <w:szCs w:val="20"/>
                <w:lang w:eastAsia="ar-SA"/>
              </w:rPr>
            </w:pPr>
          </w:p>
          <w:p w:rsidR="00C536A3" w:rsidRDefault="00C536A3">
            <w:pPr>
              <w:contextualSpacing/>
              <w:rPr>
                <w:rFonts w:ascii="Times New Roman" w:eastAsia="Times New Roman" w:hAnsi="Times New Roman" w:cs="Times New Roman"/>
                <w:sz w:val="20"/>
                <w:szCs w:val="20"/>
                <w:lang w:eastAsia="ar-SA"/>
              </w:rPr>
            </w:pPr>
          </w:p>
          <w:p w:rsidR="00C536A3" w:rsidRDefault="003A2DAB">
            <w:pPr>
              <w:widowControl w:val="0"/>
              <w:spacing w:after="0" w:line="240" w:lineRule="auto"/>
              <w:ind w:left="37"/>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____________________</w:t>
            </w:r>
          </w:p>
          <w:p w:rsidR="00C536A3" w:rsidRDefault="003A2DAB">
            <w:pPr>
              <w:widowControl w:val="0"/>
              <w:spacing w:after="0" w:line="240" w:lineRule="auto"/>
              <w:ind w:left="37"/>
              <w:rPr>
                <w:rFonts w:ascii="Times New Roman" w:eastAsia="Lucida Sans Unicode" w:hAnsi="Times New Roman" w:cs="Times New Roman"/>
                <w:kern w:val="2"/>
                <w:sz w:val="20"/>
                <w:szCs w:val="20"/>
                <w:lang w:eastAsia="ar-SA"/>
              </w:rPr>
            </w:pPr>
            <w:r>
              <w:rPr>
                <w:rFonts w:ascii="Times New Roman" w:eastAsia="Times New Roman" w:hAnsi="Times New Roman" w:cs="Times New Roman"/>
                <w:kern w:val="2"/>
                <w:sz w:val="20"/>
                <w:szCs w:val="20"/>
                <w:lang w:eastAsia="ar-SA"/>
              </w:rPr>
              <w:t>м. п.</w:t>
            </w:r>
          </w:p>
        </w:tc>
      </w:tr>
    </w:tbl>
    <w:p w:rsidR="00C536A3" w:rsidRDefault="00C536A3">
      <w:pPr>
        <w:spacing w:after="0" w:line="240" w:lineRule="auto"/>
        <w:ind w:left="-567"/>
        <w:jc w:val="right"/>
        <w:rPr>
          <w:rFonts w:ascii="Times New Roman" w:eastAsia="Times New Roman" w:hAnsi="Times New Roman" w:cs="Times New Roman"/>
          <w:color w:val="000000"/>
          <w:sz w:val="24"/>
          <w:szCs w:val="24"/>
          <w:lang w:eastAsia="ru-RU"/>
        </w:rPr>
      </w:pPr>
    </w:p>
    <w:p w:rsidR="00C536A3" w:rsidRDefault="00C536A3">
      <w:pPr>
        <w:rPr>
          <w:rFonts w:ascii="Times New Roman" w:eastAsia="Times New Roman" w:hAnsi="Times New Roman" w:cs="Times New Roman"/>
          <w:color w:val="000000"/>
          <w:sz w:val="24"/>
          <w:szCs w:val="24"/>
          <w:lang w:eastAsia="ru-RU"/>
        </w:rPr>
      </w:pPr>
    </w:p>
    <w:p w:rsidR="00C536A3" w:rsidRDefault="00C536A3">
      <w:pPr>
        <w:rPr>
          <w:rFonts w:ascii="Times New Roman" w:eastAsia="Times New Roman" w:hAnsi="Times New Roman" w:cs="Times New Roman"/>
          <w:sz w:val="24"/>
          <w:szCs w:val="24"/>
          <w:lang w:eastAsia="ru-RU"/>
        </w:rPr>
      </w:pPr>
    </w:p>
    <w:p w:rsidR="00C536A3" w:rsidRDefault="00C536A3">
      <w:pPr>
        <w:rPr>
          <w:rFonts w:ascii="Times New Roman" w:eastAsia="Times New Roman" w:hAnsi="Times New Roman" w:cs="Times New Roman"/>
          <w:sz w:val="24"/>
          <w:szCs w:val="24"/>
          <w:lang w:eastAsia="ru-RU"/>
        </w:rPr>
      </w:pPr>
    </w:p>
    <w:p w:rsidR="00C536A3" w:rsidRDefault="00C536A3">
      <w:pPr>
        <w:spacing w:after="0" w:line="240" w:lineRule="auto"/>
        <w:ind w:left="-567"/>
        <w:contextualSpacing/>
        <w:jc w:val="center"/>
        <w:rPr>
          <w:rFonts w:ascii="Times New Roman" w:eastAsia="Times New Roman" w:hAnsi="Times New Roman" w:cs="Times New Roman"/>
          <w:b/>
          <w:lang w:eastAsia="ru-RU"/>
        </w:rPr>
      </w:pPr>
    </w:p>
    <w:sectPr w:rsidR="00C536A3">
      <w:pgSz w:w="11906" w:h="16838"/>
      <w:pgMar w:top="993" w:right="849" w:bottom="567"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PT Astra Serif">
    <w:altName w:val="Times New Roman"/>
    <w:charset w:val="01"/>
    <w:family w:val="roman"/>
    <w:pitch w:val="default"/>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0126F4"/>
    <w:multiLevelType w:val="multilevel"/>
    <w:tmpl w:val="3D66EF8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 w15:restartNumberingAfterBreak="0">
    <w:nsid w:val="6D762184"/>
    <w:multiLevelType w:val="multilevel"/>
    <w:tmpl w:val="F2B4AB1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6A3"/>
    <w:rsid w:val="001E17C4"/>
    <w:rsid w:val="00216E65"/>
    <w:rsid w:val="003A2DAB"/>
    <w:rsid w:val="00C536A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026C72-845D-4442-9D69-AD47F2140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link w:val="a4"/>
    <w:semiHidden/>
    <w:qFormat/>
    <w:rsid w:val="00EB449E"/>
    <w:rPr>
      <w:rFonts w:ascii="Times New Roman" w:eastAsia="Times New Roman" w:hAnsi="Times New Roman" w:cs="Times New Roman"/>
      <w:sz w:val="20"/>
      <w:szCs w:val="20"/>
      <w:lang w:eastAsia="ru-RU"/>
    </w:rPr>
  </w:style>
  <w:style w:type="character" w:customStyle="1" w:styleId="a5">
    <w:name w:val="Символ сноски"/>
    <w:qFormat/>
    <w:rsid w:val="00EB449E"/>
    <w:rPr>
      <w:vertAlign w:val="superscript"/>
    </w:rPr>
  </w:style>
  <w:style w:type="character" w:styleId="a6">
    <w:name w:val="footnote reference"/>
    <w:rPr>
      <w:vertAlign w:val="superscript"/>
    </w:rPr>
  </w:style>
  <w:style w:type="character" w:customStyle="1" w:styleId="a7">
    <w:name w:val="Текст выноски Знак"/>
    <w:basedOn w:val="a0"/>
    <w:link w:val="a8"/>
    <w:uiPriority w:val="99"/>
    <w:semiHidden/>
    <w:qFormat/>
    <w:rsid w:val="00A913AB"/>
    <w:rPr>
      <w:rFonts w:ascii="Segoe UI" w:hAnsi="Segoe UI" w:cs="Segoe UI"/>
      <w:sz w:val="18"/>
      <w:szCs w:val="18"/>
    </w:rPr>
  </w:style>
  <w:style w:type="character" w:styleId="a9">
    <w:name w:val="Hyperlink"/>
    <w:basedOn w:val="a0"/>
    <w:uiPriority w:val="99"/>
    <w:unhideWhenUsed/>
    <w:rsid w:val="00994D7D"/>
    <w:rPr>
      <w:color w:val="0563C1" w:themeColor="hyperlink"/>
      <w:u w:val="single"/>
    </w:rPr>
  </w:style>
  <w:style w:type="character" w:styleId="aa">
    <w:name w:val="Emphasis"/>
    <w:basedOn w:val="a0"/>
    <w:uiPriority w:val="20"/>
    <w:qFormat/>
    <w:rsid w:val="00C97470"/>
    <w:rPr>
      <w:i/>
      <w:iCs/>
    </w:rPr>
  </w:style>
  <w:style w:type="paragraph" w:customStyle="1" w:styleId="ab">
    <w:name w:val="Заголовок"/>
    <w:basedOn w:val="a"/>
    <w:next w:val="ac"/>
    <w:qFormat/>
    <w:pPr>
      <w:keepNext/>
      <w:spacing w:before="240" w:after="120"/>
    </w:pPr>
    <w:rPr>
      <w:rFonts w:ascii="PT Astra Serif" w:eastAsia="Tahoma" w:hAnsi="PT Astra Serif" w:cs="Noto Sans Devanagari"/>
      <w:sz w:val="28"/>
      <w:szCs w:val="28"/>
    </w:rPr>
  </w:style>
  <w:style w:type="paragraph" w:styleId="ac">
    <w:name w:val="Body Text"/>
    <w:basedOn w:val="a"/>
    <w:pPr>
      <w:spacing w:after="140" w:line="276" w:lineRule="auto"/>
    </w:pPr>
  </w:style>
  <w:style w:type="paragraph" w:styleId="ad">
    <w:name w:val="List"/>
    <w:basedOn w:val="ac"/>
    <w:rPr>
      <w:rFonts w:ascii="PT Astra Serif" w:hAnsi="PT Astra Serif" w:cs="Noto Sans Devanagari"/>
    </w:rPr>
  </w:style>
  <w:style w:type="paragraph" w:styleId="ae">
    <w:name w:val="caption"/>
    <w:basedOn w:val="a"/>
    <w:qFormat/>
    <w:pPr>
      <w:suppressLineNumbers/>
      <w:spacing w:before="120" w:after="120"/>
    </w:pPr>
    <w:rPr>
      <w:rFonts w:ascii="PT Astra Serif" w:hAnsi="PT Astra Serif" w:cs="Noto Sans Devanagari"/>
      <w:i/>
      <w:iCs/>
      <w:sz w:val="24"/>
      <w:szCs w:val="24"/>
    </w:rPr>
  </w:style>
  <w:style w:type="paragraph" w:styleId="af">
    <w:name w:val="index heading"/>
    <w:basedOn w:val="a"/>
    <w:qFormat/>
    <w:pPr>
      <w:suppressLineNumbers/>
    </w:pPr>
    <w:rPr>
      <w:rFonts w:ascii="PT Astra Serif" w:hAnsi="PT Astra Serif" w:cs="Noto Sans Devanagari"/>
    </w:rPr>
  </w:style>
  <w:style w:type="paragraph" w:styleId="a4">
    <w:name w:val="footnote text"/>
    <w:basedOn w:val="a"/>
    <w:link w:val="a3"/>
    <w:semiHidden/>
    <w:rsid w:val="00EB449E"/>
    <w:pPr>
      <w:spacing w:after="0" w:line="240" w:lineRule="auto"/>
    </w:pPr>
    <w:rPr>
      <w:rFonts w:ascii="Times New Roman" w:eastAsia="Times New Roman" w:hAnsi="Times New Roman" w:cs="Times New Roman"/>
      <w:sz w:val="20"/>
      <w:szCs w:val="20"/>
      <w:lang w:eastAsia="ru-RU"/>
    </w:rPr>
  </w:style>
  <w:style w:type="paragraph" w:styleId="af0">
    <w:name w:val="List Paragraph"/>
    <w:basedOn w:val="a"/>
    <w:uiPriority w:val="34"/>
    <w:qFormat/>
    <w:rsid w:val="00A913AB"/>
    <w:pPr>
      <w:ind w:left="720"/>
      <w:contextualSpacing/>
    </w:pPr>
  </w:style>
  <w:style w:type="paragraph" w:styleId="a8">
    <w:name w:val="Balloon Text"/>
    <w:basedOn w:val="a"/>
    <w:link w:val="a7"/>
    <w:uiPriority w:val="99"/>
    <w:semiHidden/>
    <w:unhideWhenUsed/>
    <w:qFormat/>
    <w:rsid w:val="00A913AB"/>
    <w:pPr>
      <w:spacing w:after="0" w:line="240" w:lineRule="auto"/>
    </w:pPr>
    <w:rPr>
      <w:rFonts w:ascii="Segoe UI" w:hAnsi="Segoe UI" w:cs="Segoe UI"/>
      <w:sz w:val="18"/>
      <w:szCs w:val="18"/>
    </w:rPr>
  </w:style>
  <w:style w:type="paragraph" w:customStyle="1" w:styleId="Style3">
    <w:name w:val="Style3"/>
    <w:basedOn w:val="a"/>
    <w:qFormat/>
    <w:rsid w:val="00FA6023"/>
    <w:pPr>
      <w:widowControl w:val="0"/>
      <w:spacing w:after="0" w:line="240" w:lineRule="auto"/>
    </w:pPr>
    <w:rPr>
      <w:rFonts w:ascii="Times New Roman" w:eastAsia="Times New Roman" w:hAnsi="Times New Roman" w:cs="Times New Roman"/>
      <w:sz w:val="24"/>
      <w:szCs w:val="24"/>
      <w:lang w:eastAsia="ru-RU"/>
    </w:rPr>
  </w:style>
  <w:style w:type="paragraph" w:customStyle="1" w:styleId="af1">
    <w:name w:val="Содержимое врезки"/>
    <w:basedOn w:val="a"/>
    <w:qFormat/>
  </w:style>
  <w:style w:type="table" w:styleId="af2">
    <w:name w:val="Table Grid"/>
    <w:basedOn w:val="a1"/>
    <w:uiPriority w:val="39"/>
    <w:rsid w:val="00A04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
    <w:name w:val="TableStyle1"/>
    <w:rsid w:val="00733272"/>
    <w:rPr>
      <w:rFonts w:eastAsiaTheme="minorEastAsia"/>
      <w:sz w:val="16"/>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peka.tikhvin@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1580</Words>
  <Characters>9011</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kszn-2</dc:creator>
  <dc:description/>
  <cp:lastModifiedBy>FIN_OTD</cp:lastModifiedBy>
  <cp:revision>4</cp:revision>
  <cp:lastPrinted>2024-01-22T15:41:00Z</cp:lastPrinted>
  <dcterms:created xsi:type="dcterms:W3CDTF">2026-09-16T08:49:00Z</dcterms:created>
  <dcterms:modified xsi:type="dcterms:W3CDTF">2026-09-16T09:05:00Z</dcterms:modified>
  <dc:language>ru-RU</dc:language>
</cp:coreProperties>
</file>