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404F7E" w14:textId="53AA960E" w:rsidR="001F0A4D" w:rsidRDefault="001F0A4D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4D67DA"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контракт</w:t>
      </w: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="004D67DA"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C2E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-ЭМ</w:t>
      </w:r>
    </w:p>
    <w:p w14:paraId="2B36805F" w14:textId="79CA81DA" w:rsidR="001F0A4D" w:rsidRPr="00432EE5" w:rsidRDefault="00907ADA" w:rsidP="00C970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</w:t>
      </w:r>
      <w:r w:rsidR="001F0A4D"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F0A4D"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F0A4D"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F0A4D"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F0A4D"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</w:t>
      </w:r>
      <w:r w:rsidR="001F0A4D"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</w:t>
      </w:r>
    </w:p>
    <w:p w14:paraId="4D973634" w14:textId="05983F27" w:rsidR="00432EE5" w:rsidRPr="008D0BB4" w:rsidRDefault="004D67DA" w:rsidP="004D67D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D0B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ИКЗ </w:t>
      </w:r>
      <w:r w:rsidR="008D0BB4" w:rsidRPr="008D0BB4">
        <w:rPr>
          <w:rFonts w:ascii="Times New Roman" w:hAnsi="Times New Roman" w:cs="Times New Roman"/>
          <w:sz w:val="24"/>
          <w:szCs w:val="24"/>
        </w:rPr>
        <w:t>26 34712039238471201001 0028 000 0000 244</w:t>
      </w:r>
    </w:p>
    <w:p w14:paraId="649AEFCC" w14:textId="5AB471AF" w:rsidR="00CE6F81" w:rsidRPr="00CE6F81" w:rsidRDefault="00432EE5" w:rsidP="00432EE5">
      <w:pPr>
        <w:spacing w:after="0" w:line="240" w:lineRule="auto"/>
        <w:ind w:firstLine="720"/>
        <w:contextualSpacing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CE6F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 </w:t>
      </w:r>
      <w:r w:rsidR="00CE6F81" w:rsidRPr="00CE6F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proofErr w:type="gramEnd"/>
      <w:r w:rsidR="00CE6F81" w:rsidRPr="00CE6F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Pr="00CE6F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» </w:t>
      </w:r>
      <w:r w:rsidR="00CE6F81" w:rsidRPr="00CE6F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</w:t>
      </w:r>
      <w:r w:rsidRPr="00CE6F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2026 г.   </w:t>
      </w:r>
    </w:p>
    <w:p w14:paraId="71B2FC20" w14:textId="26E970D9" w:rsidR="00432EE5" w:rsidRPr="00432EE5" w:rsidRDefault="00432EE5" w:rsidP="00432EE5">
      <w:pPr>
        <w:spacing w:after="0" w:line="240" w:lineRule="auto"/>
        <w:ind w:firstLine="720"/>
        <w:contextualSpacing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</w:p>
    <w:p w14:paraId="3D61F79E" w14:textId="7F7D365B" w:rsidR="000E53E3" w:rsidRPr="00432EE5" w:rsidRDefault="00EB00AA" w:rsidP="00BC2EB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29751508"/>
      <w:r>
        <w:rPr>
          <w:rFonts w:ascii="Times New Roman" w:hAnsi="Times New Roman"/>
          <w:spacing w:val="2"/>
        </w:rPr>
        <w:t>________________________</w:t>
      </w:r>
      <w:r w:rsidR="00BC2EB5">
        <w:rPr>
          <w:rFonts w:ascii="Times New Roman" w:hAnsi="Times New Roman"/>
          <w:bCs/>
          <w:spacing w:val="2"/>
          <w:sz w:val="24"/>
          <w:szCs w:val="24"/>
        </w:rPr>
        <w:t xml:space="preserve">, действующего на основании </w:t>
      </w:r>
      <w:bookmarkEnd w:id="0"/>
      <w:r>
        <w:rPr>
          <w:rFonts w:ascii="Times New Roman" w:hAnsi="Times New Roman"/>
          <w:bCs/>
          <w:spacing w:val="2"/>
          <w:sz w:val="24"/>
          <w:szCs w:val="24"/>
        </w:rPr>
        <w:t>____________</w:t>
      </w:r>
      <w:r w:rsidR="004531A6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Поставщик, </w:t>
      </w:r>
      <w:r w:rsidR="00D86DC4" w:rsidRPr="00432EE5">
        <w:rPr>
          <w:rFonts w:ascii="Times New Roman" w:hAnsi="Times New Roman" w:cs="Times New Roman"/>
          <w:sz w:val="24"/>
          <w:szCs w:val="24"/>
        </w:rPr>
        <w:t>с одной стороны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="004A7054" w:rsidRPr="00432E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EE5" w:rsidRPr="00CE6F81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432EE5" w:rsidRPr="00CE6F81">
        <w:rPr>
          <w:rFonts w:ascii="Times New Roman" w:hAnsi="Times New Roman" w:cs="Times New Roman"/>
          <w:sz w:val="24"/>
          <w:szCs w:val="24"/>
        </w:rPr>
        <w:t>Кузнечнинского</w:t>
      </w:r>
      <w:proofErr w:type="spellEnd"/>
      <w:r w:rsidR="00432EE5" w:rsidRPr="00CE6F8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85258D" w:rsidRPr="00CE6F81">
        <w:rPr>
          <w:rFonts w:ascii="Times New Roman" w:hAnsi="Times New Roman" w:cs="Times New Roman"/>
          <w:sz w:val="24"/>
          <w:szCs w:val="24"/>
        </w:rPr>
        <w:t xml:space="preserve">, </w:t>
      </w:r>
      <w:r w:rsidR="000E53E3" w:rsidRPr="00CE6F81">
        <w:rPr>
          <w:rFonts w:ascii="Times New Roman" w:hAnsi="Times New Roman" w:cs="Times New Roman"/>
          <w:sz w:val="24"/>
          <w:szCs w:val="24"/>
        </w:rPr>
        <w:t>именуемое в дальнейшем «Покупатель»,</w:t>
      </w:r>
      <w:r w:rsidR="000E53E3" w:rsidRPr="00432EE5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432EE5">
        <w:rPr>
          <w:rFonts w:ascii="Times New Roman" w:hAnsi="Times New Roman" w:cs="Times New Roman"/>
          <w:sz w:val="24"/>
          <w:szCs w:val="24"/>
        </w:rPr>
        <w:t xml:space="preserve">главы администрации </w:t>
      </w:r>
      <w:r w:rsidR="00632828" w:rsidRPr="00432EE5">
        <w:rPr>
          <w:rFonts w:ascii="Times New Roman" w:hAnsi="Times New Roman" w:cs="Times New Roman"/>
          <w:sz w:val="24"/>
          <w:szCs w:val="24"/>
        </w:rPr>
        <w:t xml:space="preserve"> </w:t>
      </w:r>
      <w:r w:rsidR="00432EE5">
        <w:rPr>
          <w:rFonts w:ascii="Times New Roman" w:hAnsi="Times New Roman" w:cs="Times New Roman"/>
          <w:sz w:val="24"/>
          <w:szCs w:val="24"/>
        </w:rPr>
        <w:t>Семеновой Светланы Николаевны</w:t>
      </w:r>
      <w:r w:rsidR="000E53E3" w:rsidRPr="00432EE5">
        <w:rPr>
          <w:rFonts w:ascii="Times New Roman" w:hAnsi="Times New Roman" w:cs="Times New Roman"/>
          <w:sz w:val="24"/>
          <w:szCs w:val="24"/>
        </w:rPr>
        <w:t xml:space="preserve">, действующей на основании Устава, с другой стороны, </w:t>
      </w:r>
      <w:r w:rsidR="0085258D" w:rsidRPr="00432EE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632828" w:rsidRPr="00432EE5">
        <w:rPr>
          <w:rFonts w:ascii="Times New Roman" w:hAnsi="Times New Roman" w:cs="Times New Roman"/>
          <w:sz w:val="24"/>
          <w:szCs w:val="24"/>
        </w:rPr>
        <w:t>п.</w:t>
      </w:r>
      <w:r w:rsidR="00432EE5">
        <w:rPr>
          <w:rFonts w:ascii="Times New Roman" w:hAnsi="Times New Roman" w:cs="Times New Roman"/>
          <w:sz w:val="24"/>
          <w:szCs w:val="24"/>
        </w:rPr>
        <w:t>4</w:t>
      </w:r>
      <w:r w:rsidR="00632828" w:rsidRPr="00432EE5">
        <w:rPr>
          <w:rFonts w:ascii="Times New Roman" w:hAnsi="Times New Roman" w:cs="Times New Roman"/>
          <w:sz w:val="24"/>
          <w:szCs w:val="24"/>
        </w:rPr>
        <w:t xml:space="preserve"> ст.93 Федерального Закона 44ФЗ от 05.04.2013 года «О контрактной системе в сфере закупок товаров, выполнения работ, оказания услуг для обеспечения государственных и муниципальных нужд»</w:t>
      </w:r>
      <w:r w:rsidR="0085258D" w:rsidRPr="00432EE5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432EE5">
        <w:rPr>
          <w:rFonts w:ascii="Times New Roman" w:hAnsi="Times New Roman" w:cs="Times New Roman"/>
          <w:sz w:val="24"/>
          <w:szCs w:val="24"/>
        </w:rPr>
        <w:t>муниципальный контракт</w:t>
      </w:r>
      <w:r w:rsidR="0085258D" w:rsidRPr="00432EE5">
        <w:rPr>
          <w:rFonts w:ascii="Times New Roman" w:hAnsi="Times New Roman" w:cs="Times New Roman"/>
          <w:sz w:val="24"/>
          <w:szCs w:val="24"/>
        </w:rPr>
        <w:t xml:space="preserve"> о нижеследующем</w:t>
      </w:r>
      <w:r w:rsidR="000E53E3" w:rsidRPr="00432EE5">
        <w:rPr>
          <w:rFonts w:ascii="Times New Roman" w:hAnsi="Times New Roman" w:cs="Times New Roman"/>
          <w:sz w:val="24"/>
          <w:szCs w:val="24"/>
        </w:rPr>
        <w:t>:</w:t>
      </w:r>
    </w:p>
    <w:p w14:paraId="49B54CB9" w14:textId="40A60D88" w:rsidR="001F0A4D" w:rsidRPr="00432EE5" w:rsidRDefault="001F0A4D" w:rsidP="000E53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4D2A53" w14:textId="2F3C8E30" w:rsidR="001F0A4D" w:rsidRPr="00432EE5" w:rsidRDefault="001F0A4D" w:rsidP="001F0A4D">
      <w:pPr>
        <w:spacing w:after="0" w:line="240" w:lineRule="auto"/>
        <w:ind w:left="113" w:hanging="1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ПРЕДМЕТ </w:t>
      </w:r>
      <w:r w:rsid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КОНТРАКТ</w:t>
      </w: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</w:p>
    <w:p w14:paraId="6A5D992D" w14:textId="506EF10E" w:rsidR="001F0A4D" w:rsidRDefault="001F0A4D" w:rsidP="001F0A4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Поставщик обязуется передать Заказчику Товар согласно наименованию, ассортименту, цене Товара, в количестве и сроки, указанных в Спецификации к настоящему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Муниципальному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(Приложение № 1), являющейся неотъемлемой частью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 (далее – Спецификация), на общую сумму</w:t>
      </w:r>
      <w:r w:rsidR="00790143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00A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632828" w:rsidRPr="00432E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32828" w:rsidRPr="00BC2EB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B00A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632828" w:rsidRPr="00BC2EB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C2EB5" w:rsidRPr="00BC2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коп.</w:t>
      </w:r>
      <w:r w:rsidR="001A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="001A7168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="001A716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НДС 22%,</w:t>
      </w:r>
      <w:r w:rsidR="00BC2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принять и оплатить его за цену, установленную настоящим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Цена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является твердой и определяется на весь срок исполнения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14:paraId="216C1F25" w14:textId="0C72F2FF" w:rsidR="00981F6C" w:rsidRPr="00981F6C" w:rsidRDefault="00981F6C" w:rsidP="001F0A4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81F6C">
        <w:rPr>
          <w:rFonts w:ascii="Times New Roman" w:hAnsi="Times New Roman" w:cs="Times New Roman"/>
          <w:sz w:val="24"/>
          <w:szCs w:val="24"/>
        </w:rPr>
        <w:t xml:space="preserve">Источником финансирования работ по настоящему контракту являются средства </w:t>
      </w:r>
      <w:r>
        <w:rPr>
          <w:rFonts w:ascii="Times New Roman" w:hAnsi="Times New Roman" w:cs="Times New Roman"/>
          <w:sz w:val="24"/>
          <w:szCs w:val="24"/>
        </w:rPr>
        <w:t>федерального бюджета</w:t>
      </w:r>
      <w:r w:rsidRPr="00981F6C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28CCA10" w14:textId="08311685" w:rsidR="001F0A4D" w:rsidRPr="00432EE5" w:rsidRDefault="001F0A4D" w:rsidP="00432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Поставщик гарантирует, что поставляемый Товар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находится в залоге или под арестом, свободен от любых прав и притязаний третьих лиц.</w:t>
      </w:r>
    </w:p>
    <w:p w14:paraId="0E308B40" w14:textId="63A45C61" w:rsidR="001F0A4D" w:rsidRPr="00432EE5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B716AF" w14:textId="77777777" w:rsidR="001F0A4D" w:rsidRPr="00432EE5" w:rsidRDefault="001F0A4D" w:rsidP="001F0A4D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И ПОРЯДОК РАСЧЕТОВ.</w:t>
      </w:r>
    </w:p>
    <w:p w14:paraId="51EE2F62" w14:textId="3896717E" w:rsidR="001F0A4D" w:rsidRPr="00432EE5" w:rsidRDefault="00A158CA" w:rsidP="00432EE5">
      <w:pPr>
        <w:numPr>
          <w:ilvl w:val="1"/>
          <w:numId w:val="3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НМЦК рассчитана в соответствии со ст.22</w:t>
      </w:r>
      <w:r w:rsidR="00865937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ч.1. п.1(метод сопоставимых рыночных цен) от 05.04.2013 г.44-ФЗ «О контрактной системе </w:t>
      </w:r>
      <w:r w:rsidR="00865937" w:rsidRPr="00432EE5">
        <w:rPr>
          <w:rFonts w:ascii="Times New Roman" w:hAnsi="Times New Roman" w:cs="Times New Roman"/>
          <w:sz w:val="24"/>
          <w:szCs w:val="24"/>
        </w:rPr>
        <w:t xml:space="preserve">в сфере закупок товаров, выполнения работ, оказания услуг для обеспечения государственных и муниципальных нужд». 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поставляемого Товара устанавливается в рублях РФ и указывается в Товарной накладной или в УПД (каждый по отдельности, далее по тексту, в подлежащих случаях – «Передаточный документ»). Цена поставляемого Товара включает стоимость доставки Товара по адресу: </w:t>
      </w:r>
      <w:r w:rsidR="00D45AA8" w:rsidRPr="00432E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</w:t>
      </w:r>
      <w:r w:rsidR="00865937" w:rsidRPr="00432E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45AA8" w:rsidRPr="00432E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Кузнечное ул.</w:t>
      </w:r>
      <w:r w:rsidR="00865937" w:rsidRPr="00432E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32E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Гагарина</w:t>
      </w:r>
      <w:r w:rsidR="00D45AA8" w:rsidRPr="00432E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</w:t>
      </w:r>
      <w:r w:rsidR="00432E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D45AA8" w:rsidRPr="00432E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4C08AB" w:rsidRPr="00432EE5">
        <w:rPr>
          <w:rFonts w:ascii="Arial" w:hAnsi="Arial" w:cs="Arial"/>
          <w:color w:val="000000"/>
          <w:sz w:val="24"/>
          <w:szCs w:val="24"/>
        </w:rPr>
        <w:t xml:space="preserve">, 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акт об оказании услуг по доставке Товара не составляется и подписание Передаточного документа Сторонами является подтверждением надлежащего оказания Поставщиком услуг по доставке Товара Заказчику.</w:t>
      </w:r>
    </w:p>
    <w:p w14:paraId="399CAD86" w14:textId="0E3A2266" w:rsidR="001F0A4D" w:rsidRPr="00432EE5" w:rsidRDefault="001F0A4D" w:rsidP="00432EE5">
      <w:pPr>
        <w:numPr>
          <w:ilvl w:val="1"/>
          <w:numId w:val="3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Товара производится в течение 7 </w:t>
      </w:r>
      <w:r w:rsidR="00865937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даты передачи (поставки) Товара Заказчику на основании предъявленного Поставщиком Заказчику счета, счета-фактуры (или УПД) и после подписания Заказчиком Передаточного документа. Датой передачи (поставки) Товара Заказчику считается: дата передачи Товара Заказчику (или Грузополучателю, указанному Заказчиком), либо дата передачи Товара первому перевозчику, если Стороны не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договорились об ином.</w:t>
      </w:r>
    </w:p>
    <w:p w14:paraId="4AB9CF3C" w14:textId="6E2D4C99" w:rsidR="001F0A4D" w:rsidRDefault="001F0A4D" w:rsidP="001F0A4D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ПЕРЕДАЧА (ПОСТАВКА) ТОВАРА</w:t>
      </w:r>
    </w:p>
    <w:p w14:paraId="55501DAB" w14:textId="563771D4" w:rsidR="001F0A4D" w:rsidRPr="00432EE5" w:rsidRDefault="001F0A4D" w:rsidP="00432EE5">
      <w:pPr>
        <w:numPr>
          <w:ilvl w:val="1"/>
          <w:numId w:val="3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(поставка) Товара Поставщиком Заказчику осуществляется одной партией или отдельными партиями в срок. В соответствии с п.1 ст. 313 ГК РФ, Поставщик вправе осуществить поставку Товара с привлечением грузоотправителя – при этом ответственность за действия грузоотправителя несет Поставщик, - в указанном случае Заказчик (грузополучатель) обязуется принять Товар у грузоотправителя Товара, указанного в товаросопроводительных документах. </w:t>
      </w:r>
    </w:p>
    <w:p w14:paraId="7D8F0009" w14:textId="0CEC85A7" w:rsidR="001F0A4D" w:rsidRPr="00432EE5" w:rsidRDefault="001F0A4D" w:rsidP="00432EE5">
      <w:pPr>
        <w:numPr>
          <w:ilvl w:val="1"/>
          <w:numId w:val="3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Передаточный документ должен содержать номер настоящего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а. Поставщик вместе с каждой партией Товара передает Заказчику следующие товаросопроводительные документы:</w:t>
      </w:r>
    </w:p>
    <w:p w14:paraId="72014E14" w14:textId="77777777" w:rsidR="001F0A4D" w:rsidRPr="00432EE5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Передаточный документ (Товарной накладной или УПД), </w:t>
      </w:r>
    </w:p>
    <w:p w14:paraId="371D5C5D" w14:textId="77777777" w:rsidR="001F0A4D" w:rsidRPr="00432EE5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счет-фактура (при необходимости);</w:t>
      </w:r>
    </w:p>
    <w:p w14:paraId="7C6D2270" w14:textId="77777777" w:rsidR="001F0A4D" w:rsidRPr="00432EE5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счет,</w:t>
      </w:r>
    </w:p>
    <w:p w14:paraId="01CF2DE9" w14:textId="77777777" w:rsidR="001F0A4D" w:rsidRPr="00432EE5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транспортная накладная (при необходимости), </w:t>
      </w:r>
    </w:p>
    <w:p w14:paraId="0420E3A5" w14:textId="77777777" w:rsidR="001F0A4D" w:rsidRPr="00432EE5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иные документы, предусмотренные производителем Товара для передачи потребителю (при наличии), </w:t>
      </w:r>
    </w:p>
    <w:p w14:paraId="7CC9D38F" w14:textId="77777777" w:rsidR="001F0A4D" w:rsidRPr="00432EE5" w:rsidRDefault="001F0A4D" w:rsidP="00432EE5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реестр (список) сертификатов соответствия, декларации соответствия (при наличии).  Подтверждением предоставления Поставщиком вышеуказанных товаросопроводительных документов является подписание Заказчиком Передаточного документа. Требование Заказчика о предоставлении копий документов, указанных в реестре (списке) сертификатов соответствия, деклараций соответствия может быть предъявлено Поставщику в письменном виде не позднее 30 (тридцати) календарных дней с момента передачи Товара Заказчику. Заверенные печатью Поставщика копии запрошенных документов Поставщик передает Заказчику в течение 14 (четырнадцати) рабочих дней с даты получения письменного требования Заказчика.</w:t>
      </w:r>
    </w:p>
    <w:p w14:paraId="65C602A2" w14:textId="1D334AF1" w:rsidR="001F0A4D" w:rsidRPr="00432EE5" w:rsidRDefault="001F0A4D" w:rsidP="00432EE5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3.3.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заключении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Стороны вправе определить своих Представителей, уполномоченных совершать заказы на Товар, принимать заказы к исполнению, принимать Товар, а также подписывать документы и совершать иные действия, связанные с исполнением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785FEEEB" w14:textId="0324C873" w:rsidR="001F0A4D" w:rsidRPr="00432EE5" w:rsidRDefault="001009EF" w:rsidP="00432EE5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  </w:t>
      </w:r>
      <w:bookmarkStart w:id="1" w:name="_GoBack"/>
      <w:bookmarkEnd w:id="1"/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определяющие представителей Сторон, уполномоченных действовать от имени Заказчика в течение всего срока действия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контракт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 их полномочия, могут оформляться в письменной форме и прилагаться к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Муниципальному контракт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у. В иных случаях документы, подтверждающие полномочия представителей Заказчика (грузополучателя) (разовые доверенности), могут передаваться Поставщику в момент отгрузки Товара. Товар считается принятым Заказчиком (грузополучателем) также в том случае, если в Передаточном документе / транспортной накладной (ж/д квитанция, ТТН) указана должность, фамилия, содержится подпись принимающего лица, полномочия которого явствуют из обстановки (работники АХО, склада и т.п.). При отсутствии в Передаточном документе / транспортной накладной (ж/д квитанция, ТТН) в отметке Заказчика (грузополучателя) о принятии Товара даты, датой передачи (поставки) Товара считается дата Передаточного документа / транспортной накладной (ж/д квитанция, ТТН). Стороны установили, что в Передаточном документе реквизит «М.П.» в разделе по принятию (получения) груза (товара) Заказчиком (грузополучателем) является не обязательным для проставления, в том числе в случае если согласно Уставу Заказчик (грузополучатель) не имеет печати.</w:t>
      </w:r>
    </w:p>
    <w:p w14:paraId="135DA70F" w14:textId="77777777" w:rsidR="001F0A4D" w:rsidRPr="00432EE5" w:rsidRDefault="001F0A4D" w:rsidP="001F0A4D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DE9D54" w14:textId="77777777" w:rsidR="001F0A4D" w:rsidRPr="00432EE5" w:rsidRDefault="001F0A4D" w:rsidP="001F0A4D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ПРИЕМКИ-ПЕРЕДАЧИ ТОВАРА</w:t>
      </w:r>
    </w:p>
    <w:p w14:paraId="19465FCF" w14:textId="77777777" w:rsidR="001F0A4D" w:rsidRPr="00432EE5" w:rsidRDefault="001F0A4D" w:rsidP="00432EE5">
      <w:pPr>
        <w:numPr>
          <w:ilvl w:val="1"/>
          <w:numId w:val="2"/>
        </w:numPr>
        <w:tabs>
          <w:tab w:val="clear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осуществляется Представителем Заказчика или представителем Грузополучателя, назначенного Заказчиком, или первым перевозчиком (в зависимости от согласованных Сторонами условий поставки).</w:t>
      </w:r>
    </w:p>
    <w:p w14:paraId="3BD635D5" w14:textId="5142D1E3" w:rsidR="001F0A4D" w:rsidRPr="00432EE5" w:rsidRDefault="001F0A4D" w:rsidP="00432EE5">
      <w:pPr>
        <w:numPr>
          <w:ilvl w:val="2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доставки товара через грузоперевозчика обязанность Поставщика по передаче товара Заказчику считается надлежаще исполненной в случае вручения товара первому перевозчику и отсутствии письменной претензии Заказчика (в срок, указанный в п. 4.2.1 </w:t>
      </w:r>
      <w:r w:rsidR="006E374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 не поставке ему товара или его поставке в недостаточном количестве. Передача товара Поставщиком перевозчику подтверждается документом, подписанным работниками этих организаций (транспортной накладной, актом о получении груза и т.п.), с указанием рода товара и количества мест загрузки.</w:t>
      </w:r>
    </w:p>
    <w:p w14:paraId="23DBF79C" w14:textId="77777777" w:rsidR="001F0A4D" w:rsidRPr="00432EE5" w:rsidRDefault="001F0A4D" w:rsidP="00432EE5">
      <w:pPr>
        <w:numPr>
          <w:ilvl w:val="1"/>
          <w:numId w:val="2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принимается Заказчиком (Грузополучателем или первым перевозчиком) по количеству (изделий, упаковок и т.п.) в момент передачи (отгрузки) Товара Поставщиком:</w:t>
      </w:r>
    </w:p>
    <w:p w14:paraId="48B6DD3C" w14:textId="77777777" w:rsidR="001F0A4D" w:rsidRPr="00432EE5" w:rsidRDefault="001F0A4D" w:rsidP="006E374F">
      <w:pPr>
        <w:numPr>
          <w:ilvl w:val="2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претензии о недостаче Товара внутри упаковки могут быть предъявлены Заказчиком в срок не более 30 (тридцати) календарных дней от даты поставки Товара, указанной в Передаточном документе;</w:t>
      </w:r>
    </w:p>
    <w:p w14:paraId="2A521E2A" w14:textId="77777777" w:rsidR="001F0A4D" w:rsidRPr="00432EE5" w:rsidRDefault="001F0A4D" w:rsidP="006E374F">
      <w:pPr>
        <w:numPr>
          <w:ilvl w:val="2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Заказчиком (Грузополучателем) недостачи внутри упаковок, Заказчик или Грузополучатель обязаны прекратить вскрытие упаковок и использование Товара, немедленно известить Поставщика в письменной форме (нарочным или телеграфом) о недостаче и пригласить его представителя для совместного проведения выборочной проверки;</w:t>
      </w:r>
    </w:p>
    <w:p w14:paraId="2B5C0328" w14:textId="77777777" w:rsidR="001F0A4D" w:rsidRPr="00432EE5" w:rsidRDefault="001F0A4D" w:rsidP="006E374F">
      <w:pPr>
        <w:numPr>
          <w:ilvl w:val="2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срок явки представителя Поставщика для проведения выборочной проверки и составления акта – не более 2 (двух) рабочих дней со дня получения Поставщиком соответствующего уведомления в случае, если Заказчик расположен в пределах Московской области (наименование территориальной единицы), в случае, если Заказчик расположен за пределами указанной территории, а так же в случае проверки качества технически сложных товаров, расходных материалов к таким товарам, мебели и иных товаров проверка качества которых требует выезда специалиста, срок явки Поставщика согласовывается Сторонами отдельно;</w:t>
      </w:r>
    </w:p>
    <w:p w14:paraId="03F1DD77" w14:textId="03376D4C" w:rsidR="001F0A4D" w:rsidRPr="00432EE5" w:rsidRDefault="001F0A4D" w:rsidP="006E374F">
      <w:pPr>
        <w:numPr>
          <w:ilvl w:val="2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проверки представители Сторон фиксируют в двустороннем акте, который является основанием для предъявления претензий к Поставщику. В случае неявки представителя Поставщика для проведения выборочной проверки в срок, предусмотренный п. 4.2.3 </w:t>
      </w:r>
      <w:r w:rsidR="006E374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а, Заказчик вправе подписать такой акт в одностороннем порядке с привлечением третьего независимого лица и с применением фото/видео съемки, подтверждающих результаты проверки. Указанный акт, составленный в одностороннем порядке с приложением фото/видео материалов, подтверждающих результаты проверки, так же будет являться основанием для предъявления претензий к Поставщику.</w:t>
      </w:r>
    </w:p>
    <w:p w14:paraId="70C9E017" w14:textId="3C24BC47" w:rsidR="001F0A4D" w:rsidRPr="00432EE5" w:rsidRDefault="001F0A4D" w:rsidP="006E374F">
      <w:pPr>
        <w:numPr>
          <w:ilvl w:val="1"/>
          <w:numId w:val="2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Товара должно быть пригодно для целей, для которых Товар такого рода обычно используется. Товар надлежащего качества не подлежит обмену и возврату в соответствии с ч.1 ст.310, ч.2 ст.475 Гражданского кодекса РФ. Закон РФ «О защите прав потребителей» не применяется к отношениям купли-продажи, поставки товаров между юридическими лицами</w:t>
      </w:r>
      <w:r w:rsidRPr="00432EE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14:paraId="0BA6C599" w14:textId="43C37CEC" w:rsidR="001F0A4D" w:rsidRPr="00432EE5" w:rsidRDefault="006E374F" w:rsidP="006E374F">
      <w:pPr>
        <w:numPr>
          <w:ilvl w:val="2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ретензии по качеству поставленного Товара могут быть предъявлены Заказчиком в соответствии с условиями и сроком гарантийного обслуживания, установленного производителем Товара;</w:t>
      </w:r>
    </w:p>
    <w:p w14:paraId="17F74026" w14:textId="2F984B1C" w:rsidR="001F0A4D" w:rsidRPr="00432EE5" w:rsidRDefault="006E374F" w:rsidP="006E374F">
      <w:pPr>
        <w:numPr>
          <w:ilvl w:val="2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гарантийный срок производителем Товара не установлен, претензии по качеству Товара могут быть предъявлены Заказчиком в срок не более 30 (тридцати) календарных дней от даты поставки Товара, указанной в Передаточном документе, при условии обеспечения надлежащих условий хранения поставленного Товара (температура, влажность, иное). По истечении указанного срока Заказчик не лишается прав, связанных с ненадлежащим качеством товара согласно ст.475 ГК РФ, в порядке и в сроки, установленные п.5 ст.477 ГК РФ;</w:t>
      </w:r>
    </w:p>
    <w:p w14:paraId="0364A2D0" w14:textId="031141FA" w:rsidR="001F0A4D" w:rsidRPr="00432EE5" w:rsidRDefault="001F0A4D" w:rsidP="006E374F">
      <w:pPr>
        <w:numPr>
          <w:ilvl w:val="2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установления ненадлежащего качества поставленного Товара вызов представителя Поставщика обязателен; порядок и сроки явки представителя Поставщика определяются в соответствии с п.4.2.3. настоящего </w:t>
      </w:r>
      <w:r w:rsidR="006E374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46C6B119" w14:textId="7E31F10B" w:rsidR="001F0A4D" w:rsidRPr="00432EE5" w:rsidRDefault="001F0A4D" w:rsidP="006E374F">
      <w:pPr>
        <w:numPr>
          <w:ilvl w:val="2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ненадлежащее качество Товара подтверждается двусторонним актом. В случае неявки представителя Поставщика в соответствии с п.4.3.3. настоящего </w:t>
      </w:r>
      <w:r w:rsidR="006E374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а, Заказчик вправе подписать такой акт в одностороннем порядке с привлечением третьего независимого лица и с применением фото/видео съемки, подтверждающих результаты проверки. Указанный акт, составленный в одностороннем порядке с привлечением третьего независимого лица с приложением фото/видео материалов, подтверждающих результаты проверки, так же будет являться основанием для предъявления претензий к Поставщику;</w:t>
      </w:r>
    </w:p>
    <w:p w14:paraId="4F84D403" w14:textId="45E0BE90" w:rsidR="001F0A4D" w:rsidRPr="00432EE5" w:rsidRDefault="00821FA1" w:rsidP="00D2131C">
      <w:pPr>
        <w:numPr>
          <w:ilvl w:val="2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озврат, обмен или переоценка Товара, на который установлен гарантийный срок,</w:t>
      </w:r>
      <w:r w:rsidR="001F0A4D" w:rsidRPr="00432EE5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 в течение гарантийного срока на основании заключения соответствующей авторизованной сервисной службы производителя товара, которое определяет, что недостаток является гарантийным случаем и является не устранимым (гарантийный ремонт не возможен).</w:t>
      </w:r>
    </w:p>
    <w:p w14:paraId="35C65F51" w14:textId="5CCCF23E" w:rsidR="001F0A4D" w:rsidRPr="00432EE5" w:rsidRDefault="001F0A4D" w:rsidP="00D2131C">
      <w:pPr>
        <w:numPr>
          <w:ilvl w:val="1"/>
          <w:numId w:val="2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обнаружения Товара, не соответствующего заказанному ассортименту, или количеству, или качеству и при наличии соответствующего двустороннего акта и/или документов, указанных в п.4.2.4, 4.3.4., 4.3.5. настоящего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 на основании соответствующей претензии Заказчика, Поставщик по согласованию с Заказчиком производит допоставку, замену, возврат, либо переоценку Товара в соответствии с условиями настоящего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</w:t>
      </w:r>
      <w:r w:rsid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14:paraId="1643734E" w14:textId="379EA618" w:rsidR="001F0A4D" w:rsidRDefault="001F0A4D" w:rsidP="00D2131C">
      <w:pPr>
        <w:numPr>
          <w:ilvl w:val="1"/>
          <w:numId w:val="2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Допоставка, а также замена некачественного Товара может быть произведена в срок, дополнительно согласованный Сторонами. Возврат некачественного Товара подтверждается соответствующим Передаточным документом.</w:t>
      </w:r>
    </w:p>
    <w:p w14:paraId="34AB38C0" w14:textId="77777777" w:rsidR="001F0A4D" w:rsidRPr="00432EE5" w:rsidRDefault="001F0A4D" w:rsidP="001F0A4D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14:paraId="27ACE72E" w14:textId="2EEF78CB" w:rsidR="001F0A4D" w:rsidRPr="00432EE5" w:rsidRDefault="001F0A4D" w:rsidP="00D2131C">
      <w:pPr>
        <w:numPr>
          <w:ilvl w:val="1"/>
          <w:numId w:val="1"/>
        </w:numPr>
        <w:tabs>
          <w:tab w:val="clear" w:pos="720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Санкции, за неисполнение или ненадлежащее исполнение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установленные Законом или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14:paraId="2F2DA9DA" w14:textId="491C662C" w:rsidR="001F0A4D" w:rsidRPr="00432EE5" w:rsidRDefault="001F0A4D" w:rsidP="00D2131C">
      <w:pPr>
        <w:numPr>
          <w:ilvl w:val="1"/>
          <w:numId w:val="1"/>
        </w:numPr>
        <w:tabs>
          <w:tab w:val="clear" w:pos="720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поставщиком (подрядчиком, исполнителем) обязательства, предусмотренного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поставщиком (подрядчиком, исполнителем).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</w:t>
      </w:r>
      <w:r w:rsid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14:paraId="05D9D762" w14:textId="407E8E15" w:rsidR="001F0A4D" w:rsidRPr="00432EE5" w:rsidRDefault="001F0A4D" w:rsidP="00D2131C">
      <w:pPr>
        <w:numPr>
          <w:ilvl w:val="1"/>
          <w:numId w:val="1"/>
        </w:numPr>
        <w:tabs>
          <w:tab w:val="clear" w:pos="720"/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поставщик (подрядчик, исполнитель)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</w:t>
      </w:r>
      <w:proofErr w:type="gramStart"/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следующего после дня истечения</w:t>
      </w:r>
      <w:proofErr w:type="gramEnd"/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установленного </w:t>
      </w:r>
      <w:r w:rsid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Общая сумма начисленной неустойки (штрафов, пени) за ненадлежащее исполнение заказчиком обязательств, предусмотренных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11286D26" w14:textId="66118988" w:rsidR="001F0A4D" w:rsidRPr="00432EE5" w:rsidRDefault="001F0A4D" w:rsidP="00D2131C">
      <w:pPr>
        <w:numPr>
          <w:ilvl w:val="1"/>
          <w:numId w:val="1"/>
        </w:numPr>
        <w:tabs>
          <w:tab w:val="clear" w:pos="720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14:paraId="56EFF42A" w14:textId="77777777" w:rsidR="001F0A4D" w:rsidRPr="00432EE5" w:rsidRDefault="001F0A4D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76D349" w14:textId="2DEF3814" w:rsidR="001F0A4D" w:rsidRPr="00432EE5" w:rsidRDefault="001F0A4D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СРОК ДЕЙСТВИЯ </w:t>
      </w:r>
      <w:r w:rsidR="00D213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 И ИЗМЕНЕНИЕ </w:t>
      </w:r>
      <w:r w:rsidR="00D213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</w:p>
    <w:p w14:paraId="3F94842A" w14:textId="18E5755A" w:rsidR="001F0A4D" w:rsidRPr="00432EE5" w:rsidRDefault="001F0A4D" w:rsidP="00D213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момента его подписания Сто</w:t>
      </w:r>
      <w:r w:rsidR="00C512BB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ронами и действует до 31.12.20</w:t>
      </w:r>
      <w:r w:rsidR="00790143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но в любом случае до полного выполнения Сторонами их обязательств, установленных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</w:t>
      </w:r>
    </w:p>
    <w:p w14:paraId="3F9F27A2" w14:textId="260C27D3" w:rsidR="001F0A4D" w:rsidRPr="00432EE5" w:rsidRDefault="001F0A4D" w:rsidP="001F0A4D">
      <w:p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6.2.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Настоящий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расторгнут:</w:t>
      </w:r>
    </w:p>
    <w:p w14:paraId="57C04CAA" w14:textId="77777777" w:rsidR="001F0A4D" w:rsidRPr="00432EE5" w:rsidRDefault="001F0A4D" w:rsidP="001F0A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соглашению сторон;</w:t>
      </w:r>
    </w:p>
    <w:p w14:paraId="0749F54C" w14:textId="77777777" w:rsidR="001F0A4D" w:rsidRPr="00432EE5" w:rsidRDefault="001F0A4D" w:rsidP="001F0A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судебном порядке в соответствии с гражданским законодательством.</w:t>
      </w:r>
    </w:p>
    <w:p w14:paraId="3B54086D" w14:textId="10AB8226" w:rsidR="001F0A4D" w:rsidRPr="00432EE5" w:rsidRDefault="001F0A4D" w:rsidP="00D213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Стороны обязаны на дату расторжения настоящего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вне зависимости от основания расторжения настоящего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исполнить принятые до даты расторжения настоящего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обязательства и урегулировать взаиморасчеты. </w:t>
      </w:r>
    </w:p>
    <w:p w14:paraId="21D410B2" w14:textId="4D012CFB" w:rsidR="001F0A4D" w:rsidRPr="00432EE5" w:rsidRDefault="001F0A4D" w:rsidP="00D213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6.3.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Все дополнительные соглашения между Поставщиком и Заказчиком оформляются письменно и являются неотъемлемой частью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5F9140FF" w14:textId="4A8F9B0A" w:rsidR="001F0A4D" w:rsidRPr="00432EE5" w:rsidRDefault="001F0A4D" w:rsidP="00D213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Стороны обязаны извещать друг друга об изменении своего юридического адреса и фактического места нахождения (почтового адреса) в течение 7 календарных дней с момента наступления соответствующего события. В случае не извещения (несвоевременного извещения) об изменении адресов все уведомления, направленные по адресам, указанным в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е, считаются надлежащим уведомлением Сторон.</w:t>
      </w:r>
    </w:p>
    <w:p w14:paraId="627769A6" w14:textId="07A885B0" w:rsidR="001F0A4D" w:rsidRDefault="001F0A4D" w:rsidP="00D2131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6.5.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Стороны гарантируют, что они обладают всеми правами, полномочиями и документами, необходимыми для заключения и выполнения настоящего </w:t>
      </w:r>
      <w:r w:rsidR="00D2131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76CD5B8A" w14:textId="77777777" w:rsidR="00D2131C" w:rsidRPr="00432EE5" w:rsidRDefault="00D2131C" w:rsidP="00D2131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5DC9EC" w14:textId="77777777" w:rsidR="001F0A4D" w:rsidRPr="00432EE5" w:rsidRDefault="001F0A4D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ПОРЯДОК РАЗРЕШЕНИЯ СПОРОВ</w:t>
      </w:r>
    </w:p>
    <w:p w14:paraId="5A18621C" w14:textId="4506D01B" w:rsidR="001F0A4D" w:rsidRPr="00432EE5" w:rsidRDefault="001F0A4D" w:rsidP="008148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7.1.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32EE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Любые требования, вытекающие из неисполнения или ненадлежащего исполнения </w:t>
      </w:r>
      <w:r w:rsidR="008148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а, могут быть предъявлены только при условии соблюдения Стороной, право которой было нарушено, предварительного претензионного порядка. Официальная претензия должна быть заверена печатью (при наличии) и подписью поверенного, содержать сведения о факте и характере нарушений, требования, вытекающие из факта нарушения и их обоснование.  Претензия оформляется в письменном виде на бумажном носителе и направляется по адресу Стороны, указанному в разделе «Реквизиты сторон» настоящего </w:t>
      </w:r>
      <w:r w:rsidR="008148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а. Ответ на претензию должен быть вручен ее отправителю не позднее 30 (тридцати) календарных дней с момента отправления претензии или передачи ее получателю нарочным.</w:t>
      </w:r>
    </w:p>
    <w:p w14:paraId="7478C447" w14:textId="322AF159" w:rsidR="001F0A4D" w:rsidRPr="00432EE5" w:rsidRDefault="001F0A4D" w:rsidP="008148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7.2.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не достижении Сторонами согласия по возникшим спорам в процессе переговоров, все споры, возникшие в период действия </w:t>
      </w:r>
      <w:r w:rsid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разрешаются в арбитражном суде по месту нахождения истца. При этом все документы, в том числе претензии, исковые заявления, судебные повестки и т.п., направляются Стороной по адресам, указанным в </w:t>
      </w:r>
      <w:r w:rsid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е, если другая Сторона своевременно не сообщила иной адрес (адреса). </w:t>
      </w:r>
    </w:p>
    <w:p w14:paraId="580EDE83" w14:textId="7E0A97DF" w:rsidR="001F0A4D" w:rsidRPr="00432EE5" w:rsidRDefault="001F0A4D" w:rsidP="008148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</w:t>
      </w:r>
      <w:r w:rsid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контракт</w:t>
      </w:r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двух экземплярах, по одному для каждой Стороны.</w:t>
      </w:r>
    </w:p>
    <w:p w14:paraId="4D7B3835" w14:textId="77777777" w:rsidR="001F0A4D" w:rsidRPr="00432EE5" w:rsidRDefault="001F0A4D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РЕКВИЗИТЫ СТОРОН</w:t>
      </w:r>
    </w:p>
    <w:p w14:paraId="0B282352" w14:textId="77777777" w:rsidR="001F0A4D" w:rsidRPr="00432EE5" w:rsidRDefault="001F0A4D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1"/>
        <w:gridCol w:w="5103"/>
      </w:tblGrid>
      <w:tr w:rsidR="001F0A4D" w:rsidRPr="00432EE5" w14:paraId="000D9BAE" w14:textId="77777777" w:rsidTr="00265B20">
        <w:tc>
          <w:tcPr>
            <w:tcW w:w="5211" w:type="dxa"/>
          </w:tcPr>
          <w:p w14:paraId="1DDFC101" w14:textId="77777777" w:rsidR="001F0A4D" w:rsidRPr="00432EE5" w:rsidRDefault="001F0A4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u w:val="single"/>
                <w:lang w:eastAsia="ru-RU"/>
              </w:rPr>
            </w:pPr>
            <w:r w:rsidRPr="00432E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ПОСТАВЩИК:</w:t>
            </w:r>
          </w:p>
        </w:tc>
        <w:tc>
          <w:tcPr>
            <w:tcW w:w="5103" w:type="dxa"/>
          </w:tcPr>
          <w:p w14:paraId="2BFC1064" w14:textId="60B6E9B0" w:rsidR="00FD71D2" w:rsidRPr="00432EE5" w:rsidRDefault="001F0A4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2E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</w:tc>
      </w:tr>
      <w:tr w:rsidR="001F0A4D" w:rsidRPr="00432EE5" w14:paraId="64D07657" w14:textId="77777777" w:rsidTr="00265B20">
        <w:trPr>
          <w:trHeight w:val="2310"/>
        </w:trPr>
        <w:tc>
          <w:tcPr>
            <w:tcW w:w="5211" w:type="dxa"/>
          </w:tcPr>
          <w:p w14:paraId="1284FAD8" w14:textId="66655137" w:rsidR="00EB00AA" w:rsidRPr="00BC2EB5" w:rsidRDefault="001F0A4D" w:rsidP="00EB00A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BC2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2877FB6D" w14:textId="325EC894" w:rsidR="00BC2EB5" w:rsidRPr="00BC2EB5" w:rsidRDefault="00BC2EB5" w:rsidP="00BC2EB5">
            <w:pPr>
              <w:pStyle w:val="ac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BC2E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br/>
            </w:r>
            <w:r w:rsidRPr="00BC2E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br/>
            </w:r>
            <w:r w:rsidRPr="00BC2EB5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  </w:t>
            </w:r>
          </w:p>
          <w:p w14:paraId="6823ACA5" w14:textId="77777777" w:rsidR="00BC2EB5" w:rsidRPr="00BC2EB5" w:rsidRDefault="00BC2EB5" w:rsidP="00BC2EB5">
            <w:pPr>
              <w:spacing w:after="0" w:line="240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</w:p>
          <w:p w14:paraId="3BA31733" w14:textId="0A7AE9FB" w:rsidR="00BC2EB5" w:rsidRPr="00BC2EB5" w:rsidRDefault="00BC2EB5" w:rsidP="00BC2EB5">
            <w:pPr>
              <w:rPr>
                <w:rFonts w:ascii="Times New Roman" w:hAnsi="Times New Roman"/>
                <w:spacing w:val="2"/>
                <w:sz w:val="24"/>
                <w:szCs w:val="24"/>
                <w:u w:val="single"/>
              </w:rPr>
            </w:pPr>
            <w:r w:rsidRPr="00BC2EB5">
              <w:rPr>
                <w:rFonts w:ascii="Times New Roman" w:hAnsi="Times New Roman"/>
                <w:spacing w:val="2"/>
                <w:sz w:val="24"/>
                <w:szCs w:val="24"/>
              </w:rPr>
              <w:t xml:space="preserve">____________     </w:t>
            </w:r>
            <w:r w:rsidRPr="00BC2EB5">
              <w:rPr>
                <w:rFonts w:ascii="Times New Roman" w:hAnsi="Times New Roman"/>
                <w:spacing w:val="2"/>
                <w:sz w:val="24"/>
                <w:szCs w:val="24"/>
                <w:u w:val="single"/>
              </w:rPr>
              <w:t xml:space="preserve"> </w:t>
            </w:r>
          </w:p>
          <w:p w14:paraId="1B3B9EE7" w14:textId="1768CE61" w:rsidR="001F0A4D" w:rsidRPr="00432EE5" w:rsidRDefault="001F0A4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C64177" w14:textId="785419E0" w:rsidR="001F0A4D" w:rsidRPr="00432EE5" w:rsidRDefault="001F0A4D" w:rsidP="007625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34D0ACD8" w14:textId="77777777" w:rsidR="008148FC" w:rsidRPr="008148FC" w:rsidRDefault="004A7054" w:rsidP="008148F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E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148FC"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gramStart"/>
            <w:r w:rsidR="008148FC" w:rsidRPr="008148FC">
              <w:rPr>
                <w:rFonts w:ascii="Times New Roman" w:hAnsi="Times New Roman" w:cs="Times New Roman"/>
                <w:sz w:val="24"/>
                <w:szCs w:val="24"/>
              </w:rPr>
              <w:t>КУЗНЕЧНИНСКОГО  ГОРОДСКОГО</w:t>
            </w:r>
            <w:proofErr w:type="gramEnd"/>
            <w:r w:rsidR="008148FC"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  ПРИОЗЕРСКОГО МУНИЦИПАЛЬНОГО РАЙОНА ЛЕНИНГРАДСКОЙ ОБЛАСТИ  </w:t>
            </w:r>
          </w:p>
          <w:p w14:paraId="4483BB5A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/фактический адрес: 188751, </w:t>
            </w:r>
            <w:proofErr w:type="spell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Ленинградкая</w:t>
            </w:r>
            <w:proofErr w:type="spell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</w:t>
            </w:r>
            <w:proofErr w:type="spell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Приозерский</w:t>
            </w:r>
            <w:proofErr w:type="spell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гп.Кузнечное</w:t>
            </w:r>
            <w:proofErr w:type="spell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ул.Гагарина</w:t>
            </w:r>
            <w:proofErr w:type="spell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д.5-а</w:t>
            </w:r>
          </w:p>
          <w:p w14:paraId="0CB74038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ИНН  :</w:t>
            </w:r>
            <w:proofErr w:type="gram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 4712039238</w:t>
            </w:r>
          </w:p>
          <w:p w14:paraId="6D27539F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КПП </w:t>
            </w:r>
            <w:proofErr w:type="gram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 :</w:t>
            </w:r>
            <w:proofErr w:type="gram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471201001</w:t>
            </w:r>
          </w:p>
          <w:p w14:paraId="18BFEC35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Получатель: УФК по Ленинградской области (Администрация </w:t>
            </w:r>
            <w:proofErr w:type="spell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Кузнечнинского</w:t>
            </w:r>
            <w:proofErr w:type="spell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</w:t>
            </w:r>
            <w:proofErr w:type="gram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поселения )</w:t>
            </w:r>
            <w:proofErr w:type="gram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D56108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ОКТМО :</w:t>
            </w:r>
            <w:proofErr w:type="gram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 41639154</w:t>
            </w:r>
          </w:p>
          <w:p w14:paraId="35F83717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Казначейский </w:t>
            </w:r>
            <w:proofErr w:type="gramStart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счет :</w:t>
            </w:r>
            <w:proofErr w:type="gramEnd"/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03100643000000014500 (расчетный счет)</w:t>
            </w:r>
          </w:p>
          <w:p w14:paraId="0E663644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8FC">
              <w:rPr>
                <w:rFonts w:ascii="Times New Roman" w:hAnsi="Times New Roman" w:cs="Times New Roman"/>
                <w:b/>
                <w:sz w:val="24"/>
                <w:szCs w:val="24"/>
              </w:rPr>
              <w:t>Банк: ОКЦ №1 Северо-Западного ГУ Банка России</w:t>
            </w:r>
          </w:p>
          <w:p w14:paraId="023C7811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БИК </w:t>
            </w:r>
            <w:proofErr w:type="gramStart"/>
            <w:r w:rsidRPr="008148FC">
              <w:rPr>
                <w:rFonts w:ascii="Times New Roman" w:hAnsi="Times New Roman" w:cs="Times New Roman"/>
                <w:b/>
                <w:sz w:val="24"/>
                <w:szCs w:val="24"/>
              </w:rPr>
              <w:t>ТОФК  :</w:t>
            </w:r>
            <w:proofErr w:type="gramEnd"/>
            <w:r w:rsidRPr="00814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044030098</w:t>
            </w:r>
          </w:p>
          <w:p w14:paraId="64D6E1D7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Единый казначейский </w:t>
            </w:r>
            <w:proofErr w:type="gramStart"/>
            <w:r w:rsidRPr="008148FC">
              <w:rPr>
                <w:rFonts w:ascii="Times New Roman" w:hAnsi="Times New Roman" w:cs="Times New Roman"/>
                <w:b/>
                <w:sz w:val="24"/>
                <w:szCs w:val="24"/>
              </w:rPr>
              <w:t>счет  :</w:t>
            </w:r>
            <w:proofErr w:type="gramEnd"/>
            <w:r w:rsidRPr="00814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40102810745370000098 (корсчет)</w:t>
            </w:r>
          </w:p>
          <w:p w14:paraId="22A2E1C2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8FC">
              <w:rPr>
                <w:rFonts w:ascii="Times New Roman" w:hAnsi="Times New Roman" w:cs="Times New Roman"/>
                <w:b/>
                <w:sz w:val="24"/>
                <w:szCs w:val="24"/>
              </w:rPr>
              <w:t>Лицевой счет: 02817040217</w:t>
            </w:r>
          </w:p>
          <w:p w14:paraId="5DBB8220" w14:textId="77777777" w:rsidR="008148FC" w:rsidRPr="008148FC" w:rsidRDefault="008148FC" w:rsidP="008148F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48FC">
              <w:rPr>
                <w:rFonts w:ascii="Times New Roman" w:hAnsi="Times New Roman" w:cs="Times New Roman"/>
                <w:sz w:val="24"/>
                <w:szCs w:val="24"/>
              </w:rPr>
              <w:t>Тел: 8-81379-98332</w:t>
            </w:r>
          </w:p>
          <w:p w14:paraId="16692463" w14:textId="5EB3DA75" w:rsidR="00632828" w:rsidRPr="00432EE5" w:rsidRDefault="00632828" w:rsidP="008148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FBFE9E" w14:textId="77777777" w:rsidR="00BC2EB5" w:rsidRDefault="00BC2EB5" w:rsidP="008148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8620B76" w14:textId="77777777" w:rsidR="00BC2EB5" w:rsidRDefault="00BC2EB5" w:rsidP="008148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2501ECA" w14:textId="53AEEA5E" w:rsidR="00632828" w:rsidRPr="00432EE5" w:rsidRDefault="008148FC" w:rsidP="008148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администрации</w:t>
            </w:r>
          </w:p>
          <w:p w14:paraId="53339019" w14:textId="7C2BE10D" w:rsidR="00632828" w:rsidRPr="00432EE5" w:rsidRDefault="00632828" w:rsidP="008148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65A4FC" w14:textId="6BDD53FF" w:rsidR="00632828" w:rsidRPr="00432EE5" w:rsidRDefault="00632828" w:rsidP="008148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E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</w:t>
            </w:r>
            <w:r w:rsidR="0088426F" w:rsidRPr="00432E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</w:t>
            </w:r>
            <w:r w:rsidRPr="00432EE5">
              <w:rPr>
                <w:sz w:val="24"/>
                <w:szCs w:val="24"/>
              </w:rPr>
              <w:t xml:space="preserve"> </w:t>
            </w:r>
            <w:r w:rsidR="0088426F" w:rsidRPr="00432EE5">
              <w:rPr>
                <w:sz w:val="24"/>
                <w:szCs w:val="24"/>
              </w:rPr>
              <w:t>/</w:t>
            </w:r>
            <w:r w:rsidR="00814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Семенова С.Н.</w:t>
            </w:r>
            <w:r w:rsidR="0088426F" w:rsidRPr="00432E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14:paraId="1D424375" w14:textId="00728A33" w:rsidR="0085258D" w:rsidRPr="00432EE5" w:rsidRDefault="0088426F" w:rsidP="008148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E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  <w:p w14:paraId="201871BF" w14:textId="672EF0A2" w:rsidR="001F0A4D" w:rsidRPr="00432EE5" w:rsidRDefault="004A7054" w:rsidP="008148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E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82B2A8D" w14:textId="77777777" w:rsidR="001F26F9" w:rsidRDefault="001F26F9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7A3D4F" w14:textId="77777777" w:rsidR="001F26F9" w:rsidRDefault="001F26F9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979E3" w14:textId="77777777" w:rsidR="001F26F9" w:rsidRDefault="001F26F9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BE5C96" w14:textId="77777777" w:rsidR="001F26F9" w:rsidRDefault="001F26F9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58CC29" w14:textId="30E86CD4" w:rsidR="001F0A4D" w:rsidRPr="00432EE5" w:rsidRDefault="00762573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ожение №1 </w:t>
      </w:r>
      <w:proofErr w:type="gramStart"/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B2F70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муниципальному</w:t>
      </w:r>
      <w:proofErr w:type="gramEnd"/>
      <w:r w:rsidR="00BB2F70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контракту </w:t>
      </w:r>
      <w:r w:rsidR="001F26F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BC2EB5">
        <w:rPr>
          <w:rFonts w:ascii="Times New Roman" w:eastAsia="Times New Roman" w:hAnsi="Times New Roman" w:cs="Times New Roman"/>
          <w:sz w:val="24"/>
          <w:szCs w:val="24"/>
          <w:lang w:eastAsia="ru-RU"/>
        </w:rPr>
        <w:t>-ЭМ</w:t>
      </w:r>
    </w:p>
    <w:p w14:paraId="659D1197" w14:textId="18231E4D" w:rsidR="001F0A4D" w:rsidRPr="00432EE5" w:rsidRDefault="00377E99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E4500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End"/>
      <w:r w:rsidR="000E4500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0E4500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</w:t>
      </w:r>
      <w:r w:rsid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0E4500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10274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790143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B2F70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0A4D" w:rsidRPr="00432EE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55B8BFBF" w14:textId="14F87E7F" w:rsidR="001F0A4D" w:rsidRDefault="001F0A4D" w:rsidP="00166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Спецификация</w:t>
      </w:r>
      <w:r w:rsidR="00BE366D" w:rsidRPr="00432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C197851" w14:textId="0800B383" w:rsidR="00BC2EB5" w:rsidRDefault="00BC2EB5" w:rsidP="00166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206" w:type="dxa"/>
        <w:tblInd w:w="-57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99"/>
        <w:gridCol w:w="878"/>
        <w:gridCol w:w="1060"/>
        <w:gridCol w:w="1212"/>
        <w:gridCol w:w="2363"/>
        <w:gridCol w:w="709"/>
        <w:gridCol w:w="850"/>
        <w:gridCol w:w="1276"/>
        <w:gridCol w:w="1559"/>
      </w:tblGrid>
      <w:tr w:rsidR="00EB00AA" w14:paraId="08667424" w14:textId="77777777" w:rsidTr="00EB00AA">
        <w:trPr>
          <w:trHeight w:hRule="exact" w:val="850"/>
        </w:trPr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D36AAE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№ п/п</w:t>
            </w:r>
          </w:p>
        </w:tc>
        <w:tc>
          <w:tcPr>
            <w:tcW w:w="55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77D438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54E2D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Ед. изм.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64C20F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Кол-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br/>
              <w:t>во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756548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Цена c НДС, РУБ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ADB0DB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Сумма с НДС, РУБ</w:t>
            </w:r>
          </w:p>
        </w:tc>
      </w:tr>
      <w:tr w:rsidR="00EB00AA" w14:paraId="4EC8251A" w14:textId="77777777" w:rsidTr="00EB00AA">
        <w:trPr>
          <w:trHeight w:hRule="exact" w:val="630"/>
        </w:trPr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822D7E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55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73CA58" w14:textId="638957C5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Бумага офисная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Комус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Документ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Standard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А4 80 г/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кв.м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марка С 146 CIE (500  листов)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26619E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7BC775" w14:textId="35B8F929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9FC445" w14:textId="07717678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355,00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8808D9" w14:textId="10BB749C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35500,00</w:t>
            </w:r>
          </w:p>
        </w:tc>
      </w:tr>
      <w:tr w:rsidR="00EB00AA" w14:paraId="407D4ECD" w14:textId="77777777" w:rsidTr="00EB00AA">
        <w:trPr>
          <w:trHeight w:hRule="exact" w:val="630"/>
        </w:trPr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444017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84A232" w14:textId="38556DEF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Папка-регистратор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Комус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Экономи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75 мм фиолетовая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бумвинил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/бумага с  защитным уголком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4F2FAE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E5060B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5BA0C" w14:textId="14DEE24D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612,00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C40193" w14:textId="3BD5D588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3060,0</w:t>
            </w:r>
          </w:p>
        </w:tc>
      </w:tr>
      <w:tr w:rsidR="00EB00AA" w14:paraId="1AA0E77E" w14:textId="77777777" w:rsidTr="00EB00AA">
        <w:trPr>
          <w:trHeight w:hRule="exact" w:val="480"/>
        </w:trPr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44E59E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55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B1F9E" w14:textId="574528B5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Папка-регистратор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Attache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Selection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(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Bantex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)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Economy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Plus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80 мм синяя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бумвинил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/бумага с защитным уголком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8FDDE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6FDEBB" w14:textId="417B371A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C05E70" w14:textId="10C232D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630,0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1FF6D" w14:textId="7FF38C9B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3150,0</w:t>
            </w:r>
          </w:p>
        </w:tc>
      </w:tr>
      <w:tr w:rsidR="00EB00AA" w14:paraId="2077CB33" w14:textId="77777777" w:rsidTr="00EB00AA">
        <w:trPr>
          <w:trHeight w:hRule="exact" w:val="630"/>
        </w:trPr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DDA005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55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CCE0C4" w14:textId="07877DC9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Папка-регистратор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Attache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Selection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(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Bantex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)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Economy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Plus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80 мм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лаймовый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/салатовый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бумвинил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/бумага с защитным уголком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D792D2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287768" w14:textId="7831EE2E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798096" w14:textId="14B6D80A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655,00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450FB1" w14:textId="0B9FADA0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3325,0</w:t>
            </w:r>
          </w:p>
        </w:tc>
      </w:tr>
      <w:tr w:rsidR="00EB00AA" w14:paraId="24E88E30" w14:textId="77777777" w:rsidTr="00EB00AA">
        <w:trPr>
          <w:trHeight w:hRule="exact" w:val="630"/>
        </w:trPr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BB2B76" w14:textId="77777777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55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8B45CF" w14:textId="71168A91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Папка-регистратор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Attache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Selection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(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Bantex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)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Economy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Plus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80 мм зелёная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бумвинил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/бумага с защитным уголком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1FDF9" w14:textId="77777777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792954" w14:textId="067BE760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333656" w14:textId="651C7371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655,00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0A9AFD" w14:textId="129787DF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3325,0</w:t>
            </w:r>
          </w:p>
        </w:tc>
      </w:tr>
      <w:tr w:rsidR="00EB00AA" w14:paraId="15D1456A" w14:textId="77777777" w:rsidTr="00EB00AA">
        <w:trPr>
          <w:trHeight w:hRule="exact" w:val="480"/>
        </w:trPr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A39CB6" w14:textId="77777777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</w:t>
            </w:r>
          </w:p>
        </w:tc>
        <w:tc>
          <w:tcPr>
            <w:tcW w:w="55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915D4A" w14:textId="496C5CD8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Папка-регистратор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Attache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Selection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(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Bantex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)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Economy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Plus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80 мм оранжевая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бумвинил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/бумага с защитным уголком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B4BD9E" w14:textId="77777777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DB3927" w14:textId="4EDD1A36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2C7671" w14:textId="1AB8B7C6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655,00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7BDCC4" w14:textId="296C9A8C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3325,0</w:t>
            </w:r>
          </w:p>
        </w:tc>
      </w:tr>
      <w:tr w:rsidR="00EB00AA" w14:paraId="336C7562" w14:textId="77777777" w:rsidTr="00EB00AA">
        <w:trPr>
          <w:trHeight w:hRule="exact" w:val="630"/>
        </w:trPr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60B0CD" w14:textId="77777777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55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0BE469" w14:textId="617DE51D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Папка-регистратор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Attache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Selection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(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Bantex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)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Economy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Plus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 xml:space="preserve"> 80 мм розовая </w:t>
            </w:r>
            <w:proofErr w:type="spellStart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бумвинил</w:t>
            </w:r>
            <w:proofErr w:type="spellEnd"/>
            <w:r w:rsidRPr="00EB00AA">
              <w:rPr>
                <w:rFonts w:ascii="Arial" w:hAnsi="Arial" w:cs="Arial"/>
                <w:color w:val="000000"/>
                <w:sz w:val="12"/>
                <w:szCs w:val="12"/>
              </w:rPr>
              <w:t>/бумага с защитным уголком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466915" w14:textId="77777777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A3BC5" w14:textId="34263F6E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13D931" w14:textId="7FA85A62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655,00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14AE39" w14:textId="39344BD9" w:rsidR="00EB00AA" w:rsidRDefault="00EB00AA" w:rsidP="00EB00AA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3325,0</w:t>
            </w:r>
          </w:p>
        </w:tc>
      </w:tr>
      <w:tr w:rsidR="00EB00AA" w14:paraId="240D0FEC" w14:textId="77777777" w:rsidTr="00EB00AA">
        <w:trPr>
          <w:gridAfter w:val="5"/>
          <w:wAfter w:w="6757" w:type="dxa"/>
          <w:trHeight w:hRule="exact" w:val="682"/>
        </w:trPr>
        <w:tc>
          <w:tcPr>
            <w:tcW w:w="11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9CD9B8" w14:textId="77777777" w:rsidR="00EB00AA" w:rsidRDefault="00EB00AA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Сумма НДС (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  <w:t>22%</w:t>
            </w:r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594A26" w14:textId="03B70492" w:rsidR="00EB00AA" w:rsidRDefault="001A7168" w:rsidP="007639F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  <w:t>9916,84</w:t>
            </w:r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7E79A3" w14:textId="1280F38F" w:rsidR="00EB00AA" w:rsidRDefault="001A7168" w:rsidP="007639F8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55010,00</w:t>
            </w:r>
          </w:p>
        </w:tc>
      </w:tr>
    </w:tbl>
    <w:p w14:paraId="1DF35061" w14:textId="77777777" w:rsidR="00BC2EB5" w:rsidRPr="00432EE5" w:rsidRDefault="00BC2EB5" w:rsidP="00166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6F5A9A1" w14:textId="31ACDC8D" w:rsidR="00BE366D" w:rsidRPr="008148FC" w:rsidRDefault="001A7168" w:rsidP="001A716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ИТОГО:</w:t>
      </w:r>
    </w:p>
    <w:p w14:paraId="63F14AFA" w14:textId="653B648C" w:rsidR="001F0A4D" w:rsidRDefault="001F0A4D" w:rsidP="00FD7A82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доставки (место поставки): </w:t>
      </w:r>
      <w:r w:rsidR="004D67DA" w:rsidRPr="00814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</w:t>
      </w:r>
      <w:r w:rsidR="008C4C87" w:rsidRPr="00814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D67DA" w:rsidRPr="00814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Кузнечное, ул.</w:t>
      </w:r>
      <w:r w:rsidR="008C4C87" w:rsidRPr="00814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14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Гагарина</w:t>
      </w:r>
      <w:r w:rsidR="004D67DA" w:rsidRPr="00814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</w:t>
      </w:r>
      <w:r w:rsidR="00814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4D67DA" w:rsidRPr="00814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14:paraId="60C9FFA3" w14:textId="401A5CDE" w:rsidR="008148FC" w:rsidRPr="00FB73F8" w:rsidRDefault="008148FC" w:rsidP="00FD7A82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73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доставки товара: в течение 10 рабочих дней с даты подписания контракта.</w:t>
      </w:r>
    </w:p>
    <w:p w14:paraId="3AD64684" w14:textId="4FD61B58" w:rsidR="001F0A4D" w:rsidRPr="008148FC" w:rsidRDefault="001F0A4D" w:rsidP="008148FC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передачи Товара (срок поставки</w:t>
      </w:r>
      <w:proofErr w:type="gramStart"/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):  в</w:t>
      </w:r>
      <w:proofErr w:type="gramEnd"/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 срока действия настоящей Спецификации в соответствии с условиями </w:t>
      </w:r>
      <w:r w:rsidR="00432EE5"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контракт</w:t>
      </w: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а. Конкретная дата поставки указывается в Товарной накладной / Универсальном передаточном документе (УПД) (ТТН).</w:t>
      </w:r>
    </w:p>
    <w:p w14:paraId="495C0CCB" w14:textId="77777777" w:rsidR="001F0A4D" w:rsidRPr="008148FC" w:rsidRDefault="001F0A4D" w:rsidP="008148FC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в течение срока действия настоящей Спецификации производителем/ импортером/ дистрибьютором/ </w:t>
      </w:r>
      <w:proofErr w:type="gramStart"/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  товара</w:t>
      </w:r>
      <w:proofErr w:type="gramEnd"/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увеличена отпускная цена на 3% и более процента от цены, действовавшей на дату подписания настоящей Спецификации, Продавец вправе в одностороннем порядке пропорционально увеличить цену указанного Товара </w:t>
      </w:r>
      <w:r w:rsidRPr="008148F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предварительным письменным уведомлением за 30 (тридцать) календарных дней до введения новых цен. До истечения указанного срока Стороны обязуются согласовать и подписать новую Спецификацию. В случае, если по истечении указанного срока Стороны не подпишут новую Спецификацию, Продавец вправе приостановить поставку Товара, указанного в настоящей Спецификации до подписания новой Спецификации. </w:t>
      </w:r>
    </w:p>
    <w:p w14:paraId="6B63B597" w14:textId="0ED15914" w:rsidR="001F0A4D" w:rsidRPr="008148FC" w:rsidRDefault="001F0A4D" w:rsidP="008148FC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Спецификация составлена в двух одинаковых экземплярах, и</w:t>
      </w:r>
      <w:r w:rsidR="001F26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меющих равную юридическую силу </w:t>
      </w: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одному для каждой из сторон.</w:t>
      </w:r>
    </w:p>
    <w:p w14:paraId="6B3A46A2" w14:textId="38CD3A2E" w:rsidR="001F0A4D" w:rsidRPr="008148FC" w:rsidRDefault="001F0A4D" w:rsidP="008148FC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after="0" w:line="240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Спецификация является неотъемлемой частью </w:t>
      </w:r>
      <w:r w:rsidR="00432EE5"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контракт</w:t>
      </w: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вступает в силу с момента его подписания</w:t>
      </w:r>
      <w:r w:rsidR="00C512BB"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до «31»</w:t>
      </w:r>
      <w:r w:rsidR="004D67DA"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12BB"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 202</w:t>
      </w:r>
      <w:r w:rsidR="00790143"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35B49A88" w14:textId="77777777" w:rsidR="001F0A4D" w:rsidRPr="008148FC" w:rsidRDefault="001F0A4D" w:rsidP="008148FC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after="0" w:line="240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Прекращение действия настоящей Спецификации не освобождает Покупателя от обязанности по оплате поставленного товара.</w:t>
      </w:r>
    </w:p>
    <w:p w14:paraId="6C99199D" w14:textId="022F924C" w:rsidR="001F0A4D" w:rsidRDefault="001F0A4D" w:rsidP="008148FC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after="0" w:line="240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ИТОГО: </w:t>
      </w:r>
      <w:r w:rsidR="001F26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632828" w:rsidRPr="00762573">
        <w:rPr>
          <w:rFonts w:ascii="Times New Roman" w:hAnsi="Times New Roman" w:cs="Times New Roman"/>
          <w:sz w:val="24"/>
          <w:szCs w:val="24"/>
        </w:rPr>
        <w:t xml:space="preserve"> (</w:t>
      </w:r>
      <w:r w:rsidR="001F26F9">
        <w:rPr>
          <w:rFonts w:ascii="Times New Roman" w:hAnsi="Times New Roman" w:cs="Times New Roman"/>
          <w:sz w:val="24"/>
          <w:szCs w:val="24"/>
        </w:rPr>
        <w:t>______</w:t>
      </w:r>
      <w:r w:rsidR="00632828" w:rsidRPr="00762573">
        <w:rPr>
          <w:rFonts w:ascii="Times New Roman" w:hAnsi="Times New Roman" w:cs="Times New Roman"/>
          <w:sz w:val="24"/>
          <w:szCs w:val="24"/>
        </w:rPr>
        <w:t>)</w:t>
      </w:r>
      <w:r w:rsidR="00762573" w:rsidRPr="00762573">
        <w:rPr>
          <w:rFonts w:ascii="Times New Roman" w:hAnsi="Times New Roman" w:cs="Times New Roman"/>
          <w:sz w:val="24"/>
          <w:szCs w:val="24"/>
        </w:rPr>
        <w:t xml:space="preserve"> руб. </w:t>
      </w:r>
      <w:r w:rsidR="001F26F9">
        <w:rPr>
          <w:rFonts w:ascii="Times New Roman" w:hAnsi="Times New Roman" w:cs="Times New Roman"/>
          <w:sz w:val="24"/>
          <w:szCs w:val="24"/>
        </w:rPr>
        <w:t>____</w:t>
      </w:r>
      <w:r w:rsidR="00762573" w:rsidRPr="00762573">
        <w:rPr>
          <w:rFonts w:ascii="Times New Roman" w:hAnsi="Times New Roman" w:cs="Times New Roman"/>
          <w:sz w:val="24"/>
          <w:szCs w:val="24"/>
        </w:rPr>
        <w:t xml:space="preserve"> коп., в </w:t>
      </w:r>
      <w:proofErr w:type="spellStart"/>
      <w:r w:rsidR="00762573" w:rsidRPr="00762573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762573" w:rsidRPr="00762573">
        <w:rPr>
          <w:rFonts w:ascii="Times New Roman" w:hAnsi="Times New Roman" w:cs="Times New Roman"/>
          <w:sz w:val="24"/>
          <w:szCs w:val="24"/>
        </w:rPr>
        <w:t>.</w:t>
      </w:r>
      <w:r w:rsidR="00242313" w:rsidRPr="008148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366D" w:rsidRPr="008148FC">
        <w:rPr>
          <w:rFonts w:ascii="Times New Roman" w:hAnsi="Times New Roman" w:cs="Times New Roman"/>
          <w:sz w:val="24"/>
          <w:szCs w:val="24"/>
        </w:rPr>
        <w:t xml:space="preserve">НДС </w:t>
      </w:r>
      <w:r w:rsidR="00762573">
        <w:rPr>
          <w:rFonts w:ascii="Times New Roman" w:hAnsi="Times New Roman" w:cs="Times New Roman"/>
          <w:sz w:val="24"/>
          <w:szCs w:val="24"/>
        </w:rPr>
        <w:t>22%</w:t>
      </w:r>
      <w:r w:rsidR="00BE366D" w:rsidRPr="008148FC">
        <w:rPr>
          <w:rFonts w:ascii="Times New Roman" w:hAnsi="Times New Roman" w:cs="Times New Roman"/>
          <w:sz w:val="24"/>
          <w:szCs w:val="24"/>
        </w:rPr>
        <w:t>.</w:t>
      </w:r>
      <w:r w:rsidR="00BE366D" w:rsidRPr="008148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48F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товара указана с учетом расходов на перевозку, страхование, уплату таможенных пошлин, налогов, сборов и других обязательных платежей.</w:t>
      </w:r>
    </w:p>
    <w:p w14:paraId="30552271" w14:textId="264679F8" w:rsidR="00762573" w:rsidRDefault="00762573" w:rsidP="00762573">
      <w:pPr>
        <w:tabs>
          <w:tab w:val="left" w:pos="360"/>
        </w:tabs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C1D663" w14:textId="77777777" w:rsidR="00762573" w:rsidRPr="008148FC" w:rsidRDefault="00762573" w:rsidP="00762573">
      <w:pPr>
        <w:tabs>
          <w:tab w:val="left" w:pos="360"/>
        </w:tabs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19"/>
        <w:gridCol w:w="5087"/>
      </w:tblGrid>
      <w:tr w:rsidR="001F0A4D" w:rsidRPr="008148FC" w14:paraId="4BF13BDD" w14:textId="77777777" w:rsidTr="00981F6C">
        <w:trPr>
          <w:trHeight w:val="1221"/>
        </w:trPr>
        <w:tc>
          <w:tcPr>
            <w:tcW w:w="5119" w:type="dxa"/>
            <w:shd w:val="clear" w:color="auto" w:fill="auto"/>
          </w:tcPr>
          <w:p w14:paraId="2A9522E3" w14:textId="6D3F6972" w:rsidR="00042FF3" w:rsidRPr="008148FC" w:rsidRDefault="001F0A4D" w:rsidP="00BE366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48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Поставщик: </w:t>
            </w:r>
          </w:p>
          <w:p w14:paraId="7E1C486F" w14:textId="77777777" w:rsidR="00F71378" w:rsidRPr="008148FC" w:rsidRDefault="00F71378" w:rsidP="00042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65D672" w14:textId="2CBF52A2" w:rsidR="00762573" w:rsidRDefault="00762573" w:rsidP="00762573">
            <w:pPr>
              <w:spacing w:after="0" w:line="240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</w:p>
          <w:p w14:paraId="42D1DE54" w14:textId="77777777" w:rsidR="00803C38" w:rsidRPr="00BC2EB5" w:rsidRDefault="00803C38" w:rsidP="00762573">
            <w:pPr>
              <w:spacing w:after="0" w:line="240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</w:p>
          <w:p w14:paraId="7FE08FA7" w14:textId="36FD398E" w:rsidR="00762573" w:rsidRPr="00BC2EB5" w:rsidRDefault="00762573" w:rsidP="00762573">
            <w:pPr>
              <w:rPr>
                <w:rFonts w:ascii="Times New Roman" w:hAnsi="Times New Roman"/>
                <w:spacing w:val="2"/>
                <w:sz w:val="24"/>
                <w:szCs w:val="24"/>
                <w:u w:val="single"/>
              </w:rPr>
            </w:pPr>
            <w:r w:rsidRPr="00BC2EB5">
              <w:rPr>
                <w:rFonts w:ascii="Times New Roman" w:hAnsi="Times New Roman"/>
                <w:spacing w:val="2"/>
                <w:sz w:val="24"/>
                <w:szCs w:val="24"/>
              </w:rPr>
              <w:t xml:space="preserve">____________ </w:t>
            </w:r>
            <w:r w:rsidR="00803C38">
              <w:rPr>
                <w:rFonts w:ascii="Times New Roman" w:hAnsi="Times New Roman"/>
                <w:spacing w:val="2"/>
                <w:sz w:val="24"/>
                <w:szCs w:val="24"/>
              </w:rPr>
              <w:t>______________</w:t>
            </w:r>
            <w:r w:rsidRPr="00BC2EB5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   </w:t>
            </w:r>
            <w:r w:rsidRPr="00BC2EB5">
              <w:rPr>
                <w:rFonts w:ascii="Times New Roman" w:hAnsi="Times New Roman"/>
                <w:spacing w:val="2"/>
                <w:sz w:val="24"/>
                <w:szCs w:val="24"/>
                <w:u w:val="single"/>
              </w:rPr>
              <w:t xml:space="preserve"> </w:t>
            </w:r>
          </w:p>
          <w:p w14:paraId="0B8EA2EB" w14:textId="61FDBF29" w:rsidR="001F0A4D" w:rsidRPr="008148FC" w:rsidRDefault="001F0A4D" w:rsidP="00042FF3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087" w:type="dxa"/>
            <w:shd w:val="clear" w:color="auto" w:fill="auto"/>
          </w:tcPr>
          <w:p w14:paraId="5347E120" w14:textId="7EDAEFAE" w:rsidR="000E53E3" w:rsidRPr="008148FC" w:rsidRDefault="001F0A4D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48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</w:p>
          <w:p w14:paraId="7A0CDACC" w14:textId="77F02853" w:rsidR="001F0A4D" w:rsidRPr="008148FC" w:rsidRDefault="001F0A4D" w:rsidP="001F0A4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4BFAC72" w14:textId="5146C2D2" w:rsidR="00632828" w:rsidRPr="008148FC" w:rsidRDefault="004A7054" w:rsidP="006328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48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4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администрации</w:t>
            </w:r>
          </w:p>
          <w:p w14:paraId="58478208" w14:textId="77777777" w:rsidR="00632828" w:rsidRPr="008148FC" w:rsidRDefault="00632828" w:rsidP="006328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5446F8" w14:textId="3D3C1465" w:rsidR="00632828" w:rsidRPr="008148FC" w:rsidRDefault="00632828" w:rsidP="006328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4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</w:t>
            </w:r>
            <w:r w:rsidRPr="008148FC">
              <w:rPr>
                <w:sz w:val="24"/>
                <w:szCs w:val="24"/>
              </w:rPr>
              <w:t xml:space="preserve"> </w:t>
            </w:r>
            <w:r w:rsidR="00814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Семенова С.Н.</w:t>
            </w:r>
          </w:p>
          <w:p w14:paraId="636C471E" w14:textId="1E337EAC" w:rsidR="001F0A4D" w:rsidRPr="008148FC" w:rsidRDefault="001F0A4D" w:rsidP="0085258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09271B1" w14:textId="77777777" w:rsidR="001F0A4D" w:rsidRPr="00166FF7" w:rsidRDefault="001F0A4D" w:rsidP="001F0A4D">
      <w:pPr>
        <w:tabs>
          <w:tab w:val="left" w:pos="6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D205611" w14:textId="77777777" w:rsidR="00800F04" w:rsidRDefault="00800F04"/>
    <w:sectPr w:rsidR="00800F04" w:rsidSect="00D2131C">
      <w:headerReference w:type="default" r:id="rId7"/>
      <w:footerReference w:type="default" r:id="rId8"/>
      <w:footerReference w:type="first" r:id="rId9"/>
      <w:pgSz w:w="11907" w:h="16834"/>
      <w:pgMar w:top="567" w:right="567" w:bottom="709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36A8C" w14:textId="77777777" w:rsidR="005423FC" w:rsidRDefault="005423FC">
      <w:pPr>
        <w:spacing w:after="0" w:line="240" w:lineRule="auto"/>
      </w:pPr>
      <w:r>
        <w:separator/>
      </w:r>
    </w:p>
  </w:endnote>
  <w:endnote w:type="continuationSeparator" w:id="0">
    <w:p w14:paraId="7989D40B" w14:textId="77777777" w:rsidR="005423FC" w:rsidRDefault="00542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FF6AF" w14:textId="77777777" w:rsidR="00265B20" w:rsidRPr="00195B1C" w:rsidRDefault="00265B20" w:rsidP="00265B20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4962"/>
      <w:gridCol w:w="5244"/>
    </w:tblGrid>
    <w:tr w:rsidR="00265B20" w14:paraId="7C498E0A" w14:textId="77777777">
      <w:tc>
        <w:tcPr>
          <w:tcW w:w="4962" w:type="dxa"/>
          <w:tcBorders>
            <w:top w:val="single" w:sz="6" w:space="0" w:color="auto"/>
          </w:tcBorders>
        </w:tcPr>
        <w:p w14:paraId="11DACFB9" w14:textId="77777777" w:rsidR="00265B20" w:rsidRDefault="00265B20">
          <w:pPr>
            <w:pStyle w:val="a5"/>
          </w:pPr>
          <w:r>
            <w:t>ПОСТАВЩИК:</w:t>
          </w:r>
        </w:p>
      </w:tc>
      <w:tc>
        <w:tcPr>
          <w:tcW w:w="5244" w:type="dxa"/>
          <w:tcBorders>
            <w:top w:val="single" w:sz="6" w:space="0" w:color="auto"/>
          </w:tcBorders>
        </w:tcPr>
        <w:p w14:paraId="125FB258" w14:textId="77777777" w:rsidR="00265B20" w:rsidRDefault="00265B20">
          <w:pPr>
            <w:pStyle w:val="a5"/>
            <w:tabs>
              <w:tab w:val="center" w:pos="2443"/>
            </w:tabs>
          </w:pPr>
          <w:r>
            <w:t>ЗАКАЗЧИК:</w:t>
          </w:r>
          <w:r>
            <w:tab/>
          </w:r>
        </w:p>
      </w:tc>
    </w:tr>
    <w:tr w:rsidR="00265B20" w14:paraId="417C5031" w14:textId="77777777">
      <w:tc>
        <w:tcPr>
          <w:tcW w:w="4962" w:type="dxa"/>
        </w:tcPr>
        <w:p w14:paraId="2CDB1F0E" w14:textId="77777777" w:rsidR="00265B20" w:rsidRDefault="00265B20">
          <w:pPr>
            <w:pStyle w:val="a5"/>
            <w:jc w:val="center"/>
          </w:pPr>
          <w:proofErr w:type="spellStart"/>
          <w:r>
            <w:t>м.п</w:t>
          </w:r>
          <w:proofErr w:type="spellEnd"/>
          <w:r>
            <w:t>.</w:t>
          </w:r>
        </w:p>
      </w:tc>
      <w:tc>
        <w:tcPr>
          <w:tcW w:w="5244" w:type="dxa"/>
        </w:tcPr>
        <w:p w14:paraId="6D4314A8" w14:textId="77777777" w:rsidR="00265B20" w:rsidRDefault="00265B20">
          <w:pPr>
            <w:pStyle w:val="a5"/>
            <w:jc w:val="center"/>
          </w:pPr>
          <w:proofErr w:type="spellStart"/>
          <w:r>
            <w:t>м.п</w:t>
          </w:r>
          <w:proofErr w:type="spellEnd"/>
          <w:r>
            <w:t>.</w:t>
          </w:r>
        </w:p>
      </w:tc>
    </w:tr>
  </w:tbl>
  <w:p w14:paraId="591D35A6" w14:textId="77777777" w:rsidR="00265B20" w:rsidRDefault="00265B20" w:rsidP="00265B20">
    <w:pPr>
      <w:pStyle w:val="a5"/>
      <w:jc w:val="center"/>
      <w:rPr>
        <w:sz w:val="16"/>
        <w:szCs w:val="16"/>
        <w:lang w:val="en-US"/>
      </w:rPr>
    </w:pPr>
  </w:p>
  <w:p w14:paraId="50A016F1" w14:textId="77777777" w:rsidR="00265B20" w:rsidRPr="00F15E1D" w:rsidRDefault="00265B20" w:rsidP="00265B20">
    <w:pPr>
      <w:pStyle w:val="a5"/>
      <w:jc w:val="center"/>
      <w:rPr>
        <w:sz w:val="16"/>
        <w:szCs w:val="16"/>
      </w:rPr>
    </w:pPr>
    <w:r w:rsidRPr="00F15E1D">
      <w:rPr>
        <w:sz w:val="16"/>
        <w:szCs w:val="16"/>
      </w:rPr>
      <w:t>Документ отпечатан на одной стороне листа, любой т</w:t>
    </w:r>
    <w:r>
      <w:rPr>
        <w:sz w:val="16"/>
        <w:szCs w:val="16"/>
      </w:rPr>
      <w:t>екст на обороте не действителен</w:t>
    </w:r>
  </w:p>
  <w:p w14:paraId="289CFC23" w14:textId="77777777" w:rsidR="00265B20" w:rsidRPr="007C0568" w:rsidRDefault="00265B20" w:rsidP="00265B20">
    <w:pPr>
      <w:pStyle w:val="a5"/>
      <w:jc w:val="center"/>
      <w:rPr>
        <w:sz w:val="16"/>
        <w:szCs w:val="16"/>
      </w:rPr>
    </w:pPr>
  </w:p>
  <w:p w14:paraId="2981835D" w14:textId="77777777" w:rsidR="00265B20" w:rsidRPr="00AD2910" w:rsidRDefault="00265B20" w:rsidP="00265B20">
    <w:pPr>
      <w:pStyle w:val="a5"/>
      <w:jc w:val="center"/>
      <w:rPr>
        <w:sz w:val="16"/>
        <w:szCs w:val="16"/>
        <w:lang w:val="en-US"/>
      </w:rPr>
    </w:pPr>
    <w:r>
      <w:rPr>
        <w:sz w:val="16"/>
        <w:szCs w:val="16"/>
      </w:rPr>
      <w:t>ДКРП ОПЗ Форма 0</w:t>
    </w:r>
    <w:r>
      <w:rPr>
        <w:sz w:val="16"/>
        <w:szCs w:val="16"/>
        <w:lang w:val="en-US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FFC3E" w14:textId="77777777" w:rsidR="005423FC" w:rsidRDefault="005423FC">
      <w:pPr>
        <w:spacing w:after="0" w:line="240" w:lineRule="auto"/>
      </w:pPr>
      <w:r>
        <w:separator/>
      </w:r>
    </w:p>
  </w:footnote>
  <w:footnote w:type="continuationSeparator" w:id="0">
    <w:p w14:paraId="7B3B7870" w14:textId="77777777" w:rsidR="005423FC" w:rsidRDefault="00542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46178" w14:textId="6C4B4A96" w:rsidR="00265B20" w:rsidRDefault="00265B20">
    <w:pPr>
      <w:pStyle w:val="a3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009EF">
      <w:rPr>
        <w:rStyle w:val="a7"/>
        <w:noProof/>
      </w:rPr>
      <w:t>7</w:t>
    </w:r>
    <w:r>
      <w:rPr>
        <w:rStyle w:val="a7"/>
      </w:rPr>
      <w:fldChar w:fldCharType="end"/>
    </w:r>
  </w:p>
  <w:p w14:paraId="437C16C7" w14:textId="77777777" w:rsidR="00265B20" w:rsidRPr="00CC75B4" w:rsidRDefault="00265B20">
    <w:pPr>
      <w:ind w:right="36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E85"/>
    <w:multiLevelType w:val="multilevel"/>
    <w:tmpl w:val="C82CCB4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cs="Times New Roman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  <w:color w:val="000000"/>
        <w:sz w:val="18"/>
      </w:rPr>
    </w:lvl>
  </w:abstractNum>
  <w:abstractNum w:abstractNumId="1" w15:restartNumberingAfterBreak="0">
    <w:nsid w:val="116500DB"/>
    <w:multiLevelType w:val="multilevel"/>
    <w:tmpl w:val="1ECA831C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57F92A38"/>
    <w:multiLevelType w:val="multilevel"/>
    <w:tmpl w:val="E6A626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4D"/>
    <w:rsid w:val="0000172F"/>
    <w:rsid w:val="00002708"/>
    <w:rsid w:val="00007BAD"/>
    <w:rsid w:val="00007BBC"/>
    <w:rsid w:val="00034225"/>
    <w:rsid w:val="00042FF3"/>
    <w:rsid w:val="00045D49"/>
    <w:rsid w:val="00064A9F"/>
    <w:rsid w:val="00071BCF"/>
    <w:rsid w:val="00085BE9"/>
    <w:rsid w:val="000C1234"/>
    <w:rsid w:val="000D50D4"/>
    <w:rsid w:val="000E4500"/>
    <w:rsid w:val="000E52BF"/>
    <w:rsid w:val="000E53E3"/>
    <w:rsid w:val="001009EF"/>
    <w:rsid w:val="001103C8"/>
    <w:rsid w:val="00125114"/>
    <w:rsid w:val="00134B3B"/>
    <w:rsid w:val="00143853"/>
    <w:rsid w:val="00166FF7"/>
    <w:rsid w:val="001A7168"/>
    <w:rsid w:val="001E1F5B"/>
    <w:rsid w:val="001F0A4D"/>
    <w:rsid w:val="001F26F9"/>
    <w:rsid w:val="00217098"/>
    <w:rsid w:val="00242313"/>
    <w:rsid w:val="00243F19"/>
    <w:rsid w:val="0025308E"/>
    <w:rsid w:val="00265B20"/>
    <w:rsid w:val="0029150A"/>
    <w:rsid w:val="0029674A"/>
    <w:rsid w:val="00296E4C"/>
    <w:rsid w:val="002A3E07"/>
    <w:rsid w:val="002A49C7"/>
    <w:rsid w:val="002B129A"/>
    <w:rsid w:val="002B36A2"/>
    <w:rsid w:val="002E046D"/>
    <w:rsid w:val="002E1A30"/>
    <w:rsid w:val="002E29E3"/>
    <w:rsid w:val="002E7018"/>
    <w:rsid w:val="002F67A0"/>
    <w:rsid w:val="0033301D"/>
    <w:rsid w:val="00343471"/>
    <w:rsid w:val="00363B52"/>
    <w:rsid w:val="00377E99"/>
    <w:rsid w:val="00383248"/>
    <w:rsid w:val="003902CD"/>
    <w:rsid w:val="003A7432"/>
    <w:rsid w:val="003D7409"/>
    <w:rsid w:val="00401F13"/>
    <w:rsid w:val="0040522E"/>
    <w:rsid w:val="0041661B"/>
    <w:rsid w:val="00421168"/>
    <w:rsid w:val="00432EE5"/>
    <w:rsid w:val="00433FF7"/>
    <w:rsid w:val="004531A6"/>
    <w:rsid w:val="004939BB"/>
    <w:rsid w:val="004A7054"/>
    <w:rsid w:val="004B1BD9"/>
    <w:rsid w:val="004B7AA9"/>
    <w:rsid w:val="004C08AB"/>
    <w:rsid w:val="004D36C0"/>
    <w:rsid w:val="004D67DA"/>
    <w:rsid w:val="005423FC"/>
    <w:rsid w:val="00547450"/>
    <w:rsid w:val="0057565C"/>
    <w:rsid w:val="0057783E"/>
    <w:rsid w:val="005B4EBD"/>
    <w:rsid w:val="005C64EF"/>
    <w:rsid w:val="005E58F8"/>
    <w:rsid w:val="005F17E8"/>
    <w:rsid w:val="0060264D"/>
    <w:rsid w:val="00602E80"/>
    <w:rsid w:val="00604899"/>
    <w:rsid w:val="00616455"/>
    <w:rsid w:val="006202A6"/>
    <w:rsid w:val="0063177E"/>
    <w:rsid w:val="00632828"/>
    <w:rsid w:val="00652D31"/>
    <w:rsid w:val="00656DDF"/>
    <w:rsid w:val="006A18CC"/>
    <w:rsid w:val="006E374F"/>
    <w:rsid w:val="00703C0F"/>
    <w:rsid w:val="007071C0"/>
    <w:rsid w:val="0070743F"/>
    <w:rsid w:val="00710274"/>
    <w:rsid w:val="0071575B"/>
    <w:rsid w:val="00762573"/>
    <w:rsid w:val="00780295"/>
    <w:rsid w:val="00780DDD"/>
    <w:rsid w:val="00782115"/>
    <w:rsid w:val="00790143"/>
    <w:rsid w:val="007A0E2D"/>
    <w:rsid w:val="007A1EE5"/>
    <w:rsid w:val="007A7140"/>
    <w:rsid w:val="007F06B7"/>
    <w:rsid w:val="00800F04"/>
    <w:rsid w:val="00803C38"/>
    <w:rsid w:val="008148FC"/>
    <w:rsid w:val="00814904"/>
    <w:rsid w:val="00821FA1"/>
    <w:rsid w:val="00844177"/>
    <w:rsid w:val="0084629C"/>
    <w:rsid w:val="0085258D"/>
    <w:rsid w:val="00865937"/>
    <w:rsid w:val="0088426F"/>
    <w:rsid w:val="008B2F77"/>
    <w:rsid w:val="008C4C87"/>
    <w:rsid w:val="008D0BB4"/>
    <w:rsid w:val="008D1573"/>
    <w:rsid w:val="008D3264"/>
    <w:rsid w:val="008E714B"/>
    <w:rsid w:val="00900DF0"/>
    <w:rsid w:val="00907ADA"/>
    <w:rsid w:val="00913CEB"/>
    <w:rsid w:val="00933EFC"/>
    <w:rsid w:val="00934419"/>
    <w:rsid w:val="00935BD9"/>
    <w:rsid w:val="0094303A"/>
    <w:rsid w:val="009449A0"/>
    <w:rsid w:val="00964E55"/>
    <w:rsid w:val="009726F2"/>
    <w:rsid w:val="00981F6C"/>
    <w:rsid w:val="009A0C4E"/>
    <w:rsid w:val="009B35A2"/>
    <w:rsid w:val="009F47D7"/>
    <w:rsid w:val="00A158CA"/>
    <w:rsid w:val="00A15C04"/>
    <w:rsid w:val="00A227BD"/>
    <w:rsid w:val="00A27733"/>
    <w:rsid w:val="00A352DF"/>
    <w:rsid w:val="00A52D8B"/>
    <w:rsid w:val="00A65D51"/>
    <w:rsid w:val="00A67F07"/>
    <w:rsid w:val="00A77977"/>
    <w:rsid w:val="00A82AE9"/>
    <w:rsid w:val="00AA5F46"/>
    <w:rsid w:val="00AB1D30"/>
    <w:rsid w:val="00AC3697"/>
    <w:rsid w:val="00AD7EB7"/>
    <w:rsid w:val="00AF494F"/>
    <w:rsid w:val="00B4702F"/>
    <w:rsid w:val="00B91629"/>
    <w:rsid w:val="00B9431B"/>
    <w:rsid w:val="00BA0D97"/>
    <w:rsid w:val="00BB20CB"/>
    <w:rsid w:val="00BB2F70"/>
    <w:rsid w:val="00BB55A2"/>
    <w:rsid w:val="00BC2EB5"/>
    <w:rsid w:val="00BD7947"/>
    <w:rsid w:val="00BE1690"/>
    <w:rsid w:val="00BE366D"/>
    <w:rsid w:val="00BE481D"/>
    <w:rsid w:val="00BF1A73"/>
    <w:rsid w:val="00C14BB1"/>
    <w:rsid w:val="00C32AB6"/>
    <w:rsid w:val="00C512BB"/>
    <w:rsid w:val="00C6032B"/>
    <w:rsid w:val="00C71E2B"/>
    <w:rsid w:val="00C97000"/>
    <w:rsid w:val="00CA2490"/>
    <w:rsid w:val="00CB1D7E"/>
    <w:rsid w:val="00CD759B"/>
    <w:rsid w:val="00CE6F81"/>
    <w:rsid w:val="00D2131C"/>
    <w:rsid w:val="00D233CE"/>
    <w:rsid w:val="00D2735D"/>
    <w:rsid w:val="00D45AA8"/>
    <w:rsid w:val="00D8534C"/>
    <w:rsid w:val="00D86DC4"/>
    <w:rsid w:val="00D97A0C"/>
    <w:rsid w:val="00D97A4E"/>
    <w:rsid w:val="00DE0B4F"/>
    <w:rsid w:val="00DE6275"/>
    <w:rsid w:val="00DF255A"/>
    <w:rsid w:val="00DF58D2"/>
    <w:rsid w:val="00E16133"/>
    <w:rsid w:val="00E321FF"/>
    <w:rsid w:val="00E34869"/>
    <w:rsid w:val="00E45A25"/>
    <w:rsid w:val="00E55FDE"/>
    <w:rsid w:val="00E601C3"/>
    <w:rsid w:val="00E76759"/>
    <w:rsid w:val="00EA78C0"/>
    <w:rsid w:val="00EB00AA"/>
    <w:rsid w:val="00EB640B"/>
    <w:rsid w:val="00EC0D7A"/>
    <w:rsid w:val="00EE2695"/>
    <w:rsid w:val="00EE5DB2"/>
    <w:rsid w:val="00F02E6C"/>
    <w:rsid w:val="00F55804"/>
    <w:rsid w:val="00F56DC2"/>
    <w:rsid w:val="00F61B32"/>
    <w:rsid w:val="00F71104"/>
    <w:rsid w:val="00F71378"/>
    <w:rsid w:val="00F74ABC"/>
    <w:rsid w:val="00F82908"/>
    <w:rsid w:val="00F868E7"/>
    <w:rsid w:val="00F947CE"/>
    <w:rsid w:val="00FB73F8"/>
    <w:rsid w:val="00FD71D2"/>
    <w:rsid w:val="00FD7A82"/>
    <w:rsid w:val="00FE7797"/>
    <w:rsid w:val="00FE7D1B"/>
    <w:rsid w:val="00FF64A4"/>
    <w:rsid w:val="00F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C1829"/>
  <w15:docId w15:val="{24E5011C-A44A-4AF8-9429-0CADEF3B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0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0A4D"/>
  </w:style>
  <w:style w:type="paragraph" w:styleId="a5">
    <w:name w:val="footer"/>
    <w:basedOn w:val="a"/>
    <w:link w:val="a6"/>
    <w:uiPriority w:val="99"/>
    <w:unhideWhenUsed/>
    <w:rsid w:val="001F0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0A4D"/>
  </w:style>
  <w:style w:type="character" w:styleId="a7">
    <w:name w:val="page number"/>
    <w:uiPriority w:val="99"/>
    <w:rsid w:val="001F0A4D"/>
    <w:rPr>
      <w:rFonts w:cs="Times New Roman"/>
    </w:rPr>
  </w:style>
  <w:style w:type="character" w:styleId="a8">
    <w:name w:val="Hyperlink"/>
    <w:basedOn w:val="a0"/>
    <w:uiPriority w:val="99"/>
    <w:unhideWhenUsed/>
    <w:rsid w:val="0085258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5258D"/>
    <w:rPr>
      <w:color w:val="605E5C"/>
      <w:shd w:val="clear" w:color="auto" w:fill="E1DFDD"/>
    </w:rPr>
  </w:style>
  <w:style w:type="table" w:customStyle="1" w:styleId="1">
    <w:name w:val="Сетка таблицы светлая1"/>
    <w:basedOn w:val="a1"/>
    <w:next w:val="a9"/>
    <w:uiPriority w:val="40"/>
    <w:rsid w:val="00BE366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a9">
    <w:name w:val="Grid Table Light"/>
    <w:basedOn w:val="a1"/>
    <w:uiPriority w:val="40"/>
    <w:rsid w:val="00BE36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602E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02E80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BC2EB5"/>
    <w:pPr>
      <w:suppressAutoHyphens/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7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</Pages>
  <Words>3036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Крикунков Константин Андреевич</dc:creator>
  <cp:lastModifiedBy>Пользователь</cp:lastModifiedBy>
  <cp:revision>16</cp:revision>
  <cp:lastPrinted>2026-09-24T07:20:00Z</cp:lastPrinted>
  <dcterms:created xsi:type="dcterms:W3CDTF">2026-10-21T07:59:00Z</dcterms:created>
  <dcterms:modified xsi:type="dcterms:W3CDTF">2026-11-05T13:18:00Z</dcterms:modified>
</cp:coreProperties>
</file>