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08F" w:rsidRDefault="00CD5934" w:rsidP="00CD593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CD5934">
        <w:rPr>
          <w:rFonts w:ascii="Times New Roman" w:eastAsia="Times New Roman" w:hAnsi="Times New Roman" w:cs="Times New Roman"/>
          <w:b/>
          <w:lang w:eastAsia="ru-RU"/>
        </w:rPr>
        <w:t>Расчет стоимости  услуг</w:t>
      </w:r>
      <w:r w:rsidR="0074508F">
        <w:rPr>
          <w:rFonts w:ascii="Times New Roman" w:eastAsia="Times New Roman" w:hAnsi="Times New Roman" w:cs="Times New Roman"/>
          <w:b/>
          <w:lang w:eastAsia="ru-RU"/>
        </w:rPr>
        <w:t xml:space="preserve"> медицинского осмотра</w:t>
      </w:r>
      <w:bookmarkStart w:id="0" w:name="_GoBack"/>
      <w:bookmarkEnd w:id="0"/>
    </w:p>
    <w:p w:rsidR="00CD5934" w:rsidRPr="00CD5934" w:rsidRDefault="0074508F" w:rsidP="00CD593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В</w:t>
      </w:r>
      <w:r w:rsidR="00CD5934" w:rsidRPr="00CD5934">
        <w:rPr>
          <w:rFonts w:ascii="Times New Roman" w:eastAsia="Times New Roman" w:hAnsi="Times New Roman" w:cs="Times New Roman"/>
          <w:b/>
          <w:lang w:eastAsia="ru-RU"/>
        </w:rPr>
        <w:t>ыполнен</w:t>
      </w:r>
      <w:proofErr w:type="gramEnd"/>
      <w:r w:rsidR="00CD5934" w:rsidRPr="00CD5934">
        <w:rPr>
          <w:rFonts w:ascii="Times New Roman" w:eastAsia="Times New Roman" w:hAnsi="Times New Roman" w:cs="Times New Roman"/>
          <w:b/>
          <w:lang w:eastAsia="ru-RU"/>
        </w:rPr>
        <w:t xml:space="preserve"> на основании:</w:t>
      </w:r>
    </w:p>
    <w:p w:rsidR="00CD5934" w:rsidRPr="00CD5934" w:rsidRDefault="0074508F" w:rsidP="00CD593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Списка служащих</w:t>
      </w:r>
      <w:r w:rsidR="00CD5934" w:rsidRPr="00CD5934">
        <w:rPr>
          <w:rFonts w:ascii="Times New Roman" w:eastAsia="Times New Roman" w:hAnsi="Times New Roman" w:cs="Times New Roman"/>
          <w:lang w:eastAsia="ru-RU"/>
        </w:rPr>
        <w:t xml:space="preserve"> Заказчик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="00CD5934" w:rsidRPr="00CD5934">
        <w:rPr>
          <w:rFonts w:ascii="Times New Roman" w:eastAsia="Times New Roman" w:hAnsi="Times New Roman" w:cs="Times New Roman"/>
          <w:lang w:eastAsia="ru-RU"/>
        </w:rPr>
        <w:t>;</w:t>
      </w:r>
    </w:p>
    <w:p w:rsidR="00CD5934" w:rsidRPr="00CD5934" w:rsidRDefault="00CD5934" w:rsidP="00CD593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D5934">
        <w:rPr>
          <w:rFonts w:ascii="Times New Roman" w:eastAsia="Times New Roman" w:hAnsi="Times New Roman" w:cs="Times New Roman"/>
          <w:lang w:eastAsia="ru-RU"/>
        </w:rPr>
        <w:t xml:space="preserve">Приказа </w:t>
      </w:r>
      <w:r w:rsidRPr="00CD5934">
        <w:rPr>
          <w:rFonts w:ascii="Times New Roman" w:eastAsia="Times New Roman" w:hAnsi="Times New Roman" w:cs="Times New Roman"/>
        </w:rPr>
        <w:t xml:space="preserve">МЗ и </w:t>
      </w:r>
      <w:proofErr w:type="gramStart"/>
      <w:r w:rsidRPr="00CD5934">
        <w:rPr>
          <w:rFonts w:ascii="Times New Roman" w:eastAsia="Times New Roman" w:hAnsi="Times New Roman" w:cs="Times New Roman"/>
        </w:rPr>
        <w:t>СР</w:t>
      </w:r>
      <w:proofErr w:type="gramEnd"/>
      <w:r w:rsidRPr="00CD5934">
        <w:rPr>
          <w:rFonts w:ascii="Times New Roman" w:eastAsia="Times New Roman" w:hAnsi="Times New Roman" w:cs="Times New Roman"/>
        </w:rPr>
        <w:t xml:space="preserve">  РФ от 14 декабря </w:t>
      </w:r>
      <w:smartTag w:uri="urn:schemas-microsoft-com:office:smarttags" w:element="metricconverter">
        <w:smartTagPr>
          <w:attr w:name="ProductID" w:val="2009 г"/>
        </w:smartTagPr>
        <w:r w:rsidRPr="00CD5934">
          <w:rPr>
            <w:rFonts w:ascii="Times New Roman" w:eastAsia="Times New Roman" w:hAnsi="Times New Roman" w:cs="Times New Roman"/>
          </w:rPr>
          <w:t>2009 г</w:t>
        </w:r>
      </w:smartTag>
      <w:r w:rsidRPr="00CD5934">
        <w:rPr>
          <w:rFonts w:ascii="Times New Roman" w:eastAsia="Times New Roman" w:hAnsi="Times New Roman" w:cs="Times New Roman"/>
        </w:rPr>
        <w:t>. №984н</w:t>
      </w:r>
      <w:r w:rsidRPr="00CD5934">
        <w:rPr>
          <w:rFonts w:ascii="Times New Roman" w:eastAsia="Times New Roman" w:hAnsi="Times New Roman" w:cs="Times New Roman"/>
          <w:lang w:eastAsia="ru-RU"/>
        </w:rPr>
        <w:t>.</w:t>
      </w:r>
    </w:p>
    <w:p w:rsidR="00CD5934" w:rsidRDefault="00CD5934" w:rsidP="00B91F04">
      <w:pPr>
        <w:autoSpaceDE w:val="0"/>
        <w:autoSpaceDN w:val="0"/>
        <w:adjustRightInd w:val="0"/>
        <w:spacing w:after="0" w:line="240" w:lineRule="auto"/>
        <w:ind w:left="-850" w:hanging="1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4426"/>
        <w:gridCol w:w="1269"/>
        <w:gridCol w:w="933"/>
        <w:gridCol w:w="1275"/>
      </w:tblGrid>
      <w:tr w:rsidR="00B91F04" w:rsidRPr="00B91F04" w:rsidTr="00B91F04">
        <w:trPr>
          <w:trHeight w:val="900"/>
        </w:trPr>
        <w:tc>
          <w:tcPr>
            <w:tcW w:w="6094" w:type="dxa"/>
            <w:gridSpan w:val="2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 xml:space="preserve">Приказ Министерства здравоохранения Российской Федерации от 14 апреля 2025 г. № 201н </w:t>
            </w:r>
          </w:p>
        </w:tc>
        <w:tc>
          <w:tcPr>
            <w:tcW w:w="1269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Сумма</w:t>
            </w:r>
            <w:proofErr w:type="gramStart"/>
            <w:r w:rsidRPr="00B91F04">
              <w:rPr>
                <w:bCs/>
              </w:rPr>
              <w:t xml:space="preserve"> Р</w:t>
            </w:r>
            <w:proofErr w:type="gramEnd"/>
            <w:r w:rsidRPr="00B91F04">
              <w:rPr>
                <w:bCs/>
              </w:rPr>
              <w:t>уб., коп.</w:t>
            </w:r>
          </w:p>
        </w:tc>
        <w:tc>
          <w:tcPr>
            <w:tcW w:w="933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кол-во, рублей</w:t>
            </w:r>
          </w:p>
        </w:tc>
        <w:tc>
          <w:tcPr>
            <w:tcW w:w="1275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 xml:space="preserve">Итого, </w:t>
            </w:r>
            <w:proofErr w:type="spellStart"/>
            <w:r w:rsidRPr="00B91F04">
              <w:rPr>
                <w:bCs/>
              </w:rPr>
              <w:t>руб</w:t>
            </w:r>
            <w:proofErr w:type="spellEnd"/>
          </w:p>
        </w:tc>
      </w:tr>
      <w:tr w:rsidR="00B91F04" w:rsidRPr="00B91F04" w:rsidTr="00B91F04">
        <w:trPr>
          <w:trHeight w:val="630"/>
        </w:trPr>
        <w:tc>
          <w:tcPr>
            <w:tcW w:w="1668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 xml:space="preserve">Медицинский осмотр, согласно Приказа МЗ и </w:t>
            </w:r>
            <w:proofErr w:type="gramStart"/>
            <w:r w:rsidRPr="00B91F04">
              <w:rPr>
                <w:bCs/>
              </w:rPr>
              <w:t>СР</w:t>
            </w:r>
            <w:proofErr w:type="gramEnd"/>
            <w:r w:rsidRPr="00B91F04">
              <w:rPr>
                <w:bCs/>
              </w:rPr>
              <w:t xml:space="preserve"> РФ от 14.04.2025 № 201н </w:t>
            </w: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 xml:space="preserve">терапевт 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 w:val="restart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 xml:space="preserve">Женщины после 40 лет </w:t>
            </w: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акушер-гинеколог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500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2500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невролог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хирург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офтальмолог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отоларинголог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эндокринолог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психиатр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психиатр-нарколог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клинический анализ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290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1450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клинический анализ мочи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260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1300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холестерина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сахара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билирубина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240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общего белка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амилазы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 xml:space="preserve">исследование </w:t>
            </w:r>
            <w:proofErr w:type="spellStart"/>
            <w:r w:rsidRPr="00B91F04">
              <w:rPr>
                <w:bCs/>
              </w:rPr>
              <w:t>креатинина</w:t>
            </w:r>
            <w:proofErr w:type="spellEnd"/>
            <w:r w:rsidRPr="00B91F04">
              <w:rPr>
                <w:bCs/>
              </w:rPr>
              <w:t xml:space="preserve">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мочевой кислоты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750</w:t>
            </w:r>
          </w:p>
        </w:tc>
      </w:tr>
      <w:tr w:rsidR="00B91F04" w:rsidRPr="00B91F04" w:rsidTr="00B91F04">
        <w:trPr>
          <w:trHeight w:val="6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холестерина липопротеидов низкой плотности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590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2950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триглицеридов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цитологическое исследование мазка из цервикального канала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280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1400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электрокардиография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600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3000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маммография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850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4250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B91F04">
              <w:rPr>
                <w:bCs/>
              </w:rPr>
              <w:t>онкомаркер</w:t>
            </w:r>
            <w:proofErr w:type="spellEnd"/>
            <w:r w:rsidRPr="00B91F04">
              <w:rPr>
                <w:bCs/>
              </w:rPr>
              <w:t xml:space="preserve"> специфический СА-125 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3750</w:t>
            </w:r>
          </w:p>
        </w:tc>
      </w:tr>
      <w:tr w:rsidR="00B91F04" w:rsidRPr="00B91F04" w:rsidTr="00B91F04">
        <w:trPr>
          <w:trHeight w:val="315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Флюорография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590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2950</w:t>
            </w:r>
          </w:p>
        </w:tc>
      </w:tr>
      <w:tr w:rsidR="00B91F04" w:rsidRPr="00B91F04" w:rsidTr="00B91F04">
        <w:trPr>
          <w:trHeight w:val="175"/>
        </w:trPr>
        <w:tc>
          <w:tcPr>
            <w:tcW w:w="1668" w:type="dxa"/>
            <w:shd w:val="clear" w:color="auto" w:fill="FFC000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итого</w:t>
            </w:r>
          </w:p>
        </w:tc>
        <w:tc>
          <w:tcPr>
            <w:tcW w:w="4426" w:type="dxa"/>
            <w:shd w:val="clear" w:color="auto" w:fill="FFC000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 </w:t>
            </w:r>
          </w:p>
        </w:tc>
        <w:tc>
          <w:tcPr>
            <w:tcW w:w="1269" w:type="dxa"/>
            <w:shd w:val="clear" w:color="auto" w:fill="FFC000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6960</w:t>
            </w:r>
          </w:p>
        </w:tc>
        <w:tc>
          <w:tcPr>
            <w:tcW w:w="933" w:type="dxa"/>
            <w:shd w:val="clear" w:color="auto" w:fill="FFC000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</w:t>
            </w:r>
          </w:p>
        </w:tc>
        <w:tc>
          <w:tcPr>
            <w:tcW w:w="1275" w:type="dxa"/>
            <w:shd w:val="clear" w:color="auto" w:fill="FFC000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34800</w:t>
            </w:r>
          </w:p>
        </w:tc>
      </w:tr>
      <w:tr w:rsidR="00B91F04" w:rsidRPr="00B91F04" w:rsidTr="00B91F04">
        <w:trPr>
          <w:trHeight w:val="585"/>
        </w:trPr>
        <w:tc>
          <w:tcPr>
            <w:tcW w:w="1668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 xml:space="preserve">Медицинский осмотр, согласно Приказа МЗ и </w:t>
            </w:r>
            <w:proofErr w:type="gramStart"/>
            <w:r w:rsidRPr="00B91F04">
              <w:rPr>
                <w:bCs/>
              </w:rPr>
              <w:t>СР</w:t>
            </w:r>
            <w:proofErr w:type="gramEnd"/>
            <w:r w:rsidRPr="00B91F04">
              <w:rPr>
                <w:bCs/>
              </w:rPr>
              <w:t xml:space="preserve"> РФ от 14.04.2025 № 201н   </w:t>
            </w: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терапевт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360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 w:val="restart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 xml:space="preserve">Мужчины после </w:t>
            </w:r>
            <w:r w:rsidRPr="00B91F04">
              <w:rPr>
                <w:bCs/>
              </w:rPr>
              <w:lastRenderedPageBreak/>
              <w:t>40 лет</w:t>
            </w: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lastRenderedPageBreak/>
              <w:t>уролог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360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невролог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360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хирург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360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офтальмолог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360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отоларинголог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360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эндокринолог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360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психиатр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360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психиатр-нарколог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120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360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клинический анализ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290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870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клинический анализ мочи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260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780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холестерина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450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сахара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450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билирубина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240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720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общего белка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450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амилазы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450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 xml:space="preserve">исследование </w:t>
            </w:r>
            <w:proofErr w:type="spellStart"/>
            <w:r w:rsidRPr="00B91F04">
              <w:rPr>
                <w:bCs/>
              </w:rPr>
              <w:t>креатинина</w:t>
            </w:r>
            <w:proofErr w:type="spellEnd"/>
            <w:r w:rsidRPr="00B91F04">
              <w:rPr>
                <w:bCs/>
              </w:rPr>
              <w:t xml:space="preserve">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450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мочевой кислоты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450</w:t>
            </w:r>
          </w:p>
        </w:tc>
      </w:tr>
      <w:tr w:rsidR="00B91F04" w:rsidRPr="00B91F04" w:rsidTr="00B91F04">
        <w:trPr>
          <w:trHeight w:val="6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холестерина липопротеидов низкой плотности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590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1770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исследование уровня триглицеридов сыворотки крови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450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электрокардиография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600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1800</w:t>
            </w:r>
          </w:p>
        </w:tc>
      </w:tr>
      <w:tr w:rsidR="00B91F04" w:rsidRPr="00B91F04" w:rsidTr="00B91F04">
        <w:trPr>
          <w:trHeight w:val="315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B91F04">
              <w:rPr>
                <w:bCs/>
              </w:rPr>
              <w:t>Онкомаркер</w:t>
            </w:r>
            <w:proofErr w:type="spellEnd"/>
            <w:r w:rsidRPr="00B91F04">
              <w:rPr>
                <w:bCs/>
              </w:rPr>
              <w:t xml:space="preserve"> PSA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750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2250</w:t>
            </w:r>
          </w:p>
        </w:tc>
      </w:tr>
      <w:tr w:rsidR="00B91F04" w:rsidRPr="00B91F04" w:rsidTr="00B91F04">
        <w:trPr>
          <w:trHeight w:val="315"/>
        </w:trPr>
        <w:tc>
          <w:tcPr>
            <w:tcW w:w="1668" w:type="dxa"/>
            <w:vMerge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4426" w:type="dxa"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Флюорография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590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1770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итого</w:t>
            </w:r>
          </w:p>
        </w:tc>
        <w:tc>
          <w:tcPr>
            <w:tcW w:w="4426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 </w:t>
            </w:r>
          </w:p>
        </w:tc>
        <w:tc>
          <w:tcPr>
            <w:tcW w:w="1269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5450</w:t>
            </w:r>
          </w:p>
        </w:tc>
        <w:tc>
          <w:tcPr>
            <w:tcW w:w="933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3</w:t>
            </w:r>
          </w:p>
        </w:tc>
        <w:tc>
          <w:tcPr>
            <w:tcW w:w="1275" w:type="dxa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16350</w:t>
            </w:r>
          </w:p>
        </w:tc>
      </w:tr>
      <w:tr w:rsidR="00B91F04" w:rsidRPr="00B91F04" w:rsidTr="00B91F04">
        <w:trPr>
          <w:trHeight w:val="300"/>
        </w:trPr>
        <w:tc>
          <w:tcPr>
            <w:tcW w:w="1668" w:type="dxa"/>
            <w:shd w:val="clear" w:color="auto" w:fill="FFC000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ИТОГО</w:t>
            </w:r>
          </w:p>
        </w:tc>
        <w:tc>
          <w:tcPr>
            <w:tcW w:w="4426" w:type="dxa"/>
            <w:shd w:val="clear" w:color="auto" w:fill="FFC000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 </w:t>
            </w:r>
          </w:p>
        </w:tc>
        <w:tc>
          <w:tcPr>
            <w:tcW w:w="1269" w:type="dxa"/>
            <w:shd w:val="clear" w:color="auto" w:fill="FFC000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 </w:t>
            </w:r>
          </w:p>
        </w:tc>
        <w:tc>
          <w:tcPr>
            <w:tcW w:w="933" w:type="dxa"/>
            <w:shd w:val="clear" w:color="auto" w:fill="FFC000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 </w:t>
            </w:r>
          </w:p>
        </w:tc>
        <w:tc>
          <w:tcPr>
            <w:tcW w:w="1275" w:type="dxa"/>
            <w:shd w:val="clear" w:color="auto" w:fill="FFC000"/>
            <w:noWrap/>
            <w:hideMark/>
          </w:tcPr>
          <w:p w:rsidR="00B91F04" w:rsidRPr="00B91F04" w:rsidRDefault="00B91F04" w:rsidP="00B91F04">
            <w:pPr>
              <w:autoSpaceDE w:val="0"/>
              <w:autoSpaceDN w:val="0"/>
              <w:adjustRightInd w:val="0"/>
              <w:rPr>
                <w:bCs/>
              </w:rPr>
            </w:pPr>
            <w:r w:rsidRPr="00B91F04">
              <w:rPr>
                <w:bCs/>
              </w:rPr>
              <w:t>51150</w:t>
            </w:r>
          </w:p>
        </w:tc>
      </w:tr>
    </w:tbl>
    <w:p w:rsidR="00B91F04" w:rsidRDefault="00B91F04" w:rsidP="00B91F04">
      <w:pPr>
        <w:autoSpaceDE w:val="0"/>
        <w:autoSpaceDN w:val="0"/>
        <w:adjustRightInd w:val="0"/>
        <w:spacing w:after="0" w:line="240" w:lineRule="auto"/>
        <w:ind w:left="-850" w:hanging="1"/>
        <w:rPr>
          <w:rFonts w:ascii="Times New Roman" w:eastAsia="Times New Roman" w:hAnsi="Times New Roman" w:cs="Times New Roman"/>
          <w:lang w:eastAsia="ru-RU"/>
        </w:rPr>
      </w:pPr>
    </w:p>
    <w:p w:rsidR="00B91F04" w:rsidRPr="00CD5934" w:rsidRDefault="00B91F04" w:rsidP="00B91F04">
      <w:pPr>
        <w:autoSpaceDE w:val="0"/>
        <w:autoSpaceDN w:val="0"/>
        <w:adjustRightInd w:val="0"/>
        <w:spacing w:after="0" w:line="240" w:lineRule="auto"/>
        <w:ind w:left="-850" w:hanging="1"/>
        <w:rPr>
          <w:rFonts w:ascii="Times New Roman" w:eastAsia="Times New Roman" w:hAnsi="Times New Roman" w:cs="Times New Roman"/>
          <w:b/>
          <w:lang w:eastAsia="ru-RU"/>
        </w:rPr>
      </w:pPr>
      <w:r w:rsidRPr="00B91F04">
        <w:rPr>
          <w:rFonts w:ascii="Times New Roman" w:eastAsia="Times New Roman" w:hAnsi="Times New Roman" w:cs="Times New Roman"/>
          <w:b/>
          <w:lang w:eastAsia="ru-RU"/>
        </w:rPr>
        <w:t>Итого: 51 150 (Пятьдесят одна тысяча сто пятьдесят) рублей 00 коп. Включая НДС/ без НДС.</w:t>
      </w:r>
    </w:p>
    <w:sectPr w:rsidR="00B91F04" w:rsidRPr="00CD5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BC319C"/>
    <w:multiLevelType w:val="hybridMultilevel"/>
    <w:tmpl w:val="873CA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934"/>
    <w:rsid w:val="004430F5"/>
    <w:rsid w:val="004717A2"/>
    <w:rsid w:val="0074508F"/>
    <w:rsid w:val="00B91F04"/>
    <w:rsid w:val="00CD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1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1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dcterms:created xsi:type="dcterms:W3CDTF">2026-10-08T06:32:00Z</dcterms:created>
  <dcterms:modified xsi:type="dcterms:W3CDTF">2026-10-08T07:03:00Z</dcterms:modified>
</cp:coreProperties>
</file>