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DB5" w:rsidRDefault="00514063">
      <w:pPr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КОНТРАКТ №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="006E4298">
        <w:rPr>
          <w:rFonts w:ascii="Times New Roman" w:hAnsi="Times New Roman" w:cs="Times New Roman"/>
          <w:b/>
          <w:bCs/>
          <w:sz w:val="24"/>
          <w:szCs w:val="24"/>
        </w:rPr>
        <w:t>411/10</w:t>
      </w:r>
      <w:r>
        <w:rPr>
          <w:rFonts w:ascii="Times New Roman" w:hAnsi="Times New Roman" w:cs="Times New Roman"/>
          <w:b/>
          <w:bCs/>
          <w:sz w:val="24"/>
          <w:szCs w:val="24"/>
        </w:rPr>
        <w:t>-2026</w:t>
      </w:r>
    </w:p>
    <w:p w:rsidR="00897DB5" w:rsidRDefault="00514063">
      <w:pPr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оказание охранных услуг</w:t>
      </w:r>
    </w:p>
    <w:p w:rsidR="00897DB5" w:rsidRDefault="00514063">
      <w:pPr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ИКЗ </w:t>
      </w:r>
      <w:r w:rsidR="00820F97" w:rsidRPr="00854096">
        <w:rPr>
          <w:rFonts w:ascii="Times New Roman" w:hAnsi="Times New Roman" w:cs="Times New Roman"/>
          <w:b/>
          <w:bCs/>
          <w:sz w:val="24"/>
          <w:szCs w:val="24"/>
          <w:u w:val="single"/>
        </w:rPr>
        <w:t>26 34716014330471601001 0006 000 0000 000</w:t>
      </w:r>
    </w:p>
    <w:p w:rsidR="00897DB5" w:rsidRDefault="00897DB5">
      <w:pPr>
        <w:pStyle w:val="af0"/>
        <w:keepNext w:val="0"/>
        <w:jc w:val="center"/>
        <w:rPr>
          <w:b/>
          <w:bCs/>
          <w:szCs w:val="24"/>
        </w:rPr>
      </w:pPr>
    </w:p>
    <w:tbl>
      <w:tblPr>
        <w:tblW w:w="9747" w:type="dxa"/>
        <w:tblLayout w:type="fixed"/>
        <w:tblLook w:val="04A0"/>
      </w:tblPr>
      <w:tblGrid>
        <w:gridCol w:w="5210"/>
        <w:gridCol w:w="4537"/>
      </w:tblGrid>
      <w:tr w:rsidR="00897DB5">
        <w:tc>
          <w:tcPr>
            <w:tcW w:w="5210" w:type="dxa"/>
          </w:tcPr>
          <w:p w:rsidR="00897DB5" w:rsidRDefault="00514063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Тосно</w:t>
            </w:r>
          </w:p>
        </w:tc>
        <w:tc>
          <w:tcPr>
            <w:tcW w:w="4537" w:type="dxa"/>
          </w:tcPr>
          <w:p w:rsidR="00897DB5" w:rsidRDefault="00514063" w:rsidP="006E4298">
            <w:pPr>
              <w:widowControl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«   » </w:t>
            </w:r>
            <w:r w:rsidR="006E4298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2026 </w:t>
            </w:r>
          </w:p>
        </w:tc>
      </w:tr>
    </w:tbl>
    <w:p w:rsidR="00897DB5" w:rsidRDefault="00897DB5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514063">
      <w:pPr>
        <w:pStyle w:val="ConsPlusNonformat"/>
        <w:ind w:firstLine="567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№ 9 г. Тосно «Детский сад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общеразвивающего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вида с приоритетным осуществлением деятельности по художественно-эстетическому развитию детей» (МБДОУ № 9 г. Тосно)</w:t>
      </w:r>
      <w:r>
        <w:rPr>
          <w:rFonts w:ascii="Times New Roman" w:hAnsi="Times New Roman" w:cs="Times New Roman"/>
          <w:bCs/>
          <w:sz w:val="24"/>
          <w:szCs w:val="24"/>
        </w:rPr>
        <w:t xml:space="preserve">, именуемое в дальнейшем «Заказчик», в лице </w:t>
      </w:r>
      <w:r>
        <w:rPr>
          <w:rFonts w:ascii="Times New Roman" w:hAnsi="Times New Roman" w:cs="Times New Roman"/>
          <w:sz w:val="24"/>
          <w:szCs w:val="24"/>
        </w:rPr>
        <w:t>заведующего Зуй Светланы Викторовны</w:t>
      </w:r>
      <w:r>
        <w:rPr>
          <w:rFonts w:ascii="Times New Roman" w:hAnsi="Times New Roman" w:cs="Times New Roman"/>
          <w:bCs/>
          <w:sz w:val="24"/>
          <w:szCs w:val="24"/>
        </w:rPr>
        <w:t>, действующего на основании Устава, с одной стороны, и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О</w:t>
      </w:r>
      <w:proofErr w:type="gramEnd"/>
      <w:r>
        <w:rPr>
          <w:rFonts w:ascii="Times New Roman" w:hAnsi="Times New Roman" w:cs="Times New Roman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, именуемый в дальнейшем «Исполнитель», в лице _____________________________________________, действующего на основании ________</w:t>
      </w:r>
      <w:r w:rsidR="006E429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именуемое в дальнейшем «Исполнитель», с другой стороны, здесь и далее именуемые «Стороны», а по отдельности «Сторона», </w:t>
      </w:r>
      <w:bookmarkStart w:id="0" w:name="P84"/>
      <w:bookmarkStart w:id="1" w:name="_Hlk227157644"/>
      <w:bookmarkEnd w:id="0"/>
      <w:r>
        <w:rPr>
          <w:rFonts w:ascii="Times New Roman" w:hAnsi="Times New Roman" w:cs="Times New Roman"/>
          <w:bCs/>
          <w:sz w:val="24"/>
          <w:szCs w:val="24"/>
        </w:rPr>
        <w:t>в соответствии с п.5 ч.1 ст.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заключили настоящий Контракт (далее - Контракт) о нижеследующем</w:t>
      </w:r>
      <w:bookmarkEnd w:id="1"/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897DB5" w:rsidRDefault="00897DB5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897DB5" w:rsidRDefault="00514063">
      <w:pPr>
        <w:tabs>
          <w:tab w:val="left" w:pos="567"/>
        </w:tabs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>1.</w:t>
      </w:r>
      <w:r>
        <w:rPr>
          <w:rFonts w:ascii="Times New Roman" w:hAnsi="Times New Roman" w:cs="Times New Roman"/>
          <w:b/>
          <w:snapToGrid w:val="0"/>
          <w:sz w:val="24"/>
          <w:szCs w:val="24"/>
        </w:rPr>
        <w:tab/>
        <w:t>ПРЕДМЕТ КОНТРАКТА</w:t>
      </w:r>
    </w:p>
    <w:p w:rsidR="00897DB5" w:rsidRDefault="00897DB5">
      <w:pPr>
        <w:pStyle w:val="ConsPlusNormal"/>
        <w:jc w:val="both"/>
        <w:rPr>
          <w:rFonts w:ascii="Times New Roman" w:hAnsi="Times New Roman" w:cs="Times New Roman"/>
        </w:rPr>
      </w:pPr>
    </w:p>
    <w:p w:rsidR="00897DB5" w:rsidRDefault="00514063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1.1.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По настоящему контракту Исполнитель обязуется оказывать следующие охранные услуги: </w:t>
      </w:r>
    </w:p>
    <w:p w:rsidR="00897DB5" w:rsidRDefault="00514063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охрана объектов и (или) имущества, а также обеспечение внутри 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Закона Российской Федерации от 11 марта 1992 г. N 2487-1 "О частной детективной и охранной деятельности в Российской Федерации", (далее - услуги), а Заказчик обязуется принять и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оплатить оказанные услуги на условиях, предусмотренных настоящим Контрактом.</w:t>
      </w:r>
    </w:p>
    <w:p w:rsidR="00897DB5" w:rsidRDefault="00514063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Исполнитель оказывает услуги в соответствии с Описанием объекта закупки (Приложение № 1 к Контракту), определяющим объем, содержание услуг и другие, предъявляемые к ним требования (далее – Описание объекта закупки), с Расчетом цены Контракта (Приложение № 2 к Контракту) (далее – Расчет цены Контракта), а также с условиями Контракта.</w:t>
      </w:r>
    </w:p>
    <w:p w:rsidR="00897DB5" w:rsidRDefault="00514063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1.2.</w:t>
      </w:r>
      <w:r>
        <w:rPr>
          <w:rFonts w:ascii="Times New Roman" w:hAnsi="Times New Roman" w:cs="Times New Roman"/>
          <w:bCs/>
          <w:sz w:val="24"/>
          <w:szCs w:val="24"/>
        </w:rPr>
        <w:tab/>
        <w:t>Сроки оказания услуг.</w:t>
      </w:r>
    </w:p>
    <w:p w:rsidR="00897DB5" w:rsidRDefault="006E4298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Начало оказания услуг: с 01.10</w:t>
      </w:r>
      <w:r w:rsidR="00514063">
        <w:rPr>
          <w:rFonts w:ascii="Times New Roman" w:hAnsi="Times New Roman" w:cs="Times New Roman"/>
          <w:bCs/>
          <w:sz w:val="24"/>
          <w:szCs w:val="24"/>
        </w:rPr>
        <w:t>.2026 00 час. 00 мин.</w:t>
      </w:r>
    </w:p>
    <w:p w:rsidR="00897DB5" w:rsidRDefault="006E4298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Окончание оказания услуг: по 31.12</w:t>
      </w:r>
      <w:r w:rsidR="00514063">
        <w:rPr>
          <w:rFonts w:ascii="Times New Roman" w:hAnsi="Times New Roman" w:cs="Times New Roman"/>
          <w:bCs/>
          <w:sz w:val="24"/>
          <w:szCs w:val="24"/>
        </w:rPr>
        <w:t>.2026 23 час. 59 мин.</w:t>
      </w:r>
    </w:p>
    <w:p w:rsidR="00897DB5" w:rsidRDefault="00514063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1.3.</w:t>
      </w:r>
      <w:r>
        <w:rPr>
          <w:rFonts w:ascii="Times New Roman" w:hAnsi="Times New Roman" w:cs="Times New Roman"/>
          <w:bCs/>
          <w:sz w:val="24"/>
          <w:szCs w:val="24"/>
        </w:rPr>
        <w:tab/>
        <w:t>С момента начала оказания услуг Стороны подписывают Акт принятия объект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а(</w:t>
      </w:r>
      <w:proofErr w:type="spellStart"/>
      <w:proofErr w:type="gramEnd"/>
      <w:r>
        <w:rPr>
          <w:rFonts w:ascii="Times New Roman" w:hAnsi="Times New Roman" w:cs="Times New Roman"/>
          <w:bCs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) под охрану по форме, согласованной Сторонами (приложение N 3 к настоящему контракту), а с момента окончания срока оказания данных услуг - Акт о снятии охраны по форме, согласованной Сторонами (приложение N 4 к настоящему контракту).</w:t>
      </w:r>
    </w:p>
    <w:p w:rsidR="00897DB5" w:rsidRDefault="00514063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1.4.</w:t>
      </w:r>
      <w:r>
        <w:rPr>
          <w:rFonts w:ascii="Times New Roman" w:hAnsi="Times New Roman" w:cs="Times New Roman"/>
          <w:bCs/>
          <w:sz w:val="24"/>
          <w:szCs w:val="24"/>
        </w:rPr>
        <w:tab/>
        <w:t>Место оказания услуг: в соответствии с пунктом 1.1. Описания объекта закупки.</w:t>
      </w:r>
    </w:p>
    <w:p w:rsidR="00897DB5" w:rsidRDefault="00897DB5">
      <w:pPr>
        <w:pStyle w:val="ConsPlusNormal"/>
        <w:jc w:val="both"/>
        <w:rPr>
          <w:rFonts w:ascii="Times New Roman" w:hAnsi="Times New Roman" w:cs="Times New Roman"/>
        </w:rPr>
      </w:pPr>
    </w:p>
    <w:p w:rsidR="00897DB5" w:rsidRDefault="00514063">
      <w:pPr>
        <w:tabs>
          <w:tab w:val="left" w:pos="567"/>
        </w:tabs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>2. ВЗАИМОДЕЙСТВИЕ СТОРОН</w:t>
      </w:r>
    </w:p>
    <w:p w:rsidR="00897DB5" w:rsidRDefault="00897DB5">
      <w:pPr>
        <w:pStyle w:val="ConsPlusNormal"/>
        <w:jc w:val="both"/>
        <w:rPr>
          <w:rFonts w:ascii="Times New Roman" w:hAnsi="Times New Roman" w:cs="Times New Roman"/>
        </w:rPr>
      </w:pPr>
    </w:p>
    <w:p w:rsidR="00897DB5" w:rsidRDefault="00514063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Исполнитель обязан:</w:t>
      </w:r>
    </w:p>
    <w:p w:rsidR="00897DB5" w:rsidRDefault="00514063">
      <w:pPr>
        <w:pStyle w:val="ConsPlusNonformat"/>
        <w:tabs>
          <w:tab w:val="left" w:pos="1276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sz w:val="24"/>
          <w:szCs w:val="24"/>
        </w:rPr>
        <w:t>2.1.1.</w:t>
      </w:r>
      <w:r>
        <w:rPr>
          <w:rFonts w:ascii="Times New Roman" w:hAnsi="Times New Roman" w:cs="Times New Roman"/>
          <w:bCs/>
          <w:sz w:val="24"/>
          <w:szCs w:val="24"/>
        </w:rPr>
        <w:tab/>
        <w:t>Оказать услуги Заказчику лично согласно Расчету цены Контракта, Описанию объекта закупки и Контракту.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2.1.2.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По окончании календарного месяца в сроки, установленные пунктом 3.1. Контракта сформировать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предоставить Заказчику документ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приемке.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2.1.3.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Предоставить Заказчику в течение 1 (одного) рабочего дня после заключения настоящего Контракта список работников, на которых возложено непосредственное выполнение обязанностей по охране объектов и лиц, указанных в части 3 статьи 3 Закона Российской Федерации от 11 марта 1992 г. N 2487-1 "О частной детективной и охранной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деятельности в Российской Федерации" (далее - объект), с указанием сведений по каждому работнику, подтверждающих его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право замещать указанную должность и исполнять функциональные обязанности в соответствии с Описанием объекта закупки (далее - Список).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Количество работников в Списке должно обеспечивать оказание услуг в объеме, установленном Описанием объекта закупки, с учетом требований </w:t>
      </w:r>
      <w:hyperlink r:id="rId8" w:history="1">
        <w:r>
          <w:rPr>
            <w:rFonts w:ascii="Times New Roman" w:hAnsi="Times New Roman" w:cs="Times New Roman"/>
            <w:bCs/>
            <w:sz w:val="24"/>
            <w:szCs w:val="24"/>
          </w:rPr>
          <w:t>статьи 91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Трудового кодекса Российской Федерации.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случае внесения изменений в состав работников, осуществляющих охрану объектов, Исполнитель направляет в течение 1 (одного) рабочего дня со дня принятия такого решения Заказчику уточненный Список.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2.1.4.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По требованию Заказчика в течение 3 (трех) рабочих дней представить Заказчику надлежащим образом заверенные Исполнителем копии документов, подтверждающих сведения о работниках, указанных в Списке, в соответствии с частью первой статьи 11.1, частью седьмой статьи 12 Закона Российской Федерации от 11 марта 1992 г. N 2487-1 "О частной детективной и охранной деятельности в Российской Федерации", пунктами 11-13 Положения о лицензировании частной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охранной деятельности, утвержденного постановлением Правительства Российской Федерации от 23 июня 2011 г. N 498.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Перечень таких документов устанавливается в Описании объекта закупки (Приложение № 1 к настоящему контракту).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2.1.5.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Незамедлительно предоставлять Заказчику информацию об обстоятельствах, возникающих при выполнении обязательств, предусмотренных Контрактом, влияющих на их своевременное и надлежащее выполнение, в том числе о вынесении в адрес Исполнителя контролирующими и надзорными органами предписаний об устранении выявленных нарушений, возбуждении административного производства, привлечении </w:t>
      </w:r>
      <w:r>
        <w:rPr>
          <w:rFonts w:ascii="Times New Roman" w:hAnsi="Times New Roman" w:cs="Times New Roman"/>
          <w:bCs/>
          <w:sz w:val="24"/>
          <w:szCs w:val="24"/>
        </w:rPr>
        <w:br/>
        <w:t>к административной ответственности, приостановлении действия лицензии, аннулировании лицензии.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2.1.6.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Разработать и утвердить по согласованию с Заказчиком для работников, указанных в Списке, должностную инструкцию частного охранника на объекте не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позднее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чем за 3 (три) календарных дня до начала оказания охранных услуг.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2.2.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Заказчик обязан: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2.2.1.</w:t>
      </w:r>
      <w:r>
        <w:rPr>
          <w:rFonts w:ascii="Times New Roman" w:hAnsi="Times New Roman" w:cs="Times New Roman"/>
          <w:bCs/>
          <w:sz w:val="24"/>
          <w:szCs w:val="24"/>
        </w:rPr>
        <w:tab/>
        <w:t>Обеспечить Исполнителя информацией, помещениями и техническими средствами, необходимыми для выполнения обязательств, предусмотренных настоящим контрактом, оборудовать рабочие места (посты) на объекте согласно Описанию объекта закупки.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2.2.2.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С участием Исполнителя осмотреть и принять результат оказанных услуг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в сроки и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порядке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, предусмотренные Контрактом, а при обнаружении отступлений от Контракта, ухудшающих результат оказанных услуг, немедленно письменно уведомить об этом Исполнителя.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2.2.3.</w:t>
      </w:r>
      <w:r>
        <w:rPr>
          <w:rFonts w:ascii="Times New Roman" w:hAnsi="Times New Roman" w:cs="Times New Roman"/>
          <w:bCs/>
          <w:sz w:val="24"/>
          <w:szCs w:val="24"/>
        </w:rPr>
        <w:tab/>
        <w:t>Оплатить оказанные услуги в соответствии с условиями Контракта.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2.2.4.</w:t>
      </w:r>
      <w:r>
        <w:rPr>
          <w:rFonts w:ascii="Times New Roman" w:hAnsi="Times New Roman" w:cs="Times New Roman"/>
          <w:bCs/>
          <w:sz w:val="24"/>
          <w:szCs w:val="24"/>
        </w:rPr>
        <w:tab/>
        <w:t>Провести экспертизу результата оказанных услуг для проверки его на соответствие условиям Контракта.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2.3.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Исполнитель имеет право: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2.3.1.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Требовать своевременного подписания Заказчиком документа о приемке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в соответствии со сроком, указанным в </w:t>
      </w:r>
      <w:hyperlink w:anchor="P152" w:history="1">
        <w:r>
          <w:rPr>
            <w:rFonts w:ascii="Times New Roman" w:hAnsi="Times New Roman" w:cs="Times New Roman"/>
            <w:bCs/>
            <w:sz w:val="24"/>
            <w:szCs w:val="24"/>
          </w:rPr>
          <w:t>пункте 3.4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Контракта.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2.3.2.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Требовать своевременной оплаты оказанных услуг в соответствии с </w:t>
      </w:r>
      <w:hyperlink w:anchor="P229" w:history="1">
        <w:r>
          <w:rPr>
            <w:rFonts w:ascii="Times New Roman" w:hAnsi="Times New Roman" w:cs="Times New Roman"/>
            <w:bCs/>
            <w:sz w:val="24"/>
            <w:szCs w:val="24"/>
          </w:rPr>
          <w:t>пунктом 5.</w:t>
        </w:r>
      </w:hyperlink>
      <w:r>
        <w:rPr>
          <w:rFonts w:ascii="Times New Roman" w:hAnsi="Times New Roman" w:cs="Times New Roman"/>
          <w:bCs/>
          <w:sz w:val="24"/>
          <w:szCs w:val="24"/>
        </w:rPr>
        <w:t>4 Контракта.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2.3.3.</w:t>
      </w:r>
      <w:r>
        <w:rPr>
          <w:rFonts w:ascii="Times New Roman" w:hAnsi="Times New Roman" w:cs="Times New Roman"/>
          <w:bCs/>
          <w:sz w:val="24"/>
          <w:szCs w:val="24"/>
        </w:rPr>
        <w:tab/>
        <w:t>Письменно запрашивать у Заказчика разъяснения и уточнения относительно оказания услуг в рамках Контракта.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2.3.4.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Осуществлять иные права, не указанные в Контракте, в соответствии </w:t>
      </w:r>
      <w:r>
        <w:rPr>
          <w:rFonts w:ascii="Times New Roman" w:hAnsi="Times New Roman" w:cs="Times New Roman"/>
          <w:bCs/>
          <w:sz w:val="24"/>
          <w:szCs w:val="24"/>
        </w:rPr>
        <w:br/>
        <w:t>с законодательными и иными нормативными правовыми актами Российской Федерации.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2.4.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Заказчик имеет право: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2.4.1.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В любое время проверять ход и качество услуг, оказываемых Исполнителем, </w:t>
      </w:r>
      <w:r>
        <w:rPr>
          <w:rFonts w:ascii="Times New Roman" w:hAnsi="Times New Roman" w:cs="Times New Roman"/>
          <w:bCs/>
          <w:sz w:val="24"/>
          <w:szCs w:val="24"/>
        </w:rPr>
        <w:br/>
        <w:t>не вмешиваясь в его хозяйственную деятельность.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2.4.2.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До принятия решения об одностороннем отказе от исполнения Контракта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провести экспертизу оказанных услуг с привлечением экспертов, экспертных организаций на основании контрактов.</w:t>
      </w:r>
    </w:p>
    <w:p w:rsidR="00897DB5" w:rsidRDefault="00514063">
      <w:pPr>
        <w:pStyle w:val="ConsPlusNormal"/>
        <w:tabs>
          <w:tab w:val="left" w:pos="1276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2.4.3.</w:t>
      </w:r>
      <w:r>
        <w:rPr>
          <w:rFonts w:ascii="Times New Roman" w:hAnsi="Times New Roman" w:cs="Times New Roman"/>
          <w:bCs/>
          <w:sz w:val="24"/>
          <w:szCs w:val="24"/>
        </w:rPr>
        <w:tab/>
        <w:t>Осуществлять иные права в соответствии с законодательными и иными нормативными правовыми актами Российской Федерации.</w:t>
      </w:r>
    </w:p>
    <w:p w:rsidR="00897DB5" w:rsidRDefault="00897DB5">
      <w:pPr>
        <w:pStyle w:val="ConsPlusNormal"/>
        <w:jc w:val="both"/>
        <w:rPr>
          <w:rFonts w:ascii="Times New Roman" w:hAnsi="Times New Roman" w:cs="Times New Roman"/>
          <w:highlight w:val="yellow"/>
        </w:rPr>
      </w:pPr>
    </w:p>
    <w:p w:rsidR="00897DB5" w:rsidRDefault="00514063">
      <w:pPr>
        <w:tabs>
          <w:tab w:val="left" w:pos="567"/>
        </w:tabs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>3. ПОРЯДОК СДАЧИ И ПРИЕМКИ УСЛУГ</w:t>
      </w:r>
    </w:p>
    <w:p w:rsidR="00897DB5" w:rsidRDefault="00897DB5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97DB5" w:rsidRDefault="00514063">
      <w:pPr>
        <w:spacing w:line="250" w:lineRule="auto"/>
        <w:ind w:left="7" w:firstLine="540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Услуги по настоящему Контракту оказываются ежемесячно. Исполнитель в течение 2 (двух) рабочих дней после окончания месяца оказания услуг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предоставляет Заказчику </w:t>
      </w:r>
      <w:r>
        <w:rPr>
          <w:rFonts w:ascii="Times New Roman" w:hAnsi="Times New Roman" w:cs="Times New Roman"/>
          <w:sz w:val="24"/>
          <w:szCs w:val="24"/>
        </w:rPr>
        <w:t>документ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приемке оказанных услуг за месяц.</w:t>
      </w:r>
    </w:p>
    <w:p w:rsidR="00897DB5" w:rsidRDefault="00514063">
      <w:pPr>
        <w:widowControl/>
        <w:autoSpaceDE/>
        <w:autoSpaceDN/>
        <w:adjustRightInd/>
        <w:ind w:left="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документу о приемке, предусмотренному пунктом 3.1 настоящего Контракта, должны быть приложены следующие документы, являющиеся его неотъемлемой частью: </w:t>
      </w:r>
    </w:p>
    <w:p w:rsidR="00897DB5" w:rsidRDefault="00514063">
      <w:pPr>
        <w:widowControl/>
        <w:autoSpaceDE/>
        <w:autoSpaceDN/>
        <w:adjustRightInd/>
        <w:ind w:left="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счет;</w:t>
      </w:r>
    </w:p>
    <w:p w:rsidR="00897DB5" w:rsidRDefault="00514063">
      <w:pPr>
        <w:widowControl/>
        <w:autoSpaceDE/>
        <w:autoSpaceDN/>
        <w:adjustRightInd/>
        <w:ind w:left="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счет-фактура (при наличии).</w:t>
      </w:r>
    </w:p>
    <w:p w:rsidR="00897DB5" w:rsidRDefault="00514063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</w:t>
      </w:r>
      <w:r>
        <w:rPr>
          <w:rFonts w:ascii="Times New Roman" w:hAnsi="Times New Roman" w:cs="Times New Roman"/>
          <w:bCs/>
          <w:sz w:val="24"/>
          <w:szCs w:val="24"/>
        </w:rPr>
        <w:tab/>
        <w:t>В срок не позднее 10 (Десяти) рабочих дней, следующих за днем поступления, Заказчик оплачивает оказанные услуги.</w:t>
      </w:r>
    </w:p>
    <w:p w:rsidR="00897DB5" w:rsidRDefault="00514063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</w:t>
      </w:r>
      <w:r>
        <w:rPr>
          <w:rFonts w:ascii="Times New Roman" w:hAnsi="Times New Roman" w:cs="Times New Roman"/>
          <w:bCs/>
          <w:sz w:val="24"/>
          <w:szCs w:val="24"/>
        </w:rPr>
        <w:tab/>
        <w:t>По решению Заказчика для приемки оказанной услуги,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:rsidR="00897DB5" w:rsidRDefault="00514063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3.4.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В случае создания приемочной комиссии не позднее 10 (Десяти) рабочих дней, следующих за днем поступления Заказчику документа о приемке,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отказа. </w:t>
      </w:r>
    </w:p>
    <w:p w:rsidR="00897DB5" w:rsidRDefault="00514063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3.5.</w:t>
      </w:r>
      <w:r>
        <w:rPr>
          <w:rFonts w:ascii="Times New Roman" w:hAnsi="Times New Roman" w:cs="Times New Roman"/>
          <w:bCs/>
          <w:sz w:val="24"/>
          <w:szCs w:val="24"/>
        </w:rPr>
        <w:tab/>
        <w:t>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приемке.</w:t>
      </w:r>
    </w:p>
    <w:p w:rsidR="00897DB5" w:rsidRDefault="00514063">
      <w:pPr>
        <w:tabs>
          <w:tab w:val="left" w:pos="1276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3.6.</w:t>
      </w:r>
      <w:r>
        <w:rPr>
          <w:rFonts w:ascii="Times New Roman" w:hAnsi="Times New Roman" w:cs="Times New Roman"/>
          <w:bCs/>
          <w:sz w:val="24"/>
          <w:szCs w:val="24"/>
        </w:rPr>
        <w:tab/>
        <w:t>В случае получения мотивированного отказа от подписания документа о приемке Исполнитель вправе устранить причины, указанные в таком мотивированном отказе, и направить Заказчику документ о приемке в порядке, предусмотренном настоящим разделом 3 Контракта.</w:t>
      </w:r>
    </w:p>
    <w:p w:rsidR="00897DB5" w:rsidRDefault="00897DB5">
      <w:pPr>
        <w:adjustRightInd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7DB5" w:rsidRDefault="00514063">
      <w:pPr>
        <w:tabs>
          <w:tab w:val="left" w:pos="567"/>
        </w:tabs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>4. ЦЕНА И ПОРЯДОК РАСЧЕТОВ</w:t>
      </w:r>
    </w:p>
    <w:p w:rsidR="00897DB5" w:rsidRDefault="00897DB5">
      <w:pPr>
        <w:tabs>
          <w:tab w:val="left" w:pos="567"/>
        </w:tabs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897DB5" w:rsidRDefault="00514063">
      <w:pPr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5.1.</w:t>
      </w:r>
      <w:bookmarkStart w:id="2" w:name="P226"/>
      <w:bookmarkEnd w:id="2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Цена Контракта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__________ (_____________________________)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00 копеек, в т.ч. НДС _______________ рублей.</w:t>
      </w:r>
    </w:p>
    <w:p w:rsidR="00897DB5" w:rsidRDefault="00514063">
      <w:pPr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5.1.1. Цена Контракта включает в себя: расходы Исполнителя, связанные с исполнением обязательств по настоящему Контракту, в том числе расходы по оплате необходимых налогов, пошлин и сборов, и других обязательных платежей.</w:t>
      </w:r>
    </w:p>
    <w:p w:rsidR="00897DB5" w:rsidRDefault="00514063">
      <w:pPr>
        <w:autoSpaceDE/>
        <w:autoSpaceDN/>
        <w:adjustRightInd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5.2.</w:t>
      </w:r>
      <w:r>
        <w:rPr>
          <w:rFonts w:ascii="Times New Roman" w:hAnsi="Times New Roman" w:cs="Times New Roman"/>
          <w:bCs/>
          <w:sz w:val="24"/>
          <w:szCs w:val="24"/>
        </w:rPr>
        <w:tab/>
        <w:t>Цена Контракта является твердой и определяется на весь срок исполнения Контракта и не подлежит изменению, за исключением случаев, установленных Федеральным законом № 44-ФЗ.</w:t>
      </w:r>
    </w:p>
    <w:p w:rsidR="00897DB5" w:rsidRDefault="00514063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" w:name="P229"/>
      <w:bookmarkEnd w:id="3"/>
      <w:r>
        <w:rPr>
          <w:rFonts w:ascii="Times New Roman" w:hAnsi="Times New Roman" w:cs="Times New Roman"/>
          <w:bCs/>
          <w:sz w:val="24"/>
          <w:szCs w:val="24"/>
        </w:rPr>
        <w:t xml:space="preserve">5.3. </w:t>
      </w:r>
      <w:r>
        <w:rPr>
          <w:rFonts w:ascii="Times New Roman" w:hAnsi="Times New Roman"/>
          <w:sz w:val="24"/>
          <w:szCs w:val="24"/>
        </w:rPr>
        <w:t xml:space="preserve">Источник финансирования: </w:t>
      </w:r>
      <w:bookmarkStart w:id="4" w:name="_Hlk225768815"/>
      <w:r>
        <w:rPr>
          <w:rFonts w:ascii="Times New Roman" w:hAnsi="Times New Roman"/>
          <w:sz w:val="24"/>
          <w:szCs w:val="24"/>
        </w:rPr>
        <w:t xml:space="preserve">субсидии на финансовое обеспечение выполнения муниципального задания из бюджета </w:t>
      </w:r>
      <w:proofErr w:type="spellStart"/>
      <w:r>
        <w:rPr>
          <w:rFonts w:ascii="Times New Roman" w:hAnsi="Times New Roman"/>
          <w:sz w:val="24"/>
          <w:szCs w:val="24"/>
        </w:rPr>
        <w:t>Тосненского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Ленинградской области на 2026 год.</w:t>
      </w:r>
    </w:p>
    <w:bookmarkEnd w:id="4"/>
    <w:p w:rsidR="00897DB5" w:rsidRDefault="00514063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5.4. </w:t>
      </w:r>
      <w:bookmarkStart w:id="5" w:name="_Hlk227157667"/>
      <w:r>
        <w:rPr>
          <w:rFonts w:ascii="Times New Roman" w:hAnsi="Times New Roman" w:cs="Times New Roman"/>
          <w:bCs/>
          <w:sz w:val="24"/>
          <w:szCs w:val="24"/>
        </w:rPr>
        <w:t xml:space="preserve">Оплата за оказанные услуги осуществляется Заказчиком в течение 10 (десяти)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Заказчиком документа о приемке (акта), на основании счета, счета-фактуры (при наличии).</w:t>
      </w:r>
    </w:p>
    <w:p w:rsidR="00897DB5" w:rsidRDefault="00514063">
      <w:pPr>
        <w:autoSpaceDE/>
        <w:autoSpaceDN/>
        <w:adjustRightInd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6" w:name="P231"/>
      <w:bookmarkStart w:id="7" w:name="P234"/>
      <w:bookmarkStart w:id="8" w:name="P247"/>
      <w:bookmarkEnd w:id="5"/>
      <w:bookmarkEnd w:id="6"/>
      <w:bookmarkEnd w:id="7"/>
      <w:bookmarkEnd w:id="8"/>
      <w:r>
        <w:rPr>
          <w:rFonts w:ascii="Times New Roman" w:hAnsi="Times New Roman" w:cs="Times New Roman"/>
          <w:bCs/>
          <w:sz w:val="24"/>
          <w:szCs w:val="24"/>
        </w:rPr>
        <w:t>5.5.</w:t>
      </w:r>
      <w:r>
        <w:rPr>
          <w:rFonts w:ascii="Times New Roman" w:hAnsi="Times New Roman" w:cs="Times New Roman"/>
          <w:bCs/>
          <w:sz w:val="24"/>
          <w:szCs w:val="24"/>
        </w:rPr>
        <w:tab/>
        <w:t>Оплата осуществляется по безналичному расчету платежными поручениями путем перечисления Заказчиком денежных средств на расчетный счет Исполнителя.</w:t>
      </w:r>
    </w:p>
    <w:p w:rsidR="00897DB5" w:rsidRDefault="00514063">
      <w:pPr>
        <w:autoSpaceDE/>
        <w:autoSpaceDN/>
        <w:adjustRightInd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5.6.</w:t>
      </w:r>
      <w:r>
        <w:rPr>
          <w:rFonts w:ascii="Times New Roman" w:hAnsi="Times New Roman" w:cs="Times New Roman"/>
          <w:bCs/>
          <w:sz w:val="24"/>
          <w:szCs w:val="24"/>
        </w:rPr>
        <w:tab/>
        <w:t>Обязанности Заказчика по оплате услуг считаются исполненными с момента списания денежных средств со счета Заказчика.</w:t>
      </w:r>
    </w:p>
    <w:p w:rsidR="00897DB5" w:rsidRDefault="00897DB5">
      <w:pPr>
        <w:autoSpaceDE/>
        <w:autoSpaceDN/>
        <w:adjustRightInd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97DB5" w:rsidRDefault="00897DB5">
      <w:pPr>
        <w:autoSpaceDE/>
        <w:autoSpaceDN/>
        <w:adjustRightInd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97DB5" w:rsidRDefault="00897DB5">
      <w:pPr>
        <w:autoSpaceDE/>
        <w:autoSpaceDN/>
        <w:adjustRightInd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97DB5" w:rsidRDefault="00514063">
      <w:pPr>
        <w:tabs>
          <w:tab w:val="left" w:pos="567"/>
        </w:tabs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lastRenderedPageBreak/>
        <w:t>5. ОТВЕТСТВЕННОСТЬ СТОРОН</w:t>
      </w:r>
    </w:p>
    <w:p w:rsidR="00897DB5" w:rsidRDefault="00897DB5">
      <w:pPr>
        <w:tabs>
          <w:tab w:val="left" w:pos="567"/>
        </w:tabs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7.1.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7.2.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7.3.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уплату штрафа. Размер штрафа устанавливается в следующем порядке: 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а) 1000 рублей, если цена контракта не превышает 3 </w:t>
      </w:r>
      <w:proofErr w:type="spellStart"/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млн</w:t>
      </w:r>
      <w:proofErr w:type="spellEnd"/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рублей (включительно); 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б) 5000 рублей, если цена контракта составляет от 3 </w:t>
      </w:r>
      <w:proofErr w:type="spellStart"/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млн</w:t>
      </w:r>
      <w:proofErr w:type="spellEnd"/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рублей до 50 </w:t>
      </w:r>
      <w:proofErr w:type="spellStart"/>
      <w:r>
        <w:rPr>
          <w:rFonts w:ascii="Times New Roman" w:hAnsi="Times New Roman" w:cs="Times New Roman"/>
          <w:snapToGrid w:val="0"/>
          <w:sz w:val="24"/>
          <w:szCs w:val="24"/>
        </w:rPr>
        <w:t>млн</w:t>
      </w:r>
      <w:proofErr w:type="spell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рублей (включительно).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7.4.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7.5. Заказчик освобождается от уплаты пени и (или) штрафа, если докажет, что ненадлежащее исполнение обязательства, предусмотренного контрактом, произошло вследствие непреодолимой силы или по вине Исполнителя.</w:t>
      </w:r>
    </w:p>
    <w:p w:rsidR="00897DB5" w:rsidRDefault="00514063">
      <w:pPr>
        <w:tabs>
          <w:tab w:val="left" w:pos="567"/>
        </w:tabs>
        <w:ind w:firstLine="567"/>
        <w:jc w:val="both"/>
      </w:pPr>
      <w:r>
        <w:rPr>
          <w:rFonts w:ascii="Times New Roman" w:hAnsi="Times New Roman" w:cs="Times New Roman"/>
          <w:snapToGrid w:val="0"/>
          <w:sz w:val="24"/>
          <w:szCs w:val="24"/>
        </w:rPr>
        <w:t>7.6.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уплачивает Заказчику штраф. Размер штрафа устанавливается в следующем порядке (за исключением случаев, предусмотренных пунктами 7.7 - 7.8 настоящего контракта):</w:t>
      </w:r>
      <w:r>
        <w:t xml:space="preserve"> 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а) 10 процентов цены контракта (этапа) в случае, если цена контракта (этапа) не превышает 3 </w:t>
      </w:r>
      <w:proofErr w:type="spellStart"/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млн</w:t>
      </w:r>
      <w:proofErr w:type="spellEnd"/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рублей; 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б) 5 процентов цены контракта (этапа) в случае, если цена контракта (этапа) составляет от 3 </w:t>
      </w:r>
      <w:proofErr w:type="spellStart"/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млн</w:t>
      </w:r>
      <w:proofErr w:type="spellEnd"/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рублей до 50 </w:t>
      </w:r>
      <w:proofErr w:type="spellStart"/>
      <w:r>
        <w:rPr>
          <w:rFonts w:ascii="Times New Roman" w:hAnsi="Times New Roman" w:cs="Times New Roman"/>
          <w:snapToGrid w:val="0"/>
          <w:sz w:val="24"/>
          <w:szCs w:val="24"/>
        </w:rPr>
        <w:t>млн</w:t>
      </w:r>
      <w:proofErr w:type="spell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рублей (включительно);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7.7. </w:t>
      </w:r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поставщика (подрядчика, исполнителя) в соответствии с пунктом 1 части 1 статьи 30 Федерального закона N 44-ФЗ,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но не более 5 тыс. рублей и</w:t>
      </w:r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не менее 1 тыс. рублей.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7.8.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 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а) 1000 рублей, если цена контракта не превышает 3 </w:t>
      </w:r>
      <w:proofErr w:type="spellStart"/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млн</w:t>
      </w:r>
      <w:proofErr w:type="spellEnd"/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рублей; 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б) 5000 рублей, если цена контракта составляет от 3 </w:t>
      </w:r>
      <w:proofErr w:type="spellStart"/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млн</w:t>
      </w:r>
      <w:proofErr w:type="spellEnd"/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рублей до 50 </w:t>
      </w:r>
      <w:proofErr w:type="spellStart"/>
      <w:r>
        <w:rPr>
          <w:rFonts w:ascii="Times New Roman" w:hAnsi="Times New Roman" w:cs="Times New Roman"/>
          <w:snapToGrid w:val="0"/>
          <w:sz w:val="24"/>
          <w:szCs w:val="24"/>
        </w:rPr>
        <w:t>млн</w:t>
      </w:r>
      <w:proofErr w:type="spell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рублей (включительно).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7.9.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7.10. </w:t>
      </w:r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 xml:space="preserve">Пеня начисляется за каждый день просрочки исполнения Исполнителем </w:t>
      </w:r>
      <w:r>
        <w:rPr>
          <w:rFonts w:ascii="Times New Roman" w:hAnsi="Times New Roman" w:cs="Times New Roman"/>
          <w:snapToGrid w:val="0"/>
          <w:sz w:val="24"/>
          <w:szCs w:val="24"/>
        </w:rPr>
        <w:lastRenderedPageBreak/>
        <w:t>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7.11.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7.12. Исполнитель освобождается от уплаты пени и (или) штрафа,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Заказчика.</w:t>
      </w:r>
    </w:p>
    <w:p w:rsidR="00897DB5" w:rsidRDefault="00514063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7.13. Расчеты между Сторонами за оказанные услуги производятся на основании документов о приемке, за вычетом сумм, подлежащих взысканию с Исполнителя в качестве неустойки, в случае нарушения Исполнителем условий Контракта. </w:t>
      </w:r>
    </w:p>
    <w:p w:rsidR="00897DB5" w:rsidRDefault="00514063">
      <w:pPr>
        <w:pStyle w:val="ConsPlusNormal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7.14. При неисполнении или ненадлежащем исполнении Исполнителем обязательств, предусмотренных настоящим Контрактом, Заказчик вправе обращать взыскание в размере неустойки (пени, штрафа) на обеспечение исполнения Контракта, предоставленного Исполнителем в порядке, предусмотренном действующим законодательством, условиями настоящего Контракта.</w:t>
      </w:r>
    </w:p>
    <w:p w:rsidR="00897DB5" w:rsidRDefault="00897DB5">
      <w:pPr>
        <w:pStyle w:val="ConsPlusNormal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897DB5" w:rsidRDefault="00514063">
      <w:pPr>
        <w:tabs>
          <w:tab w:val="left" w:pos="567"/>
        </w:tabs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>6. ОБСТОЯТЕЛЬСТВА НЕПРЕОДОЛИМОЙ СИЛЫ</w:t>
      </w:r>
    </w:p>
    <w:p w:rsidR="00897DB5" w:rsidRDefault="00897DB5">
      <w:pPr>
        <w:tabs>
          <w:tab w:val="left" w:pos="1276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:rsidR="00897DB5" w:rsidRDefault="00514063">
      <w:pPr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8.1.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897DB5" w:rsidRDefault="00514063">
      <w:pPr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8.2.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  <w:t xml:space="preserve">Сторона, у которой возникли обстоятельства непреодолимой силы, обязана 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br/>
        <w:t xml:space="preserve">в течение 5 (пяти) календарных дней письменно информировать другую Сторону 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br/>
        <w:t>о произошедших обстоятельствах и их причинах с приложением документов, удостоверяющих факт наступления обстоятельств непреодолимой силы.</w:t>
      </w:r>
    </w:p>
    <w:p w:rsidR="00897DB5" w:rsidRDefault="00897DB5">
      <w:pPr>
        <w:pStyle w:val="ConsPlusNormal"/>
        <w:jc w:val="both"/>
        <w:rPr>
          <w:rFonts w:ascii="Times New Roman" w:hAnsi="Times New Roman" w:cs="Times New Roman"/>
          <w:highlight w:val="yellow"/>
        </w:rPr>
      </w:pPr>
    </w:p>
    <w:p w:rsidR="00897DB5" w:rsidRDefault="00514063">
      <w:pPr>
        <w:tabs>
          <w:tab w:val="left" w:pos="567"/>
        </w:tabs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>7. ПОРЯДОК УРЕГУЛИРОВАНИЯ СПОРОВ</w:t>
      </w:r>
    </w:p>
    <w:p w:rsidR="00897DB5" w:rsidRDefault="00897DB5">
      <w:pPr>
        <w:pStyle w:val="ConsPlusNormal"/>
        <w:jc w:val="both"/>
        <w:rPr>
          <w:rFonts w:ascii="Times New Roman" w:hAnsi="Times New Roman" w:cs="Times New Roman"/>
        </w:rPr>
      </w:pPr>
    </w:p>
    <w:p w:rsidR="00897DB5" w:rsidRDefault="00514063">
      <w:pPr>
        <w:widowControl/>
        <w:autoSpaceDE/>
        <w:autoSpaceDN/>
        <w:adjustRightInd/>
        <w:ind w:left="7"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9.1. Стороны принимают все меры к тому, чтобы любые споры, разногласия либо претензии, касающиеся исполнения настоящего контракта или в связи с ним, были урегулированы путем переговоров.</w:t>
      </w:r>
    </w:p>
    <w:p w:rsidR="00897DB5" w:rsidRDefault="00514063">
      <w:pPr>
        <w:widowControl/>
        <w:autoSpaceDE/>
        <w:autoSpaceDN/>
        <w:adjustRightInd/>
        <w:ind w:left="6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9.2. В случае наличия споров, разногласий и претензий относительно исполнения одной из Сторон своих обязатель</w:t>
      </w:r>
      <w:proofErr w:type="gramStart"/>
      <w:r>
        <w:rPr>
          <w:rFonts w:ascii="Times New Roman" w:hAnsi="Times New Roman" w:cs="Times New Roman"/>
          <w:sz w:val="24"/>
          <w:szCs w:val="24"/>
        </w:rPr>
        <w:t>ств др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угая Сторона может направить претензию. В отношении всех претензий, направляемых по настоящему контракту, Сторона, к которой адресована данная претензия, должна дать письменный ответ по существу претензии в срок не позднее 10 (десяти) календарных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ее получения.</w:t>
      </w:r>
    </w:p>
    <w:p w:rsidR="00897DB5" w:rsidRDefault="00514063">
      <w:pPr>
        <w:widowControl/>
        <w:autoSpaceDE/>
        <w:autoSpaceDN/>
        <w:adjustRightInd/>
        <w:ind w:left="6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Обмен документами при применении мер ответственности и совершении иных действий в связи с нарушением поставщиком (подрядчиком, исполнителем) или заказчиком (Сторонами контракта) условий контракта осуществляется с использованием единой информационной системы в сфере закупок путем направления электронных уведомлений. Такие уведомления формируются в личных кабинетах Сторон контракта с использованием единой информационной системы, подписываются усиленной электронной подписью лица, имеющего право действовать от имени заказчика, поставщика (подрядчика, исполнителя), и размещаются в единой информационной системе без размещения на официальном сайте.</w:t>
      </w:r>
    </w:p>
    <w:p w:rsidR="00897DB5" w:rsidRDefault="00514063">
      <w:pPr>
        <w:widowControl/>
        <w:autoSpaceDE/>
        <w:autoSpaceDN/>
        <w:adjustRightInd/>
        <w:ind w:left="6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9.3. Любые споры, не урегулированные во внесудебном порядке, разрешаются в Арбитражном суде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Санкт Петербурга и Ленинградской области.</w:t>
      </w:r>
    </w:p>
    <w:p w:rsidR="00897DB5" w:rsidRDefault="00897DB5">
      <w:pPr>
        <w:widowControl/>
        <w:autoSpaceDE/>
        <w:autoSpaceDN/>
        <w:adjustRightInd/>
        <w:ind w:left="6" w:firstLine="566"/>
        <w:jc w:val="both"/>
        <w:rPr>
          <w:rFonts w:ascii="Times New Roman" w:hAnsi="Times New Roman" w:cs="Times New Roman"/>
          <w:sz w:val="24"/>
          <w:szCs w:val="24"/>
        </w:rPr>
      </w:pPr>
    </w:p>
    <w:p w:rsidR="00897DB5" w:rsidRDefault="00897DB5">
      <w:pPr>
        <w:widowControl/>
        <w:autoSpaceDE/>
        <w:autoSpaceDN/>
        <w:adjustRightInd/>
        <w:ind w:left="6" w:firstLine="566"/>
        <w:jc w:val="both"/>
        <w:rPr>
          <w:rFonts w:ascii="Times New Roman" w:hAnsi="Times New Roman" w:cs="Times New Roman"/>
          <w:sz w:val="24"/>
          <w:szCs w:val="24"/>
        </w:rPr>
      </w:pPr>
    </w:p>
    <w:p w:rsidR="00897DB5" w:rsidRDefault="00897DB5">
      <w:pPr>
        <w:pStyle w:val="ConsPlusNormal"/>
        <w:jc w:val="both"/>
        <w:rPr>
          <w:rFonts w:ascii="Times New Roman" w:hAnsi="Times New Roman" w:cs="Times New Roman"/>
          <w:highlight w:val="yellow"/>
        </w:rPr>
      </w:pPr>
    </w:p>
    <w:p w:rsidR="00897DB5" w:rsidRDefault="00514063">
      <w:pPr>
        <w:tabs>
          <w:tab w:val="left" w:pos="567"/>
        </w:tabs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lastRenderedPageBreak/>
        <w:t>8. АНТИКОРРУПЦИОННАЯ ОГОВОРКА</w:t>
      </w:r>
    </w:p>
    <w:p w:rsidR="00897DB5" w:rsidRDefault="00897DB5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</w:rPr>
      </w:pP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10.1.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При исполнении своих обязательств по Контракту Стороны, их </w:t>
      </w:r>
      <w:proofErr w:type="spellStart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аффилированные</w:t>
      </w:r>
      <w:proofErr w:type="spellEnd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10.2.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  <w:t xml:space="preserve">При исполнении своих обязательств по Контракту Стороны, их </w:t>
      </w:r>
      <w:proofErr w:type="spellStart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аффилированные</w:t>
      </w:r>
      <w:proofErr w:type="spellEnd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лица, работники или посредники не осуществляют действия, квалифицируемые применимым для целей Контракта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10.3.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  <w:t xml:space="preserve">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br/>
        <w:t xml:space="preserve">в течение 10 (десяти) рабочих дней </w:t>
      </w:r>
      <w:proofErr w:type="gramStart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с даты направления</w:t>
      </w:r>
      <w:proofErr w:type="gramEnd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письменного уведомления.</w:t>
      </w: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10.4.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</w:t>
      </w:r>
      <w:proofErr w:type="spellStart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аффилированными</w:t>
      </w:r>
      <w:proofErr w:type="spellEnd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br/>
        <w:t>о противодействии</w:t>
      </w:r>
      <w:proofErr w:type="gramEnd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легализации (отмыванию) доходов, полученных преступным путем.</w:t>
      </w: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10.5.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  <w:t xml:space="preserve">В случае нарушения одной Стороной обязательств воздерживаться от запрещенных в разделах Контракта действий и (или) неполучения другой Стороной 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br/>
        <w:t xml:space="preserve">в установленный Контрактом срок подтверждения, что нарушения не произошли или 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br/>
        <w:t>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:rsidR="00897DB5" w:rsidRDefault="00897DB5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:rsidR="00897DB5" w:rsidRDefault="00514063">
      <w:pPr>
        <w:tabs>
          <w:tab w:val="left" w:pos="567"/>
        </w:tabs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>9. СРОК ДЕЙСТВИЯ КОНТРАКТА И ОСОБЫЕ УСЛОВИЯ</w:t>
      </w:r>
    </w:p>
    <w:p w:rsidR="00897DB5" w:rsidRDefault="00897DB5">
      <w:pPr>
        <w:pStyle w:val="ConsPlusNormal"/>
        <w:jc w:val="both"/>
        <w:rPr>
          <w:rFonts w:ascii="Times New Roman" w:hAnsi="Times New Roman" w:cs="Times New Roman"/>
        </w:rPr>
      </w:pP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bookmarkStart w:id="9" w:name="P373"/>
      <w:bookmarkEnd w:id="9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9.1.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  <w:t>Настоящий Контра</w:t>
      </w:r>
      <w:proofErr w:type="gramStart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кт вст</w:t>
      </w:r>
      <w:proofErr w:type="gramEnd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упает в силу с момента его заключения Сторонами и действует до 31.12.2026, или до полного исполнения Сторонами своих обязательств. Окончание срока действия Контракта не влечет прекращения неисполненных обязатель</w:t>
      </w:r>
      <w:proofErr w:type="gramStart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ств Ст</w:t>
      </w:r>
      <w:proofErr w:type="gramEnd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орон по Контракту. </w:t>
      </w: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В соответствии с положениями части 1 статьи 94 Федерального закона о контрактной системе в Контракте устанавливаются сроки исполнения Контракта, включающие в себя, в том числе, приемку и оплату Заказчиком оказанных услуг по Контракту.</w:t>
      </w: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Дата начала оказания услуг по Контракту: «01» сентября 2026 года.</w:t>
      </w: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Дата окончания оказания услуг по Контракту: «30» сентября 2026 года.</w:t>
      </w: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В части исполнения обязательств по оплате оказанных услуг, до полного их исполнения.</w:t>
      </w:r>
    </w:p>
    <w:p w:rsidR="00897DB5" w:rsidRDefault="00514063">
      <w:pPr>
        <w:tabs>
          <w:tab w:val="left" w:pos="1418"/>
          <w:tab w:val="left" w:pos="1560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9.2.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  <w:t xml:space="preserve">Изменение существенных условий Контракта при его исполнении 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br/>
        <w:t xml:space="preserve">не допускается, за исключением случаев, предусмотренных Федеральным </w:t>
      </w:r>
      <w:hyperlink r:id="rId9" w:history="1">
        <w:r>
          <w:rPr>
            <w:rFonts w:ascii="Times New Roman" w:eastAsia="ヒラギノ角ゴ Pro W3" w:hAnsi="Times New Roman" w:cs="Times New Roman"/>
            <w:color w:val="000000"/>
            <w:sz w:val="24"/>
            <w:szCs w:val="24"/>
          </w:rPr>
          <w:t>законом</w:t>
        </w:r>
      </w:hyperlink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№ 44-ФЗ.</w:t>
      </w:r>
    </w:p>
    <w:p w:rsidR="00897DB5" w:rsidRDefault="00514063">
      <w:pPr>
        <w:tabs>
          <w:tab w:val="left" w:pos="1418"/>
          <w:tab w:val="left" w:pos="1560"/>
        </w:tabs>
        <w:ind w:firstLine="567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9.2.1.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ab/>
        <w:t>Стороны предусматривают возможность изменения по соглашению сторон следующих условий Контракта:</w:t>
      </w:r>
    </w:p>
    <w:p w:rsidR="00897DB5" w:rsidRDefault="00514063">
      <w:pPr>
        <w:tabs>
          <w:tab w:val="left" w:pos="1701"/>
          <w:tab w:val="left" w:pos="1843"/>
        </w:tabs>
        <w:ind w:firstLine="567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9.2.1.1.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ab/>
        <w:t>Снижение цены Контракта без изменения предусмотренных Контрактом объема и качества оказываемых услуг и иных условий Контракта.</w:t>
      </w:r>
    </w:p>
    <w:p w:rsidR="00897DB5" w:rsidRDefault="00514063">
      <w:pPr>
        <w:tabs>
          <w:tab w:val="left" w:pos="1701"/>
          <w:tab w:val="left" w:pos="1843"/>
        </w:tabs>
        <w:ind w:firstLine="567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9.2.1.2.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ab/>
        <w:t xml:space="preserve">По предложению Заказчика увеличиваются предусмотренные Контрактом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lastRenderedPageBreak/>
        <w:t xml:space="preserve">объем услуги не более чем на десять процентов или уменьшаются предусмотренные Контрактом объем оказываемой услуги не более чем на десять процентов. При этом по соглашению Сторон допускается изменение с учетом </w:t>
      </w:r>
      <w:proofErr w:type="gramStart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положений бюджетного законодательства Российской Федерации цены Контракта</w:t>
      </w:r>
      <w:proofErr w:type="gramEnd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пропорционально дополнительному объему услуги исходя из установленной в Контракте цены единицы услуги, но не более чем на десять процентов цены Контракта. При уменьшении </w:t>
      </w:r>
      <w:proofErr w:type="gramStart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предусмотренных</w:t>
      </w:r>
      <w:proofErr w:type="gramEnd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Контрактом объема услуги стороны Контракта обязаны уменьшить цену Контракта исходя из цены единицы услуги.</w:t>
      </w:r>
    </w:p>
    <w:p w:rsidR="00897DB5" w:rsidRDefault="00514063">
      <w:pPr>
        <w:tabs>
          <w:tab w:val="left" w:pos="1701"/>
          <w:tab w:val="left" w:pos="1843"/>
        </w:tabs>
        <w:ind w:firstLine="567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9.2.1.3.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ab/>
        <w:t>В</w:t>
      </w:r>
      <w:r>
        <w:rPr>
          <w:rFonts w:ascii="Times New Roman" w:hAnsi="Times New Roman" w:cs="Times New Roman"/>
          <w:sz w:val="24"/>
          <w:szCs w:val="24"/>
        </w:rPr>
        <w:t xml:space="preserve"> случаях, предусмотренных </w:t>
      </w:r>
      <w:hyperlink r:id="rId10" w:history="1">
        <w:r>
          <w:rPr>
            <w:rFonts w:ascii="Times New Roman" w:hAnsi="Times New Roman" w:cs="Times New Roman"/>
            <w:sz w:val="24"/>
            <w:szCs w:val="24"/>
          </w:rPr>
          <w:t>пунктом 6 статьи 161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объема услуг, предусмотренных Контрактом.</w:t>
      </w:r>
    </w:p>
    <w:p w:rsidR="00897DB5" w:rsidRDefault="00514063">
      <w:pPr>
        <w:tabs>
          <w:tab w:val="left" w:pos="1701"/>
          <w:tab w:val="left" w:pos="1843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9.2.1.4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ab/>
        <w:t>Иных условий в случаях, предусмотренных действующим законодательством.</w:t>
      </w: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9.3.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  <w:t>В случае изменения у какой-либо из Сторон местонахождения, названия, банковских реквизитов или в случае реорганизации она обязана в течение 5 (пяти) календарных дней письменно известить об этом другую Сторону.</w:t>
      </w: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9.4.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</w:t>
      </w:r>
      <w:hyperlink r:id="rId11" w:history="1">
        <w:r>
          <w:rPr>
            <w:rFonts w:ascii="Times New Roman" w:eastAsia="ヒラギノ角ゴ Pro W3" w:hAnsi="Times New Roman" w:cs="Times New Roman"/>
            <w:color w:val="000000"/>
            <w:sz w:val="24"/>
            <w:szCs w:val="24"/>
          </w:rPr>
          <w:t>частей 8</w:t>
        </w:r>
      </w:hyperlink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– </w:t>
      </w:r>
      <w:hyperlink r:id="rId12" w:history="1">
        <w:r>
          <w:rPr>
            <w:rFonts w:ascii="Times New Roman" w:eastAsia="ヒラギノ角ゴ Pro W3" w:hAnsi="Times New Roman" w:cs="Times New Roman"/>
            <w:color w:val="000000"/>
            <w:sz w:val="24"/>
            <w:szCs w:val="24"/>
          </w:rPr>
          <w:t xml:space="preserve">25 </w:t>
        </w:r>
        <w:r>
          <w:rPr>
            <w:rFonts w:ascii="Times New Roman" w:eastAsia="ヒラギノ角ゴ Pro W3" w:hAnsi="Times New Roman" w:cs="Times New Roman"/>
            <w:color w:val="000000"/>
            <w:sz w:val="24"/>
            <w:szCs w:val="24"/>
          </w:rPr>
          <w:br/>
          <w:t>статьи 95</w:t>
        </w:r>
      </w:hyperlink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Федерального закона № 44-ФЗ.</w:t>
      </w:r>
    </w:p>
    <w:p w:rsidR="00897DB5" w:rsidRDefault="00514063">
      <w:pPr>
        <w:widowControl/>
        <w:autoSpaceDE/>
        <w:autoSpaceDN/>
        <w:adjustRightInd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9.5.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  <w:t xml:space="preserve">Любая корреспонденция, которую одна Сторона направляет другой Стороне 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br/>
        <w:t>в соответствии с Контрактом, направляется в письменной форме.</w:t>
      </w:r>
      <w:r>
        <w:rPr>
          <w:rFonts w:ascii="Times New Roman" w:hAnsi="Times New Roman" w:cs="Times New Roman"/>
          <w:sz w:val="24"/>
          <w:szCs w:val="24"/>
        </w:rPr>
        <w:t xml:space="preserve"> Стороны соглашаются получать и направлять друг другу электронные документы, подписанные УКЭП, и признают равнозначными документами на бумажном носителе, подписанными собственноручной подписью:</w:t>
      </w:r>
    </w:p>
    <w:p w:rsidR="00897DB5" w:rsidRDefault="005140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универсальные передаточные документы;</w:t>
      </w:r>
    </w:p>
    <w:p w:rsidR="00897DB5" w:rsidRDefault="005140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товарные накладные по унифицированной форме (ТОРГ-12);</w:t>
      </w:r>
    </w:p>
    <w:p w:rsidR="00897DB5" w:rsidRDefault="005140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счета на оплату;</w:t>
      </w:r>
    </w:p>
    <w:p w:rsidR="00897DB5" w:rsidRDefault="005140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счета-фактуры;</w:t>
      </w:r>
    </w:p>
    <w:p w:rsidR="00897DB5" w:rsidRDefault="005140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акты сверки взаимных расчетов;</w:t>
      </w:r>
    </w:p>
    <w:p w:rsidR="00897DB5" w:rsidRDefault="005140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акты выполненных работ и/или оказанных услуг;</w:t>
      </w:r>
    </w:p>
    <w:p w:rsidR="00897DB5" w:rsidRDefault="005140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табели по актам.</w:t>
      </w:r>
    </w:p>
    <w:p w:rsidR="00897DB5" w:rsidRDefault="00514063">
      <w:pPr>
        <w:widowControl/>
        <w:autoSpaceDE/>
        <w:autoSpaceDN/>
        <w:adjustRightInd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Электронный документооборот Стороны осуществляют в соответствии с Гражданским кодексом Российской Федерации, Федеральным законом от 06.04.2011 № 63 ФЗ «Об электронной подписи», Федеральным законом от 06.12.2011 № 402-ФЗ «О бухгалтерском учете». Стороны для организации ЭДО используют только УКЭП, что предполагает получение обеими Сторонами сертификатов ключа проверки электронной подписи в аккредитованном удостоверяющем центре (далее – «УЦ») в соответствии с Федеральным законом от 06.04.2011 № 63-ФЗ «Об электронной подписи».</w:t>
      </w:r>
    </w:p>
    <w:p w:rsidR="00897DB5" w:rsidRDefault="00514063">
      <w:pPr>
        <w:widowControl/>
        <w:autoSpaceDE/>
        <w:autoSpaceDN/>
        <w:adjustRightInd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Электронный документ, подписанный УКЭП, содержание которого соответствует требованиям нормативных правовых актов, должен приниматься Сторонами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9.6.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  <w:t>Все изменения и дополнения к Контракту оформляются в виде дополнительных соглашений, подписываются каждой из Сторон и являются неотъемлемой частью Контракта.</w:t>
      </w: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9.7.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  <w:t>Во всем, что не предусмотрено Контрактом, Стороны руководствуются законодательством Российской Федерации.</w:t>
      </w: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9.8.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ab/>
        <w:t>Приложения, указанные в Контракте, являются его неотъемлемой частью:</w:t>
      </w:r>
    </w:p>
    <w:p w:rsidR="00897DB5" w:rsidRDefault="00514063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Приложение № 1</w:t>
      </w:r>
      <w:hyperlink w:anchor="P434" w:history="1"/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Описание объекта закупки</w:t>
      </w: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.</w:t>
      </w:r>
    </w:p>
    <w:p w:rsidR="00897DB5" w:rsidRDefault="00514063" w:rsidP="006E4298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4"/>
        </w:rPr>
        <w:lastRenderedPageBreak/>
        <w:t>Приложение № 2.</w:t>
      </w:r>
      <w:hyperlink w:anchor="P434" w:history="1"/>
      <w:r w:rsidR="006E4298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 Расчет цены Контракта.</w:t>
      </w:r>
    </w:p>
    <w:p w:rsidR="00897DB5" w:rsidRDefault="00897DB5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:rsidR="00897DB5" w:rsidRDefault="00897DB5">
      <w:pPr>
        <w:tabs>
          <w:tab w:val="left" w:pos="1418"/>
        </w:tabs>
        <w:autoSpaceDE/>
        <w:autoSpaceDN/>
        <w:adjustRightInd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:rsidR="00897DB5" w:rsidRDefault="00514063">
      <w:pPr>
        <w:tabs>
          <w:tab w:val="left" w:pos="567"/>
        </w:tabs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>10. ЮРИДИЧЕСКИЕ АДРЕСА, БАНКОВСКИЕ РЕКВИЗИТЫ И ПОДПИСИ СТОРОН</w:t>
      </w:r>
    </w:p>
    <w:p w:rsidR="00897DB5" w:rsidRDefault="00897DB5">
      <w:pPr>
        <w:tabs>
          <w:tab w:val="left" w:pos="567"/>
        </w:tabs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897DB5" w:rsidRDefault="00897DB5">
      <w:pPr>
        <w:widowControl/>
        <w:autoSpaceDE/>
        <w:spacing w:after="160" w:line="259" w:lineRule="auto"/>
        <w:ind w:firstLine="567"/>
        <w:rPr>
          <w:rFonts w:ascii="Times New Roman" w:eastAsia="Arial" w:hAnsi="Times New Roman" w:cs="Times New Roman"/>
          <w:sz w:val="22"/>
          <w:szCs w:val="22"/>
        </w:rPr>
      </w:pPr>
    </w:p>
    <w:tbl>
      <w:tblPr>
        <w:tblW w:w="5441" w:type="pct"/>
        <w:jc w:val="center"/>
        <w:tblLook w:val="04A0"/>
      </w:tblPr>
      <w:tblGrid>
        <w:gridCol w:w="10723"/>
      </w:tblGrid>
      <w:tr w:rsidR="00897DB5">
        <w:trPr>
          <w:trHeight w:val="679"/>
          <w:jc w:val="center"/>
        </w:trPr>
        <w:tc>
          <w:tcPr>
            <w:tcW w:w="5000" w:type="pct"/>
            <w:shd w:val="clear" w:color="auto" w:fill="auto"/>
          </w:tcPr>
          <w:tbl>
            <w:tblPr>
              <w:tblW w:w="10190" w:type="dxa"/>
              <w:jc w:val="center"/>
              <w:tblCellMar>
                <w:left w:w="70" w:type="dxa"/>
                <w:right w:w="70" w:type="dxa"/>
              </w:tblCellMar>
              <w:tblLook w:val="04A0"/>
            </w:tblPr>
            <w:tblGrid>
              <w:gridCol w:w="5313"/>
              <w:gridCol w:w="4877"/>
            </w:tblGrid>
            <w:tr w:rsidR="00897DB5">
              <w:trPr>
                <w:trHeight w:val="283"/>
                <w:jc w:val="center"/>
              </w:trPr>
              <w:tc>
                <w:tcPr>
                  <w:tcW w:w="5313" w:type="dxa"/>
                </w:tcPr>
                <w:p w:rsidR="00897DB5" w:rsidRDefault="00514063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Заказчик:</w:t>
                  </w: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897DB5" w:rsidRDefault="0051406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МБДОУ №9 г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</w:t>
                  </w:r>
                </w:p>
                <w:p w:rsidR="00897DB5" w:rsidRDefault="0051406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Юридический адрес:187000,Ленинградская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область,г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пр.Ленина, д.35а</w:t>
                  </w:r>
                </w:p>
                <w:p w:rsidR="00897DB5" w:rsidRDefault="0051406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4716014330 КПП 471601001</w:t>
                  </w:r>
                </w:p>
                <w:p w:rsidR="00897DB5" w:rsidRDefault="0051406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ОКЦ №1 СЗГУ Банка России// УФК по Ленинградской области, г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анкт-Петербург</w:t>
                  </w:r>
                </w:p>
                <w:p w:rsidR="00897DB5" w:rsidRDefault="0051406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БИК 044030098</w:t>
                  </w:r>
                </w:p>
                <w:p w:rsidR="00897DB5" w:rsidRDefault="00514063">
                  <w:pPr>
                    <w:pStyle w:val="32"/>
                    <w:keepNext/>
                    <w:keepLines/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Банковский счет 40102810745370000098</w:t>
                  </w:r>
                </w:p>
                <w:p w:rsidR="00897DB5" w:rsidRDefault="00514063">
                  <w:pPr>
                    <w:pStyle w:val="32"/>
                    <w:keepNext/>
                    <w:keepLines/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Казначейский счет 03234643416480004500</w:t>
                  </w:r>
                </w:p>
                <w:p w:rsidR="00897DB5" w:rsidRDefault="00514063">
                  <w:pPr>
                    <w:pStyle w:val="32"/>
                    <w:keepNext/>
                    <w:keepLines/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Лицевой счет 20032Ю4765</w:t>
                  </w: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51406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Заведующий МБДОУ №9 г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</w:t>
                  </w: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51406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_________________Зуй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С.В.</w:t>
                  </w:r>
                </w:p>
                <w:p w:rsidR="00897DB5" w:rsidRDefault="00897DB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877" w:type="dxa"/>
                </w:tcPr>
                <w:p w:rsidR="00897DB5" w:rsidRDefault="00514063">
                  <w:pPr>
                    <w:ind w:left="-851" w:right="-284" w:firstLine="567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Исполнитель:</w:t>
                  </w: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rPr>
                      <w:lang w:eastAsia="en-US"/>
                    </w:rPr>
                  </w:pPr>
                </w:p>
                <w:p w:rsidR="00897DB5" w:rsidRDefault="00897DB5">
                  <w:pPr>
                    <w:rPr>
                      <w:lang w:eastAsia="en-US"/>
                    </w:rPr>
                  </w:pPr>
                </w:p>
                <w:p w:rsidR="00897DB5" w:rsidRDefault="00897DB5">
                  <w:pPr>
                    <w:rPr>
                      <w:lang w:eastAsia="en-US"/>
                    </w:rPr>
                  </w:pPr>
                </w:p>
                <w:p w:rsidR="00897DB5" w:rsidRDefault="00897DB5">
                  <w:pPr>
                    <w:rPr>
                      <w:lang w:eastAsia="en-US"/>
                    </w:rPr>
                  </w:pPr>
                </w:p>
                <w:p w:rsidR="00897DB5" w:rsidRDefault="00897DB5">
                  <w:pPr>
                    <w:rPr>
                      <w:lang w:eastAsia="en-US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897DB5">
                  <w:pPr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</w:p>
                <w:p w:rsidR="00897DB5" w:rsidRDefault="00514063">
                  <w:pPr>
                    <w:pStyle w:val="afc"/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</w:pPr>
                  <w:r>
                    <w:rPr>
                      <w:rFonts w:ascii="Times New Roman" w:hAnsi="Times New Roman"/>
                      <w:bCs/>
                      <w:color w:val="000000" w:themeColor="text1"/>
                      <w:sz w:val="24"/>
                    </w:rPr>
                    <w:t>_______________</w:t>
                  </w:r>
                </w:p>
                <w:p w:rsidR="00897DB5" w:rsidRDefault="00897DB5">
                  <w:pPr>
                    <w:ind w:right="-35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897DB5" w:rsidRDefault="00897DB5">
            <w:pPr>
              <w:autoSpaceDE/>
              <w:rPr>
                <w:rFonts w:ascii="Times New Roman" w:hAnsi="Times New Roman" w:cs="Times New Roman"/>
                <w:b/>
                <w:bCs/>
                <w:caps/>
                <w:sz w:val="22"/>
                <w:szCs w:val="22"/>
              </w:rPr>
            </w:pPr>
          </w:p>
        </w:tc>
      </w:tr>
    </w:tbl>
    <w:p w:rsidR="00897DB5" w:rsidRDefault="00897DB5">
      <w:pPr>
        <w:pStyle w:val="ConsPlusNormal"/>
        <w:jc w:val="both"/>
        <w:rPr>
          <w:rFonts w:ascii="Times New Roman" w:hAnsi="Times New Roman" w:cs="Times New Roman"/>
        </w:rPr>
      </w:pPr>
    </w:p>
    <w:p w:rsidR="00897DB5" w:rsidRDefault="00514063">
      <w:pPr>
        <w:widowControl/>
        <w:autoSpaceDE/>
        <w:autoSpaceDN/>
        <w:adjustRightInd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highlight w:val="yellow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897DB5" w:rsidRDefault="00514063">
      <w:pPr>
        <w:widowControl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Контракту № </w:t>
      </w:r>
      <w:r w:rsidR="006E4298">
        <w:rPr>
          <w:rFonts w:ascii="Times New Roman" w:hAnsi="Times New Roman" w:cs="Times New Roman"/>
          <w:b/>
          <w:bCs/>
          <w:sz w:val="24"/>
          <w:szCs w:val="24"/>
        </w:rPr>
        <w:t>411/10</w:t>
      </w:r>
      <w:r>
        <w:rPr>
          <w:rFonts w:ascii="Times New Roman" w:hAnsi="Times New Roman" w:cs="Times New Roman"/>
          <w:b/>
          <w:bCs/>
          <w:sz w:val="24"/>
          <w:szCs w:val="24"/>
        </w:rPr>
        <w:t>-2026</w:t>
      </w:r>
    </w:p>
    <w:p w:rsidR="00897DB5" w:rsidRDefault="00514063">
      <w:pPr>
        <w:widowControl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  » </w:t>
      </w:r>
      <w:r w:rsidR="006E4298">
        <w:rPr>
          <w:rFonts w:ascii="Times New Roman" w:hAnsi="Times New Roman" w:cs="Times New Roman"/>
          <w:sz w:val="24"/>
          <w:szCs w:val="24"/>
        </w:rPr>
        <w:t>сентября</w:t>
      </w:r>
      <w:r>
        <w:rPr>
          <w:rFonts w:ascii="Times New Roman" w:hAnsi="Times New Roman" w:cs="Times New Roman"/>
          <w:sz w:val="24"/>
          <w:szCs w:val="24"/>
        </w:rPr>
        <w:t xml:space="preserve"> 2026 г.</w:t>
      </w:r>
    </w:p>
    <w:p w:rsidR="00897DB5" w:rsidRDefault="00897DB5">
      <w:pPr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897DB5" w:rsidRDefault="0051406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ОПИСАНИЕ ОБЪЕКТА ЗАКУПКИ</w:t>
      </w:r>
    </w:p>
    <w:p w:rsidR="00897DB5" w:rsidRDefault="0051406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оказание охранных услуг</w:t>
      </w:r>
    </w:p>
    <w:p w:rsidR="00897DB5" w:rsidRDefault="00897DB5">
      <w:pPr>
        <w:spacing w:line="276" w:lineRule="exact"/>
        <w:rPr>
          <w:rFonts w:ascii="Times New Roman" w:hAnsi="Times New Roman" w:cs="Times New Roman"/>
          <w:sz w:val="24"/>
          <w:szCs w:val="24"/>
        </w:rPr>
      </w:pPr>
    </w:p>
    <w:p w:rsidR="00897DB5" w:rsidRDefault="00514063">
      <w:pPr>
        <w:tabs>
          <w:tab w:val="left" w:pos="41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Требования к объекту закупки</w:t>
      </w:r>
    </w:p>
    <w:p w:rsidR="00897DB5" w:rsidRDefault="00514063">
      <w:pPr>
        <w:ind w:firstLine="709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1.1. Описание объекта закупки</w:t>
      </w:r>
    </w:p>
    <w:p w:rsidR="00897DB5" w:rsidRDefault="0051406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Код по Общероссийскому классификатору видов экономической деятельности продукции 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услуг (Код по ОКПД</w:t>
      </w: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>) / код позиции Каталога товаров, работ, услуг для обеспечения государственных и муниципальных нужд (далее – КТРУ):</w:t>
      </w:r>
    </w:p>
    <w:p w:rsidR="00897DB5" w:rsidRDefault="00897DB5">
      <w:pPr>
        <w:spacing w:line="70" w:lineRule="exact"/>
        <w:rPr>
          <w:rFonts w:ascii="Times New Roman" w:hAnsi="Times New Roman" w:cs="Times New Roman"/>
          <w:sz w:val="24"/>
          <w:szCs w:val="24"/>
        </w:rPr>
      </w:pPr>
    </w:p>
    <w:p w:rsidR="00897DB5" w:rsidRDefault="00514063">
      <w:pPr>
        <w:ind w:left="3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80.10.12.200/ 80.10.12.000-00000002</w:t>
      </w:r>
    </w:p>
    <w:tbl>
      <w:tblPr>
        <w:tblW w:w="10358" w:type="dxa"/>
        <w:tblInd w:w="-719" w:type="dxa"/>
        <w:tblLayout w:type="fixed"/>
        <w:tblCellMar>
          <w:left w:w="0" w:type="dxa"/>
          <w:right w:w="0" w:type="dxa"/>
        </w:tblCellMar>
        <w:tblLook w:val="04A0"/>
      </w:tblPr>
      <w:tblGrid>
        <w:gridCol w:w="2529"/>
        <w:gridCol w:w="30"/>
        <w:gridCol w:w="6379"/>
        <w:gridCol w:w="1420"/>
      </w:tblGrid>
      <w:tr w:rsidR="00897DB5">
        <w:trPr>
          <w:trHeight w:val="253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897DB5" w:rsidRDefault="00514063">
            <w:pPr>
              <w:spacing w:line="25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>Наименование</w:t>
            </w:r>
          </w:p>
        </w:tc>
        <w:tc>
          <w:tcPr>
            <w:tcW w:w="3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97DB5" w:rsidRDefault="00897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97DB5" w:rsidRDefault="00514063">
            <w:pPr>
              <w:spacing w:line="25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 товара, работы, услуги</w:t>
            </w:r>
          </w:p>
        </w:tc>
        <w:tc>
          <w:tcPr>
            <w:tcW w:w="14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97DB5" w:rsidRDefault="00514063">
            <w:pPr>
              <w:spacing w:line="25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</w:t>
            </w:r>
          </w:p>
        </w:tc>
      </w:tr>
      <w:tr w:rsidR="00897DB5">
        <w:trPr>
          <w:trHeight w:val="276"/>
        </w:trPr>
        <w:tc>
          <w:tcPr>
            <w:tcW w:w="2529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897DB5" w:rsidRDefault="00514063">
            <w:pPr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услуги</w:t>
            </w:r>
          </w:p>
        </w:tc>
        <w:tc>
          <w:tcPr>
            <w:tcW w:w="3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97DB5" w:rsidRDefault="00897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97DB5" w:rsidRDefault="00897D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97DB5" w:rsidRDefault="00514063">
            <w:pPr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измерения</w:t>
            </w:r>
          </w:p>
        </w:tc>
      </w:tr>
      <w:tr w:rsidR="00897DB5">
        <w:trPr>
          <w:trHeight w:val="3428"/>
        </w:trPr>
        <w:tc>
          <w:tcPr>
            <w:tcW w:w="25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97DB5" w:rsidRDefault="00514063">
            <w:pPr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частной охраны (Выставление поста охраны)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97DB5" w:rsidRDefault="00514063">
            <w:pPr>
              <w:spacing w:line="273" w:lineRule="exact"/>
              <w:ind w:left="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услуги по охране:</w:t>
            </w:r>
          </w:p>
          <w:p w:rsidR="00897DB5" w:rsidRDefault="00514063">
            <w:pPr>
              <w:spacing w:line="273" w:lineRule="exact"/>
              <w:ind w:left="80"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Охрана объектов,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защищенности;</w:t>
            </w:r>
          </w:p>
          <w:p w:rsidR="00897DB5" w:rsidRDefault="00514063">
            <w:pPr>
              <w:spacing w:line="288" w:lineRule="exact"/>
              <w:ind w:left="184"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Охрана объектов, а также обеспечение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внутриобъектового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режима на объектах, в отношении которых установлены обязательные для выполнения требования к антитеррористической защищенности.</w:t>
            </w:r>
          </w:p>
          <w:p w:rsidR="00897DB5" w:rsidRDefault="00514063">
            <w:pPr>
              <w:ind w:left="140"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Использование мобильной группы: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897DB5" w:rsidRDefault="00514063">
            <w:pPr>
              <w:ind w:left="140"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Использование специальных средств: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897DB5" w:rsidRDefault="00514063">
            <w:pPr>
              <w:ind w:left="140"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Наличие оружия у сотрудников охраны: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897DB5" w:rsidRDefault="00514063">
            <w:pPr>
              <w:ind w:left="140" w:right="1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оружия у сотрудников мобильной группы: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97DB5" w:rsidRDefault="00514063">
            <w:pPr>
              <w:spacing w:line="23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Человеко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97DB5" w:rsidRDefault="00514063">
            <w:pPr>
              <w:spacing w:line="27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</w:tr>
    </w:tbl>
    <w:tbl>
      <w:tblPr>
        <w:tblStyle w:val="aff4"/>
        <w:tblW w:w="10348" w:type="dxa"/>
        <w:tblInd w:w="-719" w:type="dxa"/>
        <w:tblLook w:val="04A0"/>
      </w:tblPr>
      <w:tblGrid>
        <w:gridCol w:w="1673"/>
        <w:gridCol w:w="3295"/>
        <w:gridCol w:w="1876"/>
        <w:gridCol w:w="1883"/>
        <w:gridCol w:w="1621"/>
      </w:tblGrid>
      <w:tr w:rsidR="00897DB5">
        <w:tc>
          <w:tcPr>
            <w:tcW w:w="1673" w:type="dxa"/>
            <w:tcBorders>
              <w:left w:val="single" w:sz="8" w:space="0" w:color="auto"/>
              <w:right w:val="single" w:sz="8" w:space="0" w:color="auto"/>
            </w:tcBorders>
          </w:tcPr>
          <w:p w:rsidR="00897DB5" w:rsidRDefault="00514063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897DB5" w:rsidRDefault="00514063">
            <w:pPr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95" w:type="dxa"/>
            <w:tcBorders>
              <w:right w:val="single" w:sz="8" w:space="0" w:color="auto"/>
            </w:tcBorders>
          </w:tcPr>
          <w:p w:rsidR="00897DB5" w:rsidRDefault="005140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>Наименование</w:t>
            </w:r>
          </w:p>
          <w:p w:rsidR="00897DB5" w:rsidRDefault="00514063">
            <w:pPr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образовательного</w:t>
            </w:r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>учреждения</w:t>
            </w:r>
          </w:p>
        </w:tc>
        <w:tc>
          <w:tcPr>
            <w:tcW w:w="1876" w:type="dxa"/>
            <w:tcBorders>
              <w:right w:val="single" w:sz="8" w:space="0" w:color="auto"/>
            </w:tcBorders>
          </w:tcPr>
          <w:p w:rsidR="00897DB5" w:rsidRDefault="005140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Фактический адрес</w:t>
            </w:r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>объекта</w:t>
            </w:r>
          </w:p>
        </w:tc>
        <w:tc>
          <w:tcPr>
            <w:tcW w:w="1883" w:type="dxa"/>
            <w:tcBorders>
              <w:left w:val="single" w:sz="8" w:space="0" w:color="auto"/>
              <w:right w:val="single" w:sz="8" w:space="0" w:color="auto"/>
            </w:tcBorders>
          </w:tcPr>
          <w:p w:rsidR="00897DB5" w:rsidRDefault="00514063">
            <w:pPr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Режим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понедельник-</w:t>
            </w:r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>пятница (количество часов)</w:t>
            </w:r>
          </w:p>
        </w:tc>
        <w:tc>
          <w:tcPr>
            <w:tcW w:w="1621" w:type="dxa"/>
            <w:tcBorders>
              <w:left w:val="single" w:sz="8" w:space="0" w:color="auto"/>
              <w:right w:val="single" w:sz="8" w:space="0" w:color="auto"/>
            </w:tcBorders>
          </w:tcPr>
          <w:p w:rsidR="00897DB5" w:rsidRDefault="00514063">
            <w:pPr>
              <w:ind w:left="1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</w:t>
            </w:r>
          </w:p>
          <w:p w:rsidR="00897DB5" w:rsidRDefault="00514063">
            <w:pPr>
              <w:ind w:left="1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площадь,</w:t>
            </w:r>
          </w:p>
          <w:p w:rsidR="00897DB5" w:rsidRDefault="00514063">
            <w:pPr>
              <w:ind w:left="1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кв. м</w:t>
            </w:r>
          </w:p>
        </w:tc>
      </w:tr>
      <w:tr w:rsidR="00897DB5">
        <w:tc>
          <w:tcPr>
            <w:tcW w:w="167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97DB5" w:rsidRDefault="00897DB5">
            <w:pPr>
              <w:spacing w:line="232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5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97DB5" w:rsidRDefault="005140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№9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</w:t>
            </w:r>
          </w:p>
        </w:tc>
        <w:tc>
          <w:tcPr>
            <w:tcW w:w="1876" w:type="dxa"/>
            <w:tcBorders>
              <w:right w:val="single" w:sz="8" w:space="0" w:color="auto"/>
            </w:tcBorders>
          </w:tcPr>
          <w:p w:rsidR="00897DB5" w:rsidRDefault="00514063">
            <w:pPr>
              <w:spacing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203738622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187000, Ленинградская область, </w:t>
            </w:r>
            <w:bookmarkEnd w:id="10"/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Тосненский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осно, пр.Ленина, д.35а</w:t>
            </w:r>
          </w:p>
        </w:tc>
        <w:tc>
          <w:tcPr>
            <w:tcW w:w="1883" w:type="dxa"/>
            <w:tcBorders>
              <w:left w:val="single" w:sz="8" w:space="0" w:color="auto"/>
              <w:right w:val="single" w:sz="8" w:space="0" w:color="auto"/>
            </w:tcBorders>
          </w:tcPr>
          <w:p w:rsidR="00897DB5" w:rsidRDefault="00897D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 часов (с 07:00 часов до 19:00 часов)</w:t>
            </w:r>
          </w:p>
          <w:p w:rsidR="00897DB5" w:rsidRDefault="0089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8" w:space="0" w:color="auto"/>
              <w:right w:val="single" w:sz="8" w:space="0" w:color="auto"/>
            </w:tcBorders>
          </w:tcPr>
          <w:p w:rsidR="00897DB5" w:rsidRDefault="00897DB5">
            <w:pPr>
              <w:spacing w:line="232" w:lineRule="exact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514063">
            <w:pPr>
              <w:spacing w:line="232" w:lineRule="exact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2645,5</w:t>
            </w:r>
          </w:p>
          <w:p w:rsidR="00897DB5" w:rsidRDefault="00897DB5">
            <w:pPr>
              <w:spacing w:line="232" w:lineRule="exact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spacing w:line="232" w:lineRule="exact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97DB5" w:rsidRDefault="00897DB5">
      <w:pPr>
        <w:ind w:right="-11" w:firstLine="720"/>
        <w:jc w:val="center"/>
        <w:rPr>
          <w:rFonts w:ascii="Times New Roman" w:hAnsi="Times New Roman" w:cs="Times New Roman"/>
        </w:rPr>
      </w:pPr>
    </w:p>
    <w:p w:rsidR="00897DB5" w:rsidRDefault="00897DB5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514063">
      <w:pPr>
        <w:ind w:left="79" w:right="7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Режим охраны </w:t>
      </w:r>
    </w:p>
    <w:tbl>
      <w:tblPr>
        <w:tblW w:w="5001" w:type="pct"/>
        <w:tblInd w:w="132" w:type="dxa"/>
        <w:tblCellMar>
          <w:left w:w="0" w:type="dxa"/>
          <w:right w:w="0" w:type="dxa"/>
        </w:tblCellMar>
        <w:tblLook w:val="04A0"/>
      </w:tblPr>
      <w:tblGrid>
        <w:gridCol w:w="1386"/>
        <w:gridCol w:w="2591"/>
        <w:gridCol w:w="1274"/>
        <w:gridCol w:w="1281"/>
        <w:gridCol w:w="1188"/>
        <w:gridCol w:w="1940"/>
      </w:tblGrid>
      <w:tr w:rsidR="00897DB5" w:rsidTr="006E4298">
        <w:trPr>
          <w:trHeight w:val="1533"/>
        </w:trPr>
        <w:tc>
          <w:tcPr>
            <w:tcW w:w="71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97DB5" w:rsidRDefault="00514063">
            <w:pPr>
              <w:spacing w:line="213" w:lineRule="exact"/>
              <w:ind w:left="5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  <w:tc>
          <w:tcPr>
            <w:tcW w:w="1341" w:type="pct"/>
            <w:tcBorders>
              <w:top w:val="single" w:sz="8" w:space="0" w:color="auto"/>
              <w:bottom w:val="single" w:sz="4" w:space="0" w:color="auto"/>
            </w:tcBorders>
          </w:tcPr>
          <w:p w:rsidR="00897DB5" w:rsidRDefault="00514063">
            <w:pPr>
              <w:spacing w:line="213" w:lineRule="exact"/>
              <w:jc w:val="center"/>
              <w:rPr>
                <w:rFonts w:ascii="Times New Roman" w:hAnsi="Times New Roman" w:cs="Times New Roman"/>
                <w:b/>
                <w:w w:val="9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w w:val="98"/>
                <w:sz w:val="24"/>
                <w:szCs w:val="24"/>
              </w:rPr>
              <w:t>Адрес нахождения</w:t>
            </w:r>
          </w:p>
        </w:tc>
        <w:tc>
          <w:tcPr>
            <w:tcW w:w="659" w:type="pc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97DB5" w:rsidRDefault="00514063">
            <w:pPr>
              <w:spacing w:line="213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w w:val="98"/>
                <w:sz w:val="24"/>
                <w:szCs w:val="24"/>
              </w:rPr>
              <w:t>Коли</w:t>
            </w:r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чество</w:t>
            </w:r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w w:val="98"/>
                <w:sz w:val="24"/>
                <w:szCs w:val="24"/>
              </w:rPr>
              <w:t>человек</w:t>
            </w:r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w w:val="91"/>
                <w:sz w:val="24"/>
                <w:szCs w:val="24"/>
              </w:rPr>
              <w:t>на</w:t>
            </w:r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постах</w:t>
            </w:r>
            <w:proofErr w:type="gramEnd"/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,</w:t>
            </w:r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</w:p>
        </w:tc>
        <w:tc>
          <w:tcPr>
            <w:tcW w:w="663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514063">
            <w:pPr>
              <w:spacing w:line="213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w w:val="98"/>
                <w:sz w:val="24"/>
                <w:szCs w:val="24"/>
              </w:rPr>
              <w:t>Коли</w:t>
            </w:r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чество</w:t>
            </w:r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времени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proofErr w:type="gramEnd"/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посту</w:t>
            </w:r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Пн</w:t>
            </w:r>
            <w:proofErr w:type="gramStart"/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пятн</w:t>
            </w:r>
            <w:proofErr w:type="spellEnd"/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.).</w:t>
            </w:r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(с 07:00 до</w:t>
            </w:r>
            <w:proofErr w:type="gramEnd"/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19:00), час</w:t>
            </w:r>
            <w:proofErr w:type="gramEnd"/>
          </w:p>
        </w:tc>
        <w:tc>
          <w:tcPr>
            <w:tcW w:w="61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514063">
            <w:pPr>
              <w:spacing w:line="213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897DB5" w:rsidRDefault="00514063">
            <w:pPr>
              <w:spacing w:line="229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дней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</w:p>
          <w:p w:rsidR="00897DB5" w:rsidRDefault="005140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месяце</w:t>
            </w:r>
            <w:proofErr w:type="gramEnd"/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,</w:t>
            </w:r>
          </w:p>
          <w:p w:rsidR="00897DB5" w:rsidRDefault="00514063">
            <w:pPr>
              <w:ind w:left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дни</w:t>
            </w:r>
          </w:p>
        </w:tc>
        <w:tc>
          <w:tcPr>
            <w:tcW w:w="100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97DB5" w:rsidRDefault="00514063">
            <w:pPr>
              <w:spacing w:line="213" w:lineRule="exac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>Общее</w:t>
            </w:r>
          </w:p>
          <w:p w:rsidR="00897DB5" w:rsidRDefault="00514063">
            <w:pPr>
              <w:spacing w:line="229" w:lineRule="exac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8"/>
                <w:sz w:val="24"/>
                <w:szCs w:val="24"/>
              </w:rPr>
              <w:t>количество</w:t>
            </w:r>
          </w:p>
          <w:p w:rsidR="00897DB5" w:rsidRDefault="005140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человеко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  <w:p w:rsidR="00897DB5" w:rsidRDefault="00514063">
            <w:pPr>
              <w:ind w:right="9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 xml:space="preserve">час                                 в </w:t>
            </w:r>
            <w:r>
              <w:rPr>
                <w:rFonts w:ascii="Times New Roman" w:hAnsi="Times New Roman" w:cs="Times New Roman"/>
                <w:b/>
                <w:bCs/>
                <w:w w:val="98"/>
                <w:sz w:val="24"/>
                <w:szCs w:val="24"/>
              </w:rPr>
              <w:t>месяц,</w:t>
            </w:r>
          </w:p>
          <w:p w:rsidR="00897DB5" w:rsidRDefault="005140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чел-</w:t>
            </w:r>
            <w:r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  <w:t>час</w:t>
            </w:r>
            <w:proofErr w:type="spellEnd"/>
            <w:proofErr w:type="gramEnd"/>
          </w:p>
        </w:tc>
      </w:tr>
      <w:tr w:rsidR="006E4298" w:rsidTr="006E4298">
        <w:trPr>
          <w:trHeight w:val="292"/>
        </w:trPr>
        <w:tc>
          <w:tcPr>
            <w:tcW w:w="71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E4298" w:rsidRDefault="006E4298" w:rsidP="006B1E2D">
            <w:pPr>
              <w:ind w:left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  <w:p w:rsidR="006E4298" w:rsidRDefault="006E4298" w:rsidP="006B1E2D">
            <w:pPr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341" w:type="pct"/>
            <w:tcBorders>
              <w:top w:val="single" w:sz="4" w:space="0" w:color="auto"/>
              <w:bottom w:val="single" w:sz="4" w:space="0" w:color="auto"/>
            </w:tcBorders>
          </w:tcPr>
          <w:p w:rsidR="006E4298" w:rsidRDefault="006E4298" w:rsidP="006B1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Ленинградская область,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осно, пр.Ленина, д.35а</w:t>
            </w: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E4298" w:rsidRDefault="006E4298" w:rsidP="006B1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98" w:rsidRDefault="006E4298" w:rsidP="006B1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298" w:rsidRDefault="006E4298" w:rsidP="006B1E2D">
            <w:pPr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E4298" w:rsidRDefault="006E4298" w:rsidP="006B1E2D">
            <w:pPr>
              <w:ind w:right="1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264</w:t>
            </w:r>
          </w:p>
        </w:tc>
      </w:tr>
      <w:tr w:rsidR="006E4298" w:rsidTr="006E4298">
        <w:trPr>
          <w:trHeight w:val="292"/>
        </w:trPr>
        <w:tc>
          <w:tcPr>
            <w:tcW w:w="71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E4298" w:rsidRDefault="006E4298" w:rsidP="006B1E2D">
            <w:pPr>
              <w:ind w:left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 2026</w:t>
            </w:r>
          </w:p>
        </w:tc>
        <w:tc>
          <w:tcPr>
            <w:tcW w:w="1341" w:type="pct"/>
            <w:tcBorders>
              <w:top w:val="single" w:sz="4" w:space="0" w:color="auto"/>
              <w:bottom w:val="single" w:sz="4" w:space="0" w:color="auto"/>
            </w:tcBorders>
          </w:tcPr>
          <w:p w:rsidR="006E4298" w:rsidRDefault="006E4298" w:rsidP="006B1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Ленинградская область,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осно, пр.Ленина, д.35а</w:t>
            </w: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E4298" w:rsidRDefault="006E4298" w:rsidP="006B1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98" w:rsidRDefault="006E4298" w:rsidP="006B1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298" w:rsidRDefault="006E4298" w:rsidP="006B1E2D">
            <w:pPr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E4298" w:rsidRDefault="006E4298" w:rsidP="006B1E2D">
            <w:pPr>
              <w:ind w:right="1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</w:tr>
      <w:tr w:rsidR="006E4298" w:rsidTr="006E4298">
        <w:trPr>
          <w:trHeight w:val="292"/>
        </w:trPr>
        <w:tc>
          <w:tcPr>
            <w:tcW w:w="71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E4298" w:rsidRDefault="006E4298" w:rsidP="006B1E2D">
            <w:pPr>
              <w:ind w:left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  <w:p w:rsidR="006E4298" w:rsidRDefault="006E4298" w:rsidP="006B1E2D">
            <w:pPr>
              <w:ind w:left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341" w:type="pct"/>
            <w:tcBorders>
              <w:top w:val="single" w:sz="4" w:space="0" w:color="auto"/>
              <w:bottom w:val="single" w:sz="4" w:space="0" w:color="auto"/>
            </w:tcBorders>
          </w:tcPr>
          <w:p w:rsidR="006E4298" w:rsidRDefault="006E4298" w:rsidP="006B1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Ленинградская область,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осно, пр.Ленина, д.35а</w:t>
            </w:r>
          </w:p>
        </w:tc>
        <w:tc>
          <w:tcPr>
            <w:tcW w:w="659" w:type="pct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E4298" w:rsidRDefault="006E4298" w:rsidP="006B1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98" w:rsidRDefault="006E4298" w:rsidP="006B1E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298" w:rsidRDefault="006E4298" w:rsidP="006B1E2D">
            <w:pPr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E4298" w:rsidRDefault="006E4298" w:rsidP="006B1E2D">
            <w:pPr>
              <w:ind w:right="1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264</w:t>
            </w:r>
          </w:p>
        </w:tc>
      </w:tr>
      <w:tr w:rsidR="006E4298" w:rsidTr="006E4298">
        <w:trPr>
          <w:trHeight w:val="292"/>
        </w:trPr>
        <w:tc>
          <w:tcPr>
            <w:tcW w:w="71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4298" w:rsidRDefault="006E4298">
            <w:pPr>
              <w:ind w:left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341" w:type="pct"/>
            <w:tcBorders>
              <w:top w:val="single" w:sz="4" w:space="0" w:color="auto"/>
              <w:bottom w:val="single" w:sz="8" w:space="0" w:color="auto"/>
            </w:tcBorders>
          </w:tcPr>
          <w:p w:rsidR="006E4298" w:rsidRDefault="006E42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" w:type="pct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4298" w:rsidRDefault="006E42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" w:type="pct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4298" w:rsidRDefault="006E42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4298" w:rsidRDefault="006E4298" w:rsidP="006B1E2D">
            <w:pPr>
              <w:ind w:right="1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4298" w:rsidRDefault="006E4298" w:rsidP="006B1E2D">
            <w:pPr>
              <w:ind w:right="1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768</w:t>
            </w:r>
          </w:p>
        </w:tc>
      </w:tr>
    </w:tbl>
    <w:p w:rsidR="00897DB5" w:rsidRDefault="00514063" w:rsidP="00317C76">
      <w:pPr>
        <w:ind w:right="-11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GoBack"/>
      <w:bookmarkEnd w:id="11"/>
      <w:r>
        <w:rPr>
          <w:rFonts w:ascii="Times New Roman" w:hAnsi="Times New Roman" w:cs="Times New Roman"/>
          <w:sz w:val="24"/>
          <w:szCs w:val="24"/>
        </w:rPr>
        <w:t>Исполнитель выставляет количество постов охраны в соответствии с Таблицами с наименованием «Объект» в количестве 1 сотрудника охраны на каждом посту посменно по 1 человеку на каждый пост.</w:t>
      </w:r>
    </w:p>
    <w:p w:rsidR="00897DB5" w:rsidRDefault="00897DB5">
      <w:pPr>
        <w:spacing w:line="233" w:lineRule="exact"/>
        <w:rPr>
          <w:rFonts w:ascii="Times New Roman" w:hAnsi="Times New Roman" w:cs="Times New Roman"/>
          <w:sz w:val="24"/>
          <w:szCs w:val="24"/>
        </w:rPr>
      </w:pPr>
    </w:p>
    <w:p w:rsidR="00897DB5" w:rsidRDefault="00514063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Требования к качеству услуг, к их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техническим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, функциональным и</w:t>
      </w:r>
    </w:p>
    <w:p w:rsidR="00897DB5" w:rsidRDefault="00514063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эксплуатационным характеристикам</w:t>
      </w:r>
    </w:p>
    <w:p w:rsidR="00897DB5" w:rsidRDefault="00514063">
      <w:pPr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2.1. Требования к качеству и безопасности услуг</w:t>
      </w:r>
    </w:p>
    <w:p w:rsidR="00897DB5" w:rsidRDefault="0051406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2.1.1. Исполнитель должен соответствовать обязательным требованиям, предъявляемым</w:t>
      </w:r>
    </w:p>
    <w:p w:rsidR="00897DB5" w:rsidRDefault="00514063">
      <w:pPr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законодательством Российской Федерации к лицам, осуществляющим оказание услуг (с учетом обязательных требований к антитеррористической защищенности объектов (территорий)), иметь в наличии действующую лицензию на право оказания частных охранных услуг, с разрешенными видами оказания услуг, предусмотренных частью 3 статьи 3 Закона Российской Федерации от 11.03.1992 № 2487-1 «О частной детективной и охранной деятельности в Российской Федерации»:</w:t>
      </w:r>
      <w:proofErr w:type="gramEnd"/>
    </w:p>
    <w:p w:rsidR="00897DB5" w:rsidRDefault="00514063">
      <w:pPr>
        <w:tabs>
          <w:tab w:val="left" w:pos="390"/>
        </w:tabs>
        <w:ind w:left="160" w:right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охрана объектов и (или) имущества, а также обеспечение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внутриобъектового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пропускного режима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3 статьи 11 Закона Российской Федерации от 11.03.1992 № 2487-1 «О частной детективной и охранной деятельности в Российской Федерации».</w:t>
      </w:r>
    </w:p>
    <w:p w:rsidR="00897DB5" w:rsidRDefault="00514063">
      <w:pPr>
        <w:ind w:left="160" w:right="140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Требование установлено в соответствии с подпунктом 32 пункта 1 статьи 12 Федерального закона от 04.05.2011 года № 99-ФЗ «О лицензировании отдельных видов деятельности».</w:t>
      </w:r>
    </w:p>
    <w:p w:rsidR="00897DB5" w:rsidRDefault="00514063">
      <w:pPr>
        <w:ind w:left="160" w:right="140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:rsidR="00897DB5" w:rsidRDefault="00514063">
      <w:pPr>
        <w:ind w:left="160" w:right="140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Услуги должны соответствовать следующим требованиям законодательства Российской Федерации, актам законодательства Российской Федерации:</w:t>
      </w:r>
    </w:p>
    <w:p w:rsidR="00897DB5" w:rsidRDefault="00514063">
      <w:pPr>
        <w:tabs>
          <w:tab w:val="left" w:pos="1760"/>
          <w:tab w:val="left" w:pos="450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Закон Российской Федерации «О частной детективной и охранной деятельности в Российской Федерации» 11 марта 1992 года N 2487-1.</w:t>
      </w:r>
    </w:p>
    <w:p w:rsidR="00897DB5" w:rsidRDefault="00514063">
      <w:pPr>
        <w:widowControl/>
        <w:numPr>
          <w:ilvl w:val="1"/>
          <w:numId w:val="4"/>
        </w:numPr>
        <w:tabs>
          <w:tab w:val="left" w:pos="940"/>
        </w:tabs>
        <w:autoSpaceDE/>
        <w:autoSpaceDN/>
        <w:adjustRightInd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Постановление Правительства Российской Федерации от 23 июня 2011 г. № 498 «О некоторых вопросах осуществления частной детективной (сыскной) и частной охранной деятельности" (вместе с "Положением о лицензировании частной детективной деятельности", "Положением о лицензировании частной охранной деятельности", "Правилами ведения реестров лицензий на осуществление частной детективной и частной охранной деятельности и предоставления сведений из них", "Правилами уведомления частной охранной организацией территориального органа Федеральной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службы войск национальной гвардии Российской Федерации о начале и об окончании оказания охранных услуг, изменении состава учредителей (участников)»;</w:t>
      </w:r>
    </w:p>
    <w:p w:rsidR="00897DB5" w:rsidRDefault="00514063">
      <w:pPr>
        <w:widowControl/>
        <w:numPr>
          <w:ilvl w:val="1"/>
          <w:numId w:val="5"/>
        </w:numPr>
        <w:tabs>
          <w:tab w:val="left" w:pos="708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Правительства РФ от 14 августа 1992 г. N 587 "Вопросы частной детективной (сыскной) и частной охранной деятельности";</w:t>
      </w:r>
    </w:p>
    <w:p w:rsidR="00897DB5" w:rsidRDefault="00514063">
      <w:pPr>
        <w:widowControl/>
        <w:numPr>
          <w:ilvl w:val="1"/>
          <w:numId w:val="5"/>
        </w:numPr>
        <w:tabs>
          <w:tab w:val="left" w:pos="766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Минтруда России от 11.12.2015 № 1010н «Об утверждении профессионального стандарта "Работник по обеспечению охраны образовательных организаций»;</w:t>
      </w:r>
    </w:p>
    <w:p w:rsidR="00897DB5" w:rsidRDefault="00514063">
      <w:pPr>
        <w:tabs>
          <w:tab w:val="left" w:pos="707"/>
        </w:tabs>
        <w:ind w:left="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Постановление Правительства РФ от 02.08.2019 N 1006 "Об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(территорий)";</w:t>
      </w:r>
    </w:p>
    <w:p w:rsidR="00897DB5" w:rsidRDefault="00514063">
      <w:pPr>
        <w:tabs>
          <w:tab w:val="left" w:pos="707"/>
        </w:tabs>
        <w:ind w:left="6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ГОСТ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58485-2024 «Обеспечение безопасности образовательных организаций. Оказание охранных услуг на объектах дошкольных, общеобразовательных и профессиональных образовательных организаций. Общие требования».</w:t>
      </w:r>
    </w:p>
    <w:p w:rsidR="00897DB5" w:rsidRDefault="00514063">
      <w:pPr>
        <w:tabs>
          <w:tab w:val="left" w:pos="707"/>
        </w:tabs>
        <w:ind w:left="6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Примечание: при отмене и/или изменении нормативных документов, на которые дается ссылка,</w:t>
      </w:r>
    </w:p>
    <w:p w:rsidR="00897DB5" w:rsidRDefault="00514063">
      <w:pPr>
        <w:tabs>
          <w:tab w:val="left" w:pos="707"/>
        </w:tabs>
        <w:ind w:left="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следует руководствоваться действующими нормами, вводимыми взамен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отмененных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. Новые нормы обязательны к применению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с даты введения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их в действие. Отмененные нормативные документы не подлежат применению.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начала оказания услуг Исполнитель обязан представить Заказчику копии удостоверений частных охранников, выданных Федеральной службой войск национальной гвардии Российской Федерации в порядке, установленном Правительством Российской Федерации, заверенные печатью организации-Участника и подписью руководителя.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Требование о наличии удостоверений частных охранников в отношении указанных услуг установлено статьей 11.1 Закона Российской Федерации «О частной детективной и охранной деятельности в Российской Федерации» 11 марта 1992 года N 2487-1 либо для организаций, на которых не распространяется действие Закона № 2487-1 и Постановления Правительства Российской Федерации от 23.06.2011 № 498 - иного документа в соответствии, с которым сотрудники имеет право охранять объекты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имущество.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период оказания услуг по охране Сотрудник Исполнителя обязан иметь при себе удостоверение частного охранника, личную карточку охранника (частный охранник), личную медицинскую книжку, справку об отсутствии судимости.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2.1.2. Во время нахождения на территории объекта Заказчика сотрудников Исполнителя, Исполнитель обязан обеспечить соблюдение указанными лицами требований пожарной безопасности, охраны труда, в том числе проводить необходимый инструктаж сотрудников.</w:t>
      </w:r>
    </w:p>
    <w:p w:rsidR="00897DB5" w:rsidRDefault="00514063">
      <w:pPr>
        <w:ind w:left="6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2.1.3. Услуги, оказываемые Исполнителем, должны соответствовать требованиям, установленным настоящим Описанием объекта закупки.</w:t>
      </w:r>
    </w:p>
    <w:p w:rsidR="00897DB5" w:rsidRDefault="00514063">
      <w:pPr>
        <w:ind w:left="11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 Требования к техническим характеристикам услуг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 Система охраны, ее организационно-штатная структура устанавливается исходя из принципов экономичности, эффективности и надежности охраны объекта в рамках Описания объекта закупки.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2.2.2. Исполнитель обязан обеспечить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внутриобъектовый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пропускной режим на объекте Заказчика в установленном Заказчиком порядке.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2.2.3. Исполнитель обеспечивает оснащение постов охраны специальными средствами, техническими средствами в составе из расчета на каждый пост: телефон. </w:t>
      </w:r>
    </w:p>
    <w:p w:rsidR="00897DB5" w:rsidRDefault="00514063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2.2.4. Исполнитель обязан ставить в известность Заказчика обо всех выявленных недостатках нарушениях на охраняемом объекте, а также обо всех обстоятельствах, которые могут отрицательно повлиять на охраняемые имущественные интересы Заказчика или на оказание услуг Исполнителем.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2.2.5. Исполнитель в целях охраны имущества Заказчика, находящегося на объекте, обеспечивает поддержание общественного порядка, пресечение правонарушений (при необходимости задержание правонарушителей), взаимодействует с территориальными подразделениями МВД РФ.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совершения противоправных действий в отношении обучающихся (воспитанников), сотрудников учреждения Заказчика, сотрудник охраны обязан незамедлительно нажать кнопку тревожной сигнализации, при ее наличии на объекте, сообщить о происшествии в правоохранительные органы, вызвать через дежурное подразделение Исполнителя мобильную вооруженную группу, сообщить о происшествии Заказчику.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2.2.6. Исполнитель обязан соблюдать во время исполнения обязанностей правила пожарной безопасности, а в случае обнаружения на охраняемом объекте возгорания принимать меры по вызову пожарной охраны и ликвидации возгорания.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2.2.7. В целях организации охраны объекта Исполнитель обязан не позднее 1 (одного)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2.2.8. Исполнитель обязан обеспечить выполнение сотрудниками охраны, привлеченными для оказания услуг,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объекте, а также графика дежурств сотрудников охраны.</w:t>
      </w:r>
    </w:p>
    <w:p w:rsidR="00897DB5" w:rsidRDefault="00514063">
      <w:pPr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2.2.9. В рамках оказываемых услуг Исполнитель обязан обеспечить обход объекта Заказчика с периодичностью, установленной Инструкцией сотрудников охраны. Во время обхода Исполнитель обязан обеспечить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закрытием и целостностью окон, дверей, отсутствием посторонних людей на объекте. После совершения обхода уполномоченный сотрудник Исполнителя обязан вносить записи о производстве обхода в журнал дежурств.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2.2.10. Исполнитель обязан обеспечить координацию работы постов охраны на объекте с представителем Заказчика, обеспечить взаимодействие сотрудников охраны с Заказчиком, возможность ежедневной связи с указанными лицами вне зависимости от места их пребывания.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2.2.11. Заказчик вправе осуществлять проверку несения дежурств сотрудниками Исполнителя, правильность и достоверность оформления сотрудниками Исполнителя журнала дежурств, исправность используемых в работе сотрудниками Исполнителя технических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>
        <w:rPr>
          <w:rFonts w:ascii="Times New Roman" w:hAnsi="Times New Roman" w:cs="Times New Roman"/>
          <w:sz w:val="24"/>
          <w:szCs w:val="24"/>
        </w:rPr>
        <w:t>язи, опрятность формы сотрудников Исполнителя.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2.2.12. Исполнитель, в случае обнаружения его сотрудниками подозрительных и бесхозно брошенных предметов на объекте Заказчика, обязан обеспечить принятие незамедлительных мер по оповещению и организации эвакуации сотрудников Заказчика, и иных лиц, находящихся на объекте Заказчика, и сообщить по единому номеру «112», а также уведомить территориальные подразделения МВД РФ.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2.2.13. Исполнитель обязан руководствоваться утвержденным Заказчиком планом эвакуации на случай обнаружения подозрительных и бесхозно брошенных предметов, иных случаях противоправных действий и чрезвычайных ситуаций.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2.2.14. Исполнитель охранных услуг (охранная организация):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обеспечить все смены только охранниками, имеющими удостоверения частного охранника, прошедшими ежегодное медицинское освидетельствование на наличие или отсутствие заболеваний, препятствующих исполнению обязанностей частного охранника;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обязан обеспечить замену сотрудника на посту в течение 60 минут, в случае отстранения сотрудника Исполнителя от выполнения своих обязанностей по основаниям, предусмотренным в инструкции сотрудников охраны при исполнении служебных обязанностей на охраняемом объекте, в том числе в случае нахождения сотрудника </w:t>
      </w:r>
      <w:r>
        <w:rPr>
          <w:rFonts w:ascii="Times New Roman" w:hAnsi="Times New Roman" w:cs="Times New Roman"/>
          <w:sz w:val="24"/>
          <w:szCs w:val="24"/>
        </w:rPr>
        <w:lastRenderedPageBreak/>
        <w:t>Исполнителя в состоянии алкогольного или наркотического опьянения;</w:t>
      </w:r>
      <w:proofErr w:type="gramEnd"/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2.2.15. Сотрудники, привлекаемые к охране, должны:</w:t>
      </w:r>
    </w:p>
    <w:p w:rsidR="00897DB5" w:rsidRDefault="00514063">
      <w:pPr>
        <w:ind w:left="7" w:firstLine="56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являться сотрудниками организации, имеющей лицензию на право осуществления частной охранной деятельности либо для организаций, на которых не распространяется действие Закона № 2487-1 и Постановления Правительства Российской Федерации от 23.06.2011 №498 - иной документ в соответствии, с которым участник закупки имеет право оказывать услуги по охране объектов и имущества и обладать квалификацией, отвечающей требованиям Закона Российской Федерации от 11.03.1992 года № 2487-1 «О частной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детективной и охранной деятельности в РФ» и в соответствии со статьей 11.1. данного закона, иметь удостоверения частного охранника, личную карточку охранника и прошедшими ежегодную периодическую проверку на пригодность к действиям в условиях, связанных с применением специальных средств либо для организаций, на которых не распространяется действие Закона № 2487-1 и Постановления Правительства Российской Федерации от 23.06.2011 №498 - иного документа в соответствии,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сотрудники имеет право охранять объекты и имущество;</w:t>
      </w:r>
    </w:p>
    <w:p w:rsidR="00897DB5" w:rsidRDefault="00514063">
      <w:pPr>
        <w:widowControl/>
        <w:numPr>
          <w:ilvl w:val="0"/>
          <w:numId w:val="6"/>
        </w:numPr>
        <w:tabs>
          <w:tab w:val="left" w:pos="707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являться гражданами Российской Федерации;</w:t>
      </w:r>
    </w:p>
    <w:p w:rsidR="00897DB5" w:rsidRDefault="00514063">
      <w:pPr>
        <w:widowControl/>
        <w:numPr>
          <w:ilvl w:val="0"/>
          <w:numId w:val="6"/>
        </w:numPr>
        <w:tabs>
          <w:tab w:val="left" w:pos="734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охранник является сотрудником частной охранной организации, он должен иметь Свидетельство о присвоении квалификации не менее 4-го разряда;</w:t>
      </w:r>
    </w:p>
    <w:p w:rsidR="00897DB5" w:rsidRDefault="00514063">
      <w:pPr>
        <w:widowControl/>
        <w:numPr>
          <w:ilvl w:val="0"/>
          <w:numId w:val="6"/>
        </w:numPr>
        <w:tabs>
          <w:tab w:val="left" w:pos="715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быть одетым в специальную форменную одежду по сезону (с нагрудными и /или нарукавными нашивками), позволяющую определить принадлежность сотрудника охраны к конкретной охранной организации (Исполнителю). Обеспечить чистое и аккуратное ношение специальной форменной одежды. В случае если охранник является сотрудником частной охранной организации;</w:t>
      </w:r>
    </w:p>
    <w:p w:rsidR="00897DB5" w:rsidRDefault="00514063">
      <w:pPr>
        <w:tabs>
          <w:tab w:val="left" w:pos="701"/>
        </w:tabs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не допускать ношение специальной форменной одежды, не позволяющей определить его принадлежность к конкретной частной охранной организации, а также не допускать ношение отдельных предметов специальной форменной одежды совместно с иной одеждой, ношение специальной форменной одежды, аналогичной форме одежды сотрудников правоохранительных органов и военнослужащих, а также сходной с ними до степени смешения;</w:t>
      </w:r>
    </w:p>
    <w:p w:rsidR="00897DB5" w:rsidRDefault="00514063">
      <w:pPr>
        <w:widowControl/>
        <w:numPr>
          <w:ilvl w:val="0"/>
          <w:numId w:val="7"/>
        </w:numPr>
        <w:tabs>
          <w:tab w:val="left" w:pos="718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иметь средства мобильной связи,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(за счет Исполнителя);</w:t>
      </w:r>
    </w:p>
    <w:p w:rsidR="00897DB5" w:rsidRDefault="00514063">
      <w:pPr>
        <w:widowControl/>
        <w:numPr>
          <w:ilvl w:val="0"/>
          <w:numId w:val="7"/>
        </w:numPr>
        <w:tabs>
          <w:tab w:val="left" w:pos="821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иметь средства связи, обеспечивающие бесперебойную связь с дежурной службой Исполнителя для вызова мобильной вооруженной группы (за счет Исполнителя);</w:t>
      </w:r>
    </w:p>
    <w:p w:rsidR="00897DB5" w:rsidRDefault="00514063">
      <w:pPr>
        <w:widowControl/>
        <w:numPr>
          <w:ilvl w:val="0"/>
          <w:numId w:val="7"/>
        </w:numPr>
        <w:tabs>
          <w:tab w:val="left" w:pos="734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соответствовать требованиям Постановления Правительства Российской Федерации от 19 мая 2007 года № 300 «Об утверждении перечня заболеваний, препятствующих исполнению обязанностей частного охранника»;</w:t>
      </w:r>
    </w:p>
    <w:p w:rsidR="00897DB5" w:rsidRDefault="00514063">
      <w:pPr>
        <w:widowControl/>
        <w:numPr>
          <w:ilvl w:val="0"/>
          <w:numId w:val="7"/>
        </w:numPr>
        <w:tabs>
          <w:tab w:val="left" w:pos="701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соблюдать требования трудового законодательства Российской Федерации о режиме труда и отдыха;</w:t>
      </w:r>
    </w:p>
    <w:p w:rsidR="00897DB5" w:rsidRDefault="00514063">
      <w:pPr>
        <w:widowControl/>
        <w:numPr>
          <w:ilvl w:val="0"/>
          <w:numId w:val="7"/>
        </w:numPr>
        <w:tabs>
          <w:tab w:val="left" w:pos="700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знать действующие нормативные документы по вопросам организации охраны;</w:t>
      </w:r>
    </w:p>
    <w:p w:rsidR="00897DB5" w:rsidRDefault="00514063">
      <w:pPr>
        <w:widowControl/>
        <w:numPr>
          <w:ilvl w:val="0"/>
          <w:numId w:val="7"/>
        </w:numPr>
        <w:tabs>
          <w:tab w:val="left" w:pos="713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сотрудники охраны должны уметь действовать при возникновении чрезвычайных ситуаций (пожар, обнаружение посторонних предметов, захват заложников и др.);</w:t>
      </w:r>
    </w:p>
    <w:p w:rsidR="00897DB5" w:rsidRDefault="00514063">
      <w:pPr>
        <w:widowControl/>
        <w:numPr>
          <w:ilvl w:val="0"/>
          <w:numId w:val="7"/>
        </w:numPr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уметь пользоваться техническими средствами пожарно-охранной сигнализации, тревожной сигнализации и системы видеонаблюдения в интересах качественного выполнения задач по охране объекта;</w:t>
      </w:r>
    </w:p>
    <w:p w:rsidR="00897DB5" w:rsidRDefault="00514063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при срабатывании охранно-пожарной сигнализации, тревожной сигнализации вследствие технической неисправности, Исполнитель обязан сообщить о данном факте Заказчику и организации, осуществляющей техническое обслуживание комплексной системы обеспечения безопасности объекта и своему непосредственному руководителю;</w:t>
      </w:r>
    </w:p>
    <w:p w:rsidR="00897DB5" w:rsidRDefault="00514063">
      <w:pPr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обращать особое внимание на закрытие и целостность окон, дверей и отсутствие посторонних людей внутри здания и на прилегающих территориях; </w:t>
      </w:r>
    </w:p>
    <w:p w:rsidR="00897DB5" w:rsidRDefault="00514063">
      <w:pPr>
        <w:widowControl/>
        <w:numPr>
          <w:ilvl w:val="0"/>
          <w:numId w:val="7"/>
        </w:numPr>
        <w:tabs>
          <w:tab w:val="left" w:pos="722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быть вежливыми, пунктуальными, способными выдать общую справочную информацию о порядке работы образовательного учреждения;</w:t>
      </w:r>
    </w:p>
    <w:p w:rsidR="00897DB5" w:rsidRDefault="00514063">
      <w:pPr>
        <w:widowControl/>
        <w:numPr>
          <w:ilvl w:val="0"/>
          <w:numId w:val="7"/>
        </w:numPr>
        <w:tabs>
          <w:tab w:val="left" w:pos="744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уметь взаимодействовать с правоохранительными органами, органами МЧС по вопросам нарушений общественного порядка, а также при задержании правонарушителей, как в обычных условиях, так и в экстремальных ситуациях;</w:t>
      </w:r>
    </w:p>
    <w:p w:rsidR="00897DB5" w:rsidRDefault="00514063">
      <w:pPr>
        <w:widowControl/>
        <w:numPr>
          <w:ilvl w:val="0"/>
          <w:numId w:val="7"/>
        </w:numPr>
        <w:tabs>
          <w:tab w:val="left" w:pos="754"/>
        </w:tabs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иметь согласованный руководителем Заказчика план-схему обхода здания и территории учреждения.</w:t>
      </w:r>
    </w:p>
    <w:p w:rsidR="00897DB5" w:rsidRDefault="00514063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2.2.16. В целях обеспечения охраны и безопасности объектов Заказчика сотрудникам охраны запрещается:</w:t>
      </w:r>
    </w:p>
    <w:p w:rsidR="00897DB5" w:rsidRDefault="00514063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оставлять свои посты;</w:t>
      </w:r>
    </w:p>
    <w:p w:rsidR="00897DB5" w:rsidRDefault="00514063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отвлекаться от несения дежурства на вверенном ему посту;</w:t>
      </w:r>
    </w:p>
    <w:p w:rsidR="00897DB5" w:rsidRDefault="00514063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принимать от кого бы то ни было для передачи на объекте охраны какие-либо предметы (документы, пакеты, имущество);</w:t>
      </w:r>
    </w:p>
    <w:p w:rsidR="00897DB5" w:rsidRDefault="00514063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допускать на территорию охраняемых объектов лиц в состоянии алкогольного/наркотического опьянения или со спиртными напитками, даже имеющих право прохода;</w:t>
      </w:r>
    </w:p>
    <w:p w:rsidR="00897DB5" w:rsidRDefault="00514063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употреблять на рабочем месте спиртные напитки, прибывать на дежурство с остаточными явлениями алкогольного опьянения;</w:t>
      </w:r>
    </w:p>
    <w:p w:rsidR="00897DB5" w:rsidRDefault="00514063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отключать средства связи и видеонаблюдения на охраняемых объектах;</w:t>
      </w:r>
    </w:p>
    <w:p w:rsidR="00897DB5" w:rsidRDefault="00514063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давать какую-либо информацию о персонале и деятельности Заказчика.</w:t>
      </w:r>
    </w:p>
    <w:p w:rsidR="00897DB5" w:rsidRDefault="00514063">
      <w:pPr>
        <w:tabs>
          <w:tab w:val="left" w:pos="754"/>
        </w:tabs>
        <w:ind w:firstLine="7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Вахтовый метод привлечения сотрудников охраны, не допускается. Проживание работников охраны на территории объектов охраны запрещено.</w:t>
      </w:r>
    </w:p>
    <w:p w:rsidR="00897DB5" w:rsidRDefault="00514063">
      <w:pPr>
        <w:ind w:left="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2.2.17. Ведение на объекте необходимой документации:</w:t>
      </w:r>
    </w:p>
    <w:p w:rsidR="00897DB5" w:rsidRDefault="00514063">
      <w:pPr>
        <w:widowControl/>
        <w:numPr>
          <w:ilvl w:val="0"/>
          <w:numId w:val="7"/>
        </w:numPr>
        <w:tabs>
          <w:tab w:val="left" w:pos="700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Журнал приёма и сдачи дежурства на посту;</w:t>
      </w:r>
    </w:p>
    <w:p w:rsidR="00897DB5" w:rsidRDefault="00514063">
      <w:pPr>
        <w:widowControl/>
        <w:numPr>
          <w:ilvl w:val="0"/>
          <w:numId w:val="7"/>
        </w:numPr>
        <w:tabs>
          <w:tab w:val="left" w:pos="700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Журнал учета посетителей;</w:t>
      </w:r>
    </w:p>
    <w:p w:rsidR="00897DB5" w:rsidRDefault="00514063">
      <w:pPr>
        <w:widowControl/>
        <w:numPr>
          <w:ilvl w:val="0"/>
          <w:numId w:val="7"/>
        </w:numPr>
        <w:tabs>
          <w:tab w:val="left" w:pos="700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Журнал проверок несения службы;</w:t>
      </w:r>
    </w:p>
    <w:p w:rsidR="00897DB5" w:rsidRDefault="00514063">
      <w:pPr>
        <w:widowControl/>
        <w:numPr>
          <w:ilvl w:val="0"/>
          <w:numId w:val="7"/>
        </w:numPr>
        <w:tabs>
          <w:tab w:val="left" w:pos="700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наблюдательного дела с приказами, инструкциями, памятками и др. документами.</w:t>
      </w:r>
    </w:p>
    <w:p w:rsidR="00897DB5" w:rsidRDefault="00514063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2.2.18. Служебные документы, разработанные Исполнителем, должны согласовываться с Заказчиком и определять организацию охраны объекта, порядок несения службы, права и обязанности работников охранных организаций в полном соответствии с требованиями руководящих документов и локальных актов Заказчика.</w:t>
      </w:r>
    </w:p>
    <w:p w:rsidR="00897DB5" w:rsidRDefault="00514063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период оказания услуг Исполнитель должен обеспечить наличие поста охраны на каждом из объектов Заказчика, с режимом работы такого поста, указанным в Таблицах с наименованием «Режим работы».</w:t>
      </w:r>
    </w:p>
    <w:p w:rsidR="00897DB5" w:rsidRDefault="00514063">
      <w:pPr>
        <w:tabs>
          <w:tab w:val="left" w:pos="32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Гарантии и качество оказываемых услуг</w:t>
      </w:r>
    </w:p>
    <w:p w:rsidR="00897DB5" w:rsidRDefault="00514063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Исполнитель гарантирует, что результат оказанных услуг полностью соответствует стандартам и требованиям, заявленным в настоящем Описании объекта закупки и в контракте.</w:t>
      </w:r>
    </w:p>
    <w:p w:rsidR="00897DB5" w:rsidRDefault="00514063">
      <w:pPr>
        <w:ind w:left="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Исполнитель не несёт ответственность в следующих случаях:</w:t>
      </w:r>
    </w:p>
    <w:p w:rsidR="00897DB5" w:rsidRDefault="00514063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за имущественный ущерб и ущерб, причиненный материальным ценностям стихийными бедствиями;</w:t>
      </w:r>
    </w:p>
    <w:p w:rsidR="00897DB5" w:rsidRDefault="00514063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ущерб, совершенный путём преступного посягательства при нарушении и неисполнении сотрудниками Заказчика требований и указаний, предъявляемых к ним сотрудниками Исполнителя;</w:t>
      </w:r>
    </w:p>
    <w:p w:rsidR="00897DB5" w:rsidRDefault="00514063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 оставленное без присмотра личное имущество работников Заказчика, имущество иных лиц;</w:t>
      </w:r>
    </w:p>
    <w:p w:rsidR="00897DB5" w:rsidRDefault="00514063">
      <w:pPr>
        <w:ind w:firstLine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случае, когда ущерб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наступил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несмотря на то, что сотрудниками Исполнителя были предприняты все меры, предусмотренные Законом, для пресечения преступного посягательства.</w:t>
      </w:r>
    </w:p>
    <w:p w:rsidR="00897DB5" w:rsidRDefault="00897DB5">
      <w:pPr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58"/>
        <w:tblW w:w="4857" w:type="pct"/>
        <w:tblLayout w:type="fixed"/>
        <w:tblCellMar>
          <w:left w:w="0" w:type="dxa"/>
          <w:right w:w="0" w:type="dxa"/>
        </w:tblCellMar>
        <w:tblLook w:val="04A0"/>
      </w:tblPr>
      <w:tblGrid>
        <w:gridCol w:w="4786"/>
        <w:gridCol w:w="4786"/>
      </w:tblGrid>
      <w:tr w:rsidR="00897DB5">
        <w:trPr>
          <w:trHeight w:val="20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7DB5" w:rsidRDefault="00514063">
            <w:pPr>
              <w:widowControl/>
              <w:ind w:right="-1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7DB5" w:rsidRDefault="00514063">
            <w:pPr>
              <w:widowControl/>
              <w:tabs>
                <w:tab w:val="left" w:pos="9819"/>
              </w:tabs>
              <w:ind w:right="-18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ЗАКАЗЧИК</w:t>
            </w:r>
          </w:p>
        </w:tc>
      </w:tr>
    </w:tbl>
    <w:p w:rsidR="00897DB5" w:rsidRDefault="00897DB5">
      <w:pPr>
        <w:rPr>
          <w:rFonts w:ascii="Times New Roman" w:hAnsi="Times New Roman" w:cs="Times New Roman"/>
          <w:vanish/>
          <w:sz w:val="24"/>
          <w:szCs w:val="24"/>
        </w:rPr>
      </w:pPr>
    </w:p>
    <w:p w:rsidR="00897DB5" w:rsidRDefault="005140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vanish/>
          <w:sz w:val="24"/>
          <w:szCs w:val="24"/>
        </w:rPr>
        <w:t>Генеральный</w:t>
      </w:r>
    </w:p>
    <w:p w:rsidR="00897DB5" w:rsidRDefault="00514063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Заведующий</w:t>
      </w:r>
    </w:p>
    <w:p w:rsidR="00897DB5" w:rsidRDefault="00317C76">
      <w:pPr>
        <w:widowControl/>
        <w:autoSpaceDE/>
        <w:autoSpaceDN/>
        <w:adjustRightInd/>
        <w:ind w:firstLineChars="1100" w:firstLine="26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14063">
        <w:rPr>
          <w:rFonts w:ascii="Times New Roman" w:hAnsi="Times New Roman" w:cs="Times New Roman"/>
          <w:sz w:val="24"/>
          <w:szCs w:val="24"/>
        </w:rPr>
        <w:t xml:space="preserve"> МБДОУ №9 г</w:t>
      </w:r>
      <w:proofErr w:type="gramStart"/>
      <w:r w:rsidR="00514063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514063">
        <w:rPr>
          <w:rFonts w:ascii="Times New Roman" w:hAnsi="Times New Roman" w:cs="Times New Roman"/>
          <w:sz w:val="24"/>
          <w:szCs w:val="24"/>
        </w:rPr>
        <w:t xml:space="preserve">осно </w:t>
      </w:r>
    </w:p>
    <w:p w:rsidR="00897DB5" w:rsidRDefault="00514063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                                             _______________ Зуй С.В.     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97DB5" w:rsidRDefault="00897DB5">
      <w:pPr>
        <w:widowControl/>
        <w:ind w:firstLine="567"/>
        <w:jc w:val="right"/>
        <w:rPr>
          <w:rFonts w:ascii="Times New Roman" w:hAnsi="Times New Roman" w:cs="Times New Roman"/>
          <w:sz w:val="24"/>
          <w:szCs w:val="24"/>
          <w:highlight w:val="yellow"/>
        </w:rPr>
        <w:sectPr w:rsidR="00897DB5">
          <w:pgSz w:w="11906" w:h="16838"/>
          <w:pgMar w:top="567" w:right="567" w:bottom="1191" w:left="1701" w:header="709" w:footer="709" w:gutter="0"/>
          <w:cols w:space="708"/>
          <w:docGrid w:linePitch="360"/>
        </w:sectPr>
      </w:pPr>
    </w:p>
    <w:p w:rsidR="00897DB5" w:rsidRDefault="00514063">
      <w:pPr>
        <w:widowControl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897DB5" w:rsidRDefault="00317C76">
      <w:pPr>
        <w:widowControl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контракту № 411/10</w:t>
      </w:r>
      <w:r w:rsidR="00514063">
        <w:rPr>
          <w:rFonts w:ascii="Times New Roman" w:hAnsi="Times New Roman" w:cs="Times New Roman"/>
          <w:sz w:val="24"/>
          <w:szCs w:val="24"/>
        </w:rPr>
        <w:t>-2026</w:t>
      </w:r>
    </w:p>
    <w:p w:rsidR="00897DB5" w:rsidRDefault="00514063">
      <w:pPr>
        <w:widowControl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   » </w:t>
      </w:r>
      <w:r w:rsidR="00317C76">
        <w:rPr>
          <w:rFonts w:ascii="Times New Roman" w:hAnsi="Times New Roman" w:cs="Times New Roman"/>
          <w:sz w:val="24"/>
          <w:szCs w:val="24"/>
        </w:rPr>
        <w:t>сентября</w:t>
      </w:r>
      <w:r>
        <w:rPr>
          <w:rFonts w:ascii="Times New Roman" w:hAnsi="Times New Roman" w:cs="Times New Roman"/>
          <w:sz w:val="24"/>
          <w:szCs w:val="24"/>
        </w:rPr>
        <w:t xml:space="preserve"> 2026 г. </w:t>
      </w:r>
    </w:p>
    <w:p w:rsidR="00897DB5" w:rsidRDefault="00897DB5">
      <w:pPr>
        <w:widowControl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897DB5" w:rsidRDefault="00514063">
      <w:pPr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РАСЧЕТ ЦЕНЫ КОНТРАКТА </w:t>
      </w:r>
    </w:p>
    <w:p w:rsidR="00897DB5" w:rsidRDefault="00897DB5">
      <w:pPr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4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04"/>
        <w:gridCol w:w="1482"/>
        <w:gridCol w:w="1275"/>
        <w:gridCol w:w="851"/>
        <w:gridCol w:w="1276"/>
        <w:gridCol w:w="708"/>
        <w:gridCol w:w="993"/>
        <w:gridCol w:w="1417"/>
        <w:gridCol w:w="1418"/>
      </w:tblGrid>
      <w:tr w:rsidR="00897DB5"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5140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5140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5140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 (по ОКЕИ)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5140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услуги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5140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единицы услуги без НДС (руб. коп.)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5140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НДС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5140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единицы услуги с учетом НДС (руб. коп.)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5140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с учетом НДС (руб. коп.)</w:t>
            </w:r>
          </w:p>
        </w:tc>
      </w:tr>
      <w:tr w:rsidR="00897DB5"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897D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897D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897D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897D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897D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5140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5140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(руб. коп.)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897D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B5" w:rsidRDefault="00897D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C7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охранные услуги октябрь 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человеко-час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420,95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116688,00</w:t>
            </w:r>
          </w:p>
        </w:tc>
      </w:tr>
      <w:tr w:rsidR="00317C7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охранные услуги ноябрь 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человеко-час</w:t>
            </w:r>
          </w:p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420,95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106080,00</w:t>
            </w:r>
          </w:p>
        </w:tc>
      </w:tr>
      <w:tr w:rsidR="00317C7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охранные услуги декабрь 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человеко-час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420,95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116688,00</w:t>
            </w:r>
          </w:p>
        </w:tc>
      </w:tr>
      <w:tr w:rsidR="00317C76"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Человеко-час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C76" w:rsidRDefault="00317C76" w:rsidP="006B1E2D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339456,00</w:t>
            </w:r>
          </w:p>
        </w:tc>
      </w:tr>
    </w:tbl>
    <w:p w:rsidR="00897DB5" w:rsidRDefault="00897DB5">
      <w:pPr>
        <w:pStyle w:val="Heading"/>
        <w:widowControl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58"/>
        <w:tblW w:w="4857" w:type="pct"/>
        <w:tblLayout w:type="fixed"/>
        <w:tblCellMar>
          <w:left w:w="0" w:type="dxa"/>
          <w:right w:w="0" w:type="dxa"/>
        </w:tblCellMar>
        <w:tblLook w:val="04A0"/>
      </w:tblPr>
      <w:tblGrid>
        <w:gridCol w:w="4786"/>
        <w:gridCol w:w="4786"/>
      </w:tblGrid>
      <w:tr w:rsidR="00897DB5">
        <w:trPr>
          <w:trHeight w:val="20"/>
        </w:trPr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7DB5" w:rsidRDefault="00514063">
            <w:pPr>
              <w:widowControl/>
              <w:ind w:right="-1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7DB5" w:rsidRDefault="00514063">
            <w:pPr>
              <w:widowControl/>
              <w:tabs>
                <w:tab w:val="left" w:pos="9819"/>
              </w:tabs>
              <w:ind w:right="-18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ЗАКАЗЧИК</w:t>
            </w:r>
          </w:p>
        </w:tc>
      </w:tr>
    </w:tbl>
    <w:p w:rsidR="00897DB5" w:rsidRDefault="00897DB5">
      <w:pPr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9889" w:type="dxa"/>
        <w:tblLayout w:type="fixed"/>
        <w:tblLook w:val="04A0"/>
      </w:tblPr>
      <w:tblGrid>
        <w:gridCol w:w="4659"/>
        <w:gridCol w:w="5230"/>
      </w:tblGrid>
      <w:tr w:rsidR="00897DB5">
        <w:trPr>
          <w:trHeight w:val="2548"/>
        </w:trPr>
        <w:tc>
          <w:tcPr>
            <w:tcW w:w="4659" w:type="dxa"/>
          </w:tcPr>
          <w:p w:rsidR="00897DB5" w:rsidRDefault="00897DB5">
            <w:pPr>
              <w:ind w:right="-9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ind w:right="-9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ind w:right="-9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ind w:right="-9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514063">
            <w:pPr>
              <w:ind w:right="-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  <w:tc>
          <w:tcPr>
            <w:tcW w:w="5230" w:type="dxa"/>
          </w:tcPr>
          <w:p w:rsidR="00897DB5" w:rsidRDefault="00514063">
            <w:pPr>
              <w:ind w:left="1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897DB5" w:rsidRDefault="00514063">
            <w:pPr>
              <w:ind w:left="1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№9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осно</w:t>
            </w:r>
          </w:p>
          <w:p w:rsidR="00897DB5" w:rsidRDefault="00897DB5">
            <w:pPr>
              <w:ind w:left="1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897DB5">
            <w:pPr>
              <w:ind w:left="1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DB5" w:rsidRDefault="00514063">
            <w:pPr>
              <w:ind w:left="16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 Зуй С.В.</w:t>
            </w:r>
          </w:p>
        </w:tc>
      </w:tr>
    </w:tbl>
    <w:p w:rsidR="00897DB5" w:rsidRDefault="00897DB5">
      <w:pPr>
        <w:tabs>
          <w:tab w:val="left" w:pos="142"/>
        </w:tabs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tabs>
          <w:tab w:val="left" w:pos="142"/>
        </w:tabs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tabs>
          <w:tab w:val="left" w:pos="142"/>
        </w:tabs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tabs>
          <w:tab w:val="left" w:pos="142"/>
        </w:tabs>
        <w:rPr>
          <w:rFonts w:ascii="Times New Roman" w:hAnsi="Times New Roman" w:cs="Times New Roman"/>
          <w:b/>
          <w:sz w:val="24"/>
          <w:szCs w:val="24"/>
        </w:rPr>
      </w:pPr>
    </w:p>
    <w:p w:rsidR="00897DB5" w:rsidRDefault="00897DB5">
      <w:pPr>
        <w:tabs>
          <w:tab w:val="left" w:pos="142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897DB5" w:rsidSect="00897DB5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720" w:rsidRDefault="00551720">
      <w:r>
        <w:separator/>
      </w:r>
    </w:p>
  </w:endnote>
  <w:endnote w:type="continuationSeparator" w:id="0">
    <w:p w:rsidR="00551720" w:rsidRDefault="005517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ヒラギノ角ゴ Pro W3">
    <w:altName w:val="MS Gothic"/>
    <w:charset w:val="01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altName w:val="Segoe Print"/>
    <w:charset w:val="00"/>
    <w:family w:val="auto"/>
    <w:pitch w:val="default"/>
    <w:sig w:usb0="00000000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Liberation Sans">
    <w:altName w:val="Segoe Print"/>
    <w:charset w:val="01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720" w:rsidRDefault="00551720">
      <w:r>
        <w:separator/>
      </w:r>
    </w:p>
  </w:footnote>
  <w:footnote w:type="continuationSeparator" w:id="0">
    <w:p w:rsidR="00551720" w:rsidRDefault="005517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00000DDC"/>
    <w:multiLevelType w:val="multilevel"/>
    <w:tmpl w:val="00000DDC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0003BF6"/>
    <w:multiLevelType w:val="multilevel"/>
    <w:tmpl w:val="00003BF6"/>
    <w:lvl w:ilvl="0">
      <w:start w:val="1"/>
      <w:numFmt w:val="bullet"/>
      <w:lvlText w:val="к"/>
      <w:lvlJc w:val="left"/>
    </w:lvl>
    <w:lvl w:ilvl="1">
      <w:start w:val="1"/>
      <w:numFmt w:val="bullet"/>
      <w:lvlText w:val="-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5F32"/>
    <w:multiLevelType w:val="multilevel"/>
    <w:tmpl w:val="00005F32"/>
    <w:lvl w:ilvl="0">
      <w:start w:val="1"/>
      <w:numFmt w:val="bullet"/>
      <w:lvlText w:val="в"/>
      <w:lvlJc w:val="left"/>
      <w:rPr>
        <w:color w:val="auto"/>
      </w:rPr>
    </w:lvl>
    <w:lvl w:ilvl="1">
      <w:start w:val="1"/>
      <w:numFmt w:val="bullet"/>
      <w:lvlText w:val="-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0005F49"/>
    <w:multiLevelType w:val="multilevel"/>
    <w:tmpl w:val="00005F49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F13063E"/>
    <w:multiLevelType w:val="multilevel"/>
    <w:tmpl w:val="0F13063E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13821081"/>
    <w:multiLevelType w:val="multilevel"/>
    <w:tmpl w:val="13821081"/>
    <w:lvl w:ilvl="0">
      <w:start w:val="1"/>
      <w:numFmt w:val="bullet"/>
      <w:pStyle w:val="6"/>
      <w:lvlText w:val=""/>
      <w:lvlJc w:val="left"/>
      <w:pPr>
        <w:ind w:left="135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7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2F6D"/>
    <w:rsid w:val="00003158"/>
    <w:rsid w:val="00011A56"/>
    <w:rsid w:val="00020DE5"/>
    <w:rsid w:val="00022169"/>
    <w:rsid w:val="00034F6F"/>
    <w:rsid w:val="00042F55"/>
    <w:rsid w:val="000430EF"/>
    <w:rsid w:val="0004406A"/>
    <w:rsid w:val="00046041"/>
    <w:rsid w:val="00050CD5"/>
    <w:rsid w:val="000517F3"/>
    <w:rsid w:val="0005410A"/>
    <w:rsid w:val="00085AD6"/>
    <w:rsid w:val="00090DD8"/>
    <w:rsid w:val="000A4707"/>
    <w:rsid w:val="000B4C32"/>
    <w:rsid w:val="000B5E7C"/>
    <w:rsid w:val="000B652A"/>
    <w:rsid w:val="000B663B"/>
    <w:rsid w:val="000C30CD"/>
    <w:rsid w:val="000C5CAC"/>
    <w:rsid w:val="000C71FE"/>
    <w:rsid w:val="000C7477"/>
    <w:rsid w:val="000C7520"/>
    <w:rsid w:val="000D3CC2"/>
    <w:rsid w:val="000F2EE6"/>
    <w:rsid w:val="000F5441"/>
    <w:rsid w:val="000F7DC7"/>
    <w:rsid w:val="001026C1"/>
    <w:rsid w:val="00105A6A"/>
    <w:rsid w:val="00110918"/>
    <w:rsid w:val="00132914"/>
    <w:rsid w:val="00143142"/>
    <w:rsid w:val="00146604"/>
    <w:rsid w:val="00167CBB"/>
    <w:rsid w:val="001958E5"/>
    <w:rsid w:val="00196A94"/>
    <w:rsid w:val="001B50AC"/>
    <w:rsid w:val="001C195A"/>
    <w:rsid w:val="001C222D"/>
    <w:rsid w:val="001C3DF4"/>
    <w:rsid w:val="001C57AB"/>
    <w:rsid w:val="001D20E1"/>
    <w:rsid w:val="001E3117"/>
    <w:rsid w:val="00201846"/>
    <w:rsid w:val="00201D2B"/>
    <w:rsid w:val="00211957"/>
    <w:rsid w:val="00220282"/>
    <w:rsid w:val="00233434"/>
    <w:rsid w:val="00233957"/>
    <w:rsid w:val="00237946"/>
    <w:rsid w:val="00247CF5"/>
    <w:rsid w:val="00250DD0"/>
    <w:rsid w:val="00252224"/>
    <w:rsid w:val="0025350C"/>
    <w:rsid w:val="00271F01"/>
    <w:rsid w:val="002813E7"/>
    <w:rsid w:val="00286160"/>
    <w:rsid w:val="002957BD"/>
    <w:rsid w:val="00296109"/>
    <w:rsid w:val="002A6F7C"/>
    <w:rsid w:val="002C0335"/>
    <w:rsid w:val="002C400A"/>
    <w:rsid w:val="002D1D65"/>
    <w:rsid w:val="002D67A1"/>
    <w:rsid w:val="002D773F"/>
    <w:rsid w:val="002E1508"/>
    <w:rsid w:val="002E580D"/>
    <w:rsid w:val="002E724E"/>
    <w:rsid w:val="002F40E3"/>
    <w:rsid w:val="002F54F4"/>
    <w:rsid w:val="003000ED"/>
    <w:rsid w:val="0030082C"/>
    <w:rsid w:val="003024C4"/>
    <w:rsid w:val="003031BC"/>
    <w:rsid w:val="0030665E"/>
    <w:rsid w:val="00307BED"/>
    <w:rsid w:val="0031013C"/>
    <w:rsid w:val="00312F6D"/>
    <w:rsid w:val="00317C76"/>
    <w:rsid w:val="00317D0E"/>
    <w:rsid w:val="00320D41"/>
    <w:rsid w:val="00327050"/>
    <w:rsid w:val="00330EE6"/>
    <w:rsid w:val="00333B8E"/>
    <w:rsid w:val="00345512"/>
    <w:rsid w:val="0034745A"/>
    <w:rsid w:val="0038041F"/>
    <w:rsid w:val="00390C90"/>
    <w:rsid w:val="00396802"/>
    <w:rsid w:val="003B66A0"/>
    <w:rsid w:val="003C011A"/>
    <w:rsid w:val="003C0E77"/>
    <w:rsid w:val="003C17C7"/>
    <w:rsid w:val="003C6DF6"/>
    <w:rsid w:val="003D3879"/>
    <w:rsid w:val="003E6D53"/>
    <w:rsid w:val="00401058"/>
    <w:rsid w:val="0040371C"/>
    <w:rsid w:val="0042091C"/>
    <w:rsid w:val="00420B74"/>
    <w:rsid w:val="0042165C"/>
    <w:rsid w:val="00421883"/>
    <w:rsid w:val="00425BAD"/>
    <w:rsid w:val="004266FA"/>
    <w:rsid w:val="00440349"/>
    <w:rsid w:val="00443BA2"/>
    <w:rsid w:val="004442FD"/>
    <w:rsid w:val="004456CB"/>
    <w:rsid w:val="00445B5C"/>
    <w:rsid w:val="00447DBB"/>
    <w:rsid w:val="00452F86"/>
    <w:rsid w:val="00456338"/>
    <w:rsid w:val="004574E6"/>
    <w:rsid w:val="00461140"/>
    <w:rsid w:val="00467A8A"/>
    <w:rsid w:val="00474185"/>
    <w:rsid w:val="0048106D"/>
    <w:rsid w:val="00484E08"/>
    <w:rsid w:val="00485F8F"/>
    <w:rsid w:val="00493908"/>
    <w:rsid w:val="00495325"/>
    <w:rsid w:val="00495F53"/>
    <w:rsid w:val="004A1D52"/>
    <w:rsid w:val="004A6FD1"/>
    <w:rsid w:val="004B10E4"/>
    <w:rsid w:val="004B136C"/>
    <w:rsid w:val="004B22BE"/>
    <w:rsid w:val="004B4C2C"/>
    <w:rsid w:val="004C082D"/>
    <w:rsid w:val="004D3570"/>
    <w:rsid w:val="004E434D"/>
    <w:rsid w:val="004E7D0E"/>
    <w:rsid w:val="00500449"/>
    <w:rsid w:val="00505850"/>
    <w:rsid w:val="00513BCA"/>
    <w:rsid w:val="00514063"/>
    <w:rsid w:val="005145D2"/>
    <w:rsid w:val="00517A55"/>
    <w:rsid w:val="0053043E"/>
    <w:rsid w:val="005424D3"/>
    <w:rsid w:val="00546451"/>
    <w:rsid w:val="00547528"/>
    <w:rsid w:val="00551720"/>
    <w:rsid w:val="00561ED7"/>
    <w:rsid w:val="00563156"/>
    <w:rsid w:val="00564C6A"/>
    <w:rsid w:val="00573F9E"/>
    <w:rsid w:val="00592BD6"/>
    <w:rsid w:val="005A3113"/>
    <w:rsid w:val="005D5683"/>
    <w:rsid w:val="005D62A2"/>
    <w:rsid w:val="005F434A"/>
    <w:rsid w:val="005F5084"/>
    <w:rsid w:val="00604D34"/>
    <w:rsid w:val="006056D5"/>
    <w:rsid w:val="00611E46"/>
    <w:rsid w:val="0061471F"/>
    <w:rsid w:val="006324E4"/>
    <w:rsid w:val="00632544"/>
    <w:rsid w:val="00634A48"/>
    <w:rsid w:val="00643FE4"/>
    <w:rsid w:val="00647491"/>
    <w:rsid w:val="00653CEB"/>
    <w:rsid w:val="00656954"/>
    <w:rsid w:val="0066036D"/>
    <w:rsid w:val="00660D07"/>
    <w:rsid w:val="0066389E"/>
    <w:rsid w:val="00672C0B"/>
    <w:rsid w:val="00676AA6"/>
    <w:rsid w:val="00681D5D"/>
    <w:rsid w:val="00693C71"/>
    <w:rsid w:val="00693FDC"/>
    <w:rsid w:val="006955B2"/>
    <w:rsid w:val="006A4346"/>
    <w:rsid w:val="006B1B2E"/>
    <w:rsid w:val="006C0094"/>
    <w:rsid w:val="006C1036"/>
    <w:rsid w:val="006C4DE9"/>
    <w:rsid w:val="006E4298"/>
    <w:rsid w:val="006E4D8A"/>
    <w:rsid w:val="006F64E3"/>
    <w:rsid w:val="007147DE"/>
    <w:rsid w:val="007171FA"/>
    <w:rsid w:val="00717211"/>
    <w:rsid w:val="007310D3"/>
    <w:rsid w:val="00735BC2"/>
    <w:rsid w:val="0074567B"/>
    <w:rsid w:val="00756BEE"/>
    <w:rsid w:val="00763ACE"/>
    <w:rsid w:val="00764C53"/>
    <w:rsid w:val="00771DA5"/>
    <w:rsid w:val="0077239A"/>
    <w:rsid w:val="00774796"/>
    <w:rsid w:val="00775821"/>
    <w:rsid w:val="0077584B"/>
    <w:rsid w:val="00780921"/>
    <w:rsid w:val="007831AD"/>
    <w:rsid w:val="00784FB9"/>
    <w:rsid w:val="00786289"/>
    <w:rsid w:val="007A34EB"/>
    <w:rsid w:val="007B4DB7"/>
    <w:rsid w:val="007C27AE"/>
    <w:rsid w:val="007C2F5D"/>
    <w:rsid w:val="007C3DF8"/>
    <w:rsid w:val="007C5D97"/>
    <w:rsid w:val="007D7A5F"/>
    <w:rsid w:val="007F0365"/>
    <w:rsid w:val="007F2660"/>
    <w:rsid w:val="007F7E05"/>
    <w:rsid w:val="00802E75"/>
    <w:rsid w:val="00806A4C"/>
    <w:rsid w:val="008171EE"/>
    <w:rsid w:val="00820F97"/>
    <w:rsid w:val="008212BC"/>
    <w:rsid w:val="00827831"/>
    <w:rsid w:val="008321CE"/>
    <w:rsid w:val="00836D92"/>
    <w:rsid w:val="00843910"/>
    <w:rsid w:val="008510C1"/>
    <w:rsid w:val="008571F0"/>
    <w:rsid w:val="0086346A"/>
    <w:rsid w:val="00866D04"/>
    <w:rsid w:val="00884B4B"/>
    <w:rsid w:val="00886153"/>
    <w:rsid w:val="008908FE"/>
    <w:rsid w:val="00895AEC"/>
    <w:rsid w:val="00897DB5"/>
    <w:rsid w:val="008A1B0A"/>
    <w:rsid w:val="008B36D3"/>
    <w:rsid w:val="008B5569"/>
    <w:rsid w:val="008D199F"/>
    <w:rsid w:val="008D47DF"/>
    <w:rsid w:val="008D6E24"/>
    <w:rsid w:val="008E7684"/>
    <w:rsid w:val="008F2135"/>
    <w:rsid w:val="008F5669"/>
    <w:rsid w:val="009007CE"/>
    <w:rsid w:val="00906A16"/>
    <w:rsid w:val="00912BBD"/>
    <w:rsid w:val="0091552B"/>
    <w:rsid w:val="00916FB7"/>
    <w:rsid w:val="00917FFA"/>
    <w:rsid w:val="009200DB"/>
    <w:rsid w:val="009237A8"/>
    <w:rsid w:val="009240A9"/>
    <w:rsid w:val="0093287C"/>
    <w:rsid w:val="00934187"/>
    <w:rsid w:val="009461FE"/>
    <w:rsid w:val="00950C93"/>
    <w:rsid w:val="00950F2D"/>
    <w:rsid w:val="009545FE"/>
    <w:rsid w:val="00956818"/>
    <w:rsid w:val="00957387"/>
    <w:rsid w:val="00970299"/>
    <w:rsid w:val="00970324"/>
    <w:rsid w:val="00972A24"/>
    <w:rsid w:val="00986DC0"/>
    <w:rsid w:val="00996611"/>
    <w:rsid w:val="009A58FE"/>
    <w:rsid w:val="009B1DB9"/>
    <w:rsid w:val="009B30A5"/>
    <w:rsid w:val="009C0EAD"/>
    <w:rsid w:val="009C318F"/>
    <w:rsid w:val="009C4DCF"/>
    <w:rsid w:val="009D4AC1"/>
    <w:rsid w:val="009D4C06"/>
    <w:rsid w:val="009D640D"/>
    <w:rsid w:val="009E1614"/>
    <w:rsid w:val="009E6069"/>
    <w:rsid w:val="009F42F6"/>
    <w:rsid w:val="009F7F43"/>
    <w:rsid w:val="00A025D2"/>
    <w:rsid w:val="00A02FED"/>
    <w:rsid w:val="00A162CB"/>
    <w:rsid w:val="00A30B92"/>
    <w:rsid w:val="00A4014F"/>
    <w:rsid w:val="00A403BB"/>
    <w:rsid w:val="00A42CA2"/>
    <w:rsid w:val="00A42D98"/>
    <w:rsid w:val="00A4445F"/>
    <w:rsid w:val="00A503D1"/>
    <w:rsid w:val="00A5561F"/>
    <w:rsid w:val="00A5755E"/>
    <w:rsid w:val="00A6623F"/>
    <w:rsid w:val="00A745D1"/>
    <w:rsid w:val="00A82BE0"/>
    <w:rsid w:val="00A92604"/>
    <w:rsid w:val="00AA031E"/>
    <w:rsid w:val="00AB50A0"/>
    <w:rsid w:val="00AC1D5B"/>
    <w:rsid w:val="00AD0D6B"/>
    <w:rsid w:val="00AD145B"/>
    <w:rsid w:val="00AD4189"/>
    <w:rsid w:val="00AE2915"/>
    <w:rsid w:val="00AE69A7"/>
    <w:rsid w:val="00AF02B3"/>
    <w:rsid w:val="00B00B99"/>
    <w:rsid w:val="00B00F77"/>
    <w:rsid w:val="00B04AAA"/>
    <w:rsid w:val="00B169A6"/>
    <w:rsid w:val="00B2784F"/>
    <w:rsid w:val="00B401E8"/>
    <w:rsid w:val="00B57023"/>
    <w:rsid w:val="00B67584"/>
    <w:rsid w:val="00B70463"/>
    <w:rsid w:val="00B718B0"/>
    <w:rsid w:val="00B9627D"/>
    <w:rsid w:val="00B964EA"/>
    <w:rsid w:val="00BB0454"/>
    <w:rsid w:val="00BB173E"/>
    <w:rsid w:val="00BB22D3"/>
    <w:rsid w:val="00BB4C19"/>
    <w:rsid w:val="00BC1735"/>
    <w:rsid w:val="00BC2E5C"/>
    <w:rsid w:val="00BD6942"/>
    <w:rsid w:val="00BF1823"/>
    <w:rsid w:val="00BF7C99"/>
    <w:rsid w:val="00C104D7"/>
    <w:rsid w:val="00C10DBA"/>
    <w:rsid w:val="00C145B6"/>
    <w:rsid w:val="00C211AB"/>
    <w:rsid w:val="00C227A8"/>
    <w:rsid w:val="00C26648"/>
    <w:rsid w:val="00C27CF6"/>
    <w:rsid w:val="00C30975"/>
    <w:rsid w:val="00C369A1"/>
    <w:rsid w:val="00C53A27"/>
    <w:rsid w:val="00C64A8E"/>
    <w:rsid w:val="00C65C15"/>
    <w:rsid w:val="00C65CCA"/>
    <w:rsid w:val="00C7287F"/>
    <w:rsid w:val="00C80C32"/>
    <w:rsid w:val="00C82865"/>
    <w:rsid w:val="00C85631"/>
    <w:rsid w:val="00C9720B"/>
    <w:rsid w:val="00CA11C4"/>
    <w:rsid w:val="00CA7D67"/>
    <w:rsid w:val="00CD3474"/>
    <w:rsid w:val="00CD46CB"/>
    <w:rsid w:val="00CD7914"/>
    <w:rsid w:val="00CE0BC4"/>
    <w:rsid w:val="00CE54B2"/>
    <w:rsid w:val="00CF3AE0"/>
    <w:rsid w:val="00D1600E"/>
    <w:rsid w:val="00D177F3"/>
    <w:rsid w:val="00D20FF4"/>
    <w:rsid w:val="00D25F4B"/>
    <w:rsid w:val="00D37F65"/>
    <w:rsid w:val="00D41548"/>
    <w:rsid w:val="00D47824"/>
    <w:rsid w:val="00D5380D"/>
    <w:rsid w:val="00D56EC7"/>
    <w:rsid w:val="00D60D31"/>
    <w:rsid w:val="00D74029"/>
    <w:rsid w:val="00D751E8"/>
    <w:rsid w:val="00D82C18"/>
    <w:rsid w:val="00D85A43"/>
    <w:rsid w:val="00D86397"/>
    <w:rsid w:val="00DA623A"/>
    <w:rsid w:val="00DB2672"/>
    <w:rsid w:val="00DC090E"/>
    <w:rsid w:val="00DC6417"/>
    <w:rsid w:val="00DC73AB"/>
    <w:rsid w:val="00DD3856"/>
    <w:rsid w:val="00DD3869"/>
    <w:rsid w:val="00DF6903"/>
    <w:rsid w:val="00DF7E96"/>
    <w:rsid w:val="00DF7FD2"/>
    <w:rsid w:val="00E0065B"/>
    <w:rsid w:val="00E06CE1"/>
    <w:rsid w:val="00E102DB"/>
    <w:rsid w:val="00E14C94"/>
    <w:rsid w:val="00E14D08"/>
    <w:rsid w:val="00E2412B"/>
    <w:rsid w:val="00E30EB9"/>
    <w:rsid w:val="00E31EEE"/>
    <w:rsid w:val="00E347E3"/>
    <w:rsid w:val="00E36D2B"/>
    <w:rsid w:val="00E40E69"/>
    <w:rsid w:val="00E40E6C"/>
    <w:rsid w:val="00E42101"/>
    <w:rsid w:val="00E433EC"/>
    <w:rsid w:val="00E4675B"/>
    <w:rsid w:val="00E504A8"/>
    <w:rsid w:val="00E54942"/>
    <w:rsid w:val="00E67A9B"/>
    <w:rsid w:val="00E86C20"/>
    <w:rsid w:val="00E870D3"/>
    <w:rsid w:val="00E945B0"/>
    <w:rsid w:val="00EA03ED"/>
    <w:rsid w:val="00EA3BD5"/>
    <w:rsid w:val="00EA64B0"/>
    <w:rsid w:val="00EB567B"/>
    <w:rsid w:val="00EC5E35"/>
    <w:rsid w:val="00ED1DE1"/>
    <w:rsid w:val="00ED54C0"/>
    <w:rsid w:val="00ED5FF6"/>
    <w:rsid w:val="00EE71D6"/>
    <w:rsid w:val="00F00065"/>
    <w:rsid w:val="00F016C6"/>
    <w:rsid w:val="00F03F15"/>
    <w:rsid w:val="00F13C43"/>
    <w:rsid w:val="00F13C9C"/>
    <w:rsid w:val="00F234C6"/>
    <w:rsid w:val="00F2459C"/>
    <w:rsid w:val="00F361DD"/>
    <w:rsid w:val="00F37135"/>
    <w:rsid w:val="00F37C66"/>
    <w:rsid w:val="00F54552"/>
    <w:rsid w:val="00F57945"/>
    <w:rsid w:val="00F648B3"/>
    <w:rsid w:val="00F67D92"/>
    <w:rsid w:val="00F73201"/>
    <w:rsid w:val="00F74891"/>
    <w:rsid w:val="00F7526D"/>
    <w:rsid w:val="00F77B99"/>
    <w:rsid w:val="00F80BC9"/>
    <w:rsid w:val="00F81AC3"/>
    <w:rsid w:val="00F83D48"/>
    <w:rsid w:val="00F909C9"/>
    <w:rsid w:val="00F95089"/>
    <w:rsid w:val="00F96B4D"/>
    <w:rsid w:val="00FA083E"/>
    <w:rsid w:val="00FA1D73"/>
    <w:rsid w:val="00FA216B"/>
    <w:rsid w:val="00FA34F1"/>
    <w:rsid w:val="00FA57DC"/>
    <w:rsid w:val="00FA5D89"/>
    <w:rsid w:val="00FA66D4"/>
    <w:rsid w:val="00FA6A43"/>
    <w:rsid w:val="00FC4C05"/>
    <w:rsid w:val="00FC573D"/>
    <w:rsid w:val="00FD2387"/>
    <w:rsid w:val="00FD605B"/>
    <w:rsid w:val="00FD71A2"/>
    <w:rsid w:val="00FE57C8"/>
    <w:rsid w:val="00FE787E"/>
    <w:rsid w:val="00FF5F62"/>
    <w:rsid w:val="04F53FFD"/>
    <w:rsid w:val="2CBF45C9"/>
    <w:rsid w:val="5977063E"/>
    <w:rsid w:val="5D2327D8"/>
    <w:rsid w:val="6EE3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nhideWhenUsed="0" w:qFormat="1"/>
    <w:lsdException w:name="heading 3" w:semiHidden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qFormat="1"/>
    <w:lsdException w:name="annotation text" w:semiHidden="0"/>
    <w:lsdException w:name="header" w:semiHidden="0" w:uiPriority="0" w:unhideWhenUsed="0"/>
    <w:lsdException w:name="footer" w:semiHidden="0"/>
    <w:lsdException w:name="caption" w:semiHidden="0" w:unhideWhenUsed="0" w:qFormat="1"/>
    <w:lsdException w:name="footnote reference" w:semiHidden="0" w:uiPriority="0"/>
    <w:lsdException w:name="annotation reference" w:semiHidden="0"/>
    <w:lsdException w:name="page number" w:semiHidden="0" w:unhideWhenUsed="0" w:qFormat="1"/>
    <w:lsdException w:name="endnote reference" w:semiHidden="0" w:uiPriority="0" w:unhideWhenUsed="0"/>
    <w:lsdException w:name="endnote text" w:semiHidden="0" w:uiPriority="0"/>
    <w:lsdException w:name="List" w:semiHidden="0" w:uiPriority="0" w:unhideWhenUsed="0"/>
    <w:lsdException w:name="List Number 2" w:semiHidden="0" w:unhideWhenUsed="0"/>
    <w:lsdException w:name="Title" w:semiHidden="0" w:uiPriority="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/>
    <w:lsdException w:name="Subtitle" w:semiHidden="0" w:unhideWhenUsed="0" w:qFormat="1"/>
    <w:lsdException w:name="Body Text First Indent 2" w:semiHidden="0"/>
    <w:lsdException w:name="Body Text 2" w:semiHidden="0" w:unhideWhenUsed="0"/>
    <w:lsdException w:name="Body Text 3" w:semiHidden="0"/>
    <w:lsdException w:name="Hyperlink" w:semiHidden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Normal (Web)" w:semiHidden="0" w:unhideWhenUsed="0"/>
    <w:lsdException w:name="Normal Table" w:qFormat="1"/>
    <w:lsdException w:name="annotation subject" w:semiHidden="0"/>
    <w:lsdException w:name="Table Grid 1" w:semiHidden="0" w:unhideWhenUsed="0" w:qFormat="1"/>
    <w:lsdException w:name="Balloon Text" w:semiHidden="0"/>
    <w:lsdException w:name="Table Grid" w:semiHidden="0" w:uiPriority="59" w:unhideWhenUsed="0"/>
    <w:lsdException w:name="Placeholder Text" w:semiHidden="0" w:uiPriority="0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Colorful List Accent 1" w:semiHidden="0" w:unhideWhenUsed="0" w:qFormat="1"/>
    <w:lsdException w:name="Colorful Grid Accent 1" w:semiHidden="0" w:unhideWhenUsed="0"/>
    <w:lsdException w:name="Light Shading Accent 2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B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paragraph" w:styleId="1">
    <w:name w:val="heading 1"/>
    <w:basedOn w:val="a"/>
    <w:next w:val="a"/>
    <w:link w:val="10"/>
    <w:qFormat/>
    <w:rsid w:val="00897DB5"/>
    <w:pPr>
      <w:keepNext/>
      <w:spacing w:before="240" w:after="60"/>
      <w:outlineLvl w:val="0"/>
    </w:pPr>
    <w:rPr>
      <w:rFonts w:cs="Times New Roman"/>
      <w:b/>
      <w:bCs/>
      <w:kern w:val="32"/>
      <w:sz w:val="32"/>
      <w:szCs w:val="32"/>
    </w:rPr>
  </w:style>
  <w:style w:type="paragraph" w:styleId="20">
    <w:name w:val="heading 2"/>
    <w:basedOn w:val="a"/>
    <w:next w:val="a"/>
    <w:link w:val="21"/>
    <w:uiPriority w:val="99"/>
    <w:qFormat/>
    <w:rsid w:val="00897DB5"/>
    <w:pPr>
      <w:keepNext/>
      <w:widowControl/>
      <w:suppressAutoHyphens/>
      <w:autoSpaceDE/>
      <w:autoSpaceDN/>
      <w:adjustRightInd/>
      <w:spacing w:before="20" w:line="252" w:lineRule="auto"/>
      <w:ind w:firstLine="709"/>
      <w:jc w:val="both"/>
      <w:outlineLvl w:val="1"/>
    </w:pPr>
    <w:rPr>
      <w:rFonts w:ascii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9"/>
    <w:unhideWhenUsed/>
    <w:qFormat/>
    <w:rsid w:val="00897DB5"/>
    <w:pPr>
      <w:keepNext/>
      <w:widowControl/>
      <w:autoSpaceDE/>
      <w:autoSpaceDN/>
      <w:adjustRightInd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97DB5"/>
    <w:pPr>
      <w:keepNext/>
      <w:widowControl/>
      <w:tabs>
        <w:tab w:val="left" w:pos="4395"/>
        <w:tab w:val="left" w:pos="4962"/>
        <w:tab w:val="left" w:pos="6237"/>
      </w:tabs>
      <w:suppressAutoHyphens/>
      <w:autoSpaceDE/>
      <w:autoSpaceDN/>
      <w:adjustRightInd/>
      <w:ind w:left="3060" w:hanging="360"/>
      <w:jc w:val="center"/>
      <w:outlineLvl w:val="3"/>
    </w:pPr>
    <w:rPr>
      <w:rFonts w:ascii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897DB5"/>
    <w:pPr>
      <w:keepNext/>
      <w:widowControl/>
      <w:autoSpaceDE/>
      <w:autoSpaceDN/>
      <w:adjustRightInd/>
      <w:jc w:val="center"/>
      <w:outlineLvl w:val="4"/>
    </w:pPr>
    <w:rPr>
      <w:rFonts w:ascii="Times New Roman" w:hAnsi="Times New Roman" w:cs="Times New Roman"/>
      <w:b/>
      <w:sz w:val="16"/>
      <w:szCs w:val="20"/>
    </w:rPr>
  </w:style>
  <w:style w:type="paragraph" w:styleId="60">
    <w:name w:val="heading 6"/>
    <w:basedOn w:val="a"/>
    <w:next w:val="a"/>
    <w:link w:val="61"/>
    <w:uiPriority w:val="99"/>
    <w:qFormat/>
    <w:rsid w:val="00897DB5"/>
    <w:pPr>
      <w:widowControl/>
      <w:suppressAutoHyphens/>
      <w:autoSpaceDE/>
      <w:autoSpaceDN/>
      <w:adjustRightInd/>
      <w:spacing w:before="240" w:after="60"/>
      <w:ind w:left="4500" w:hanging="180"/>
      <w:outlineLvl w:val="5"/>
    </w:pPr>
    <w:rPr>
      <w:rFonts w:ascii="Times New Roman" w:hAnsi="Times New Roman" w:cs="Times New Roman"/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897DB5"/>
    <w:pPr>
      <w:widowControl/>
      <w:suppressAutoHyphens/>
      <w:autoSpaceDE/>
      <w:autoSpaceDN/>
      <w:adjustRightInd/>
      <w:spacing w:before="240" w:after="60"/>
      <w:ind w:left="5220" w:hanging="360"/>
      <w:outlineLvl w:val="6"/>
    </w:pPr>
    <w:rPr>
      <w:rFonts w:ascii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897DB5"/>
    <w:pPr>
      <w:keepNext/>
      <w:widowControl/>
      <w:autoSpaceDE/>
      <w:autoSpaceDN/>
      <w:adjustRightInd/>
      <w:jc w:val="center"/>
      <w:outlineLvl w:val="7"/>
    </w:pPr>
    <w:rPr>
      <w:rFonts w:ascii="Times New Roman" w:hAnsi="Times New Roman" w:cs="Times New Roman"/>
      <w:b/>
      <w:spacing w:val="4"/>
      <w:sz w:val="24"/>
      <w:szCs w:val="20"/>
    </w:rPr>
  </w:style>
  <w:style w:type="paragraph" w:styleId="9">
    <w:name w:val="heading 9"/>
    <w:basedOn w:val="a"/>
    <w:next w:val="a"/>
    <w:link w:val="90"/>
    <w:uiPriority w:val="99"/>
    <w:qFormat/>
    <w:rsid w:val="00897DB5"/>
    <w:pPr>
      <w:keepNext/>
      <w:widowControl/>
      <w:tabs>
        <w:tab w:val="left" w:pos="4395"/>
        <w:tab w:val="left" w:pos="4962"/>
        <w:tab w:val="left" w:pos="6237"/>
      </w:tabs>
      <w:suppressAutoHyphens/>
      <w:autoSpaceDE/>
      <w:autoSpaceDN/>
      <w:adjustRightInd/>
      <w:ind w:firstLine="567"/>
      <w:jc w:val="right"/>
      <w:outlineLvl w:val="8"/>
    </w:pPr>
    <w:rPr>
      <w:rFonts w:ascii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rsid w:val="00897DB5"/>
    <w:rPr>
      <w:color w:val="0000FF"/>
      <w:u w:val="single"/>
    </w:rPr>
  </w:style>
  <w:style w:type="character" w:styleId="a4">
    <w:name w:val="footnote reference"/>
    <w:unhideWhenUsed/>
    <w:rsid w:val="00897DB5"/>
    <w:rPr>
      <w:vertAlign w:val="superscript"/>
    </w:rPr>
  </w:style>
  <w:style w:type="character" w:styleId="a5">
    <w:name w:val="annotation reference"/>
    <w:basedOn w:val="a0"/>
    <w:uiPriority w:val="99"/>
    <w:unhideWhenUsed/>
    <w:rsid w:val="00897DB5"/>
    <w:rPr>
      <w:sz w:val="16"/>
      <w:szCs w:val="16"/>
    </w:rPr>
  </w:style>
  <w:style w:type="character" w:styleId="a6">
    <w:name w:val="endnote reference"/>
    <w:rsid w:val="00897DB5"/>
    <w:rPr>
      <w:vertAlign w:val="superscript"/>
    </w:rPr>
  </w:style>
  <w:style w:type="character" w:styleId="a7">
    <w:name w:val="Emphasis"/>
    <w:uiPriority w:val="99"/>
    <w:qFormat/>
    <w:rsid w:val="00897DB5"/>
    <w:rPr>
      <w:rFonts w:cs="Times New Roman"/>
      <w:i/>
    </w:rPr>
  </w:style>
  <w:style w:type="character" w:styleId="a8">
    <w:name w:val="Hyperlink"/>
    <w:basedOn w:val="a0"/>
    <w:uiPriority w:val="99"/>
    <w:unhideWhenUsed/>
    <w:rsid w:val="00897DB5"/>
    <w:rPr>
      <w:color w:val="0000FF"/>
      <w:u w:val="single"/>
    </w:rPr>
  </w:style>
  <w:style w:type="character" w:styleId="a9">
    <w:name w:val="page number"/>
    <w:uiPriority w:val="99"/>
    <w:qFormat/>
    <w:rsid w:val="00897DB5"/>
    <w:rPr>
      <w:rFonts w:cs="Times New Roman"/>
    </w:rPr>
  </w:style>
  <w:style w:type="character" w:styleId="aa">
    <w:name w:val="Strong"/>
    <w:basedOn w:val="a0"/>
    <w:uiPriority w:val="99"/>
    <w:qFormat/>
    <w:rsid w:val="00897DB5"/>
    <w:rPr>
      <w:b/>
      <w:bCs/>
    </w:rPr>
  </w:style>
  <w:style w:type="paragraph" w:styleId="ab">
    <w:name w:val="Balloon Text"/>
    <w:basedOn w:val="a"/>
    <w:link w:val="ac"/>
    <w:uiPriority w:val="99"/>
    <w:unhideWhenUsed/>
    <w:rsid w:val="00897DB5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uiPriority w:val="99"/>
    <w:rsid w:val="00897DB5"/>
    <w:pPr>
      <w:widowControl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paragraph" w:styleId="ad">
    <w:name w:val="endnote text"/>
    <w:basedOn w:val="a"/>
    <w:link w:val="ae"/>
    <w:unhideWhenUsed/>
    <w:rsid w:val="00897DB5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paragraph" w:styleId="af">
    <w:name w:val="caption"/>
    <w:basedOn w:val="11"/>
    <w:next w:val="af0"/>
    <w:uiPriority w:val="99"/>
    <w:qFormat/>
    <w:rsid w:val="00897DB5"/>
    <w:rPr>
      <w:bCs/>
      <w:sz w:val="56"/>
      <w:szCs w:val="56"/>
    </w:rPr>
  </w:style>
  <w:style w:type="paragraph" w:customStyle="1" w:styleId="11">
    <w:name w:val="Заголовок1"/>
    <w:basedOn w:val="a"/>
    <w:next w:val="af0"/>
    <w:qFormat/>
    <w:rsid w:val="00897DB5"/>
    <w:pPr>
      <w:widowControl/>
      <w:suppressAutoHyphens/>
      <w:autoSpaceDE/>
      <w:autoSpaceDN/>
      <w:adjustRightInd/>
      <w:jc w:val="center"/>
    </w:pPr>
    <w:rPr>
      <w:rFonts w:ascii="Times New Roman" w:hAnsi="Times New Roman" w:cs="Times New Roman"/>
      <w:b/>
      <w:sz w:val="28"/>
      <w:szCs w:val="20"/>
      <w:lang w:eastAsia="zh-CN"/>
    </w:rPr>
  </w:style>
  <w:style w:type="paragraph" w:styleId="af0">
    <w:name w:val="Body Text"/>
    <w:basedOn w:val="a"/>
    <w:link w:val="af1"/>
    <w:qFormat/>
    <w:rsid w:val="00897DB5"/>
    <w:pPr>
      <w:keepNext/>
      <w:widowControl/>
      <w:autoSpaceDE/>
      <w:autoSpaceDN/>
      <w:adjustRightInd/>
    </w:pPr>
    <w:rPr>
      <w:rFonts w:ascii="Times New Roman" w:hAnsi="Times New Roman" w:cs="Times New Roman"/>
      <w:sz w:val="24"/>
      <w:szCs w:val="20"/>
    </w:rPr>
  </w:style>
  <w:style w:type="paragraph" w:styleId="af2">
    <w:name w:val="annotation text"/>
    <w:basedOn w:val="a"/>
    <w:link w:val="af3"/>
    <w:uiPriority w:val="99"/>
    <w:unhideWhenUsed/>
    <w:rsid w:val="00897DB5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unhideWhenUsed/>
    <w:rsid w:val="00897DB5"/>
    <w:rPr>
      <w:b/>
      <w:bCs/>
    </w:rPr>
  </w:style>
  <w:style w:type="paragraph" w:styleId="af6">
    <w:name w:val="footnote text"/>
    <w:basedOn w:val="a"/>
    <w:link w:val="af7"/>
    <w:unhideWhenUsed/>
    <w:qFormat/>
    <w:rsid w:val="00897DB5"/>
    <w:rPr>
      <w:rFonts w:cs="Times New Roman"/>
      <w:sz w:val="20"/>
      <w:szCs w:val="20"/>
    </w:rPr>
  </w:style>
  <w:style w:type="paragraph" w:styleId="af8">
    <w:name w:val="header"/>
    <w:basedOn w:val="a"/>
    <w:link w:val="af9"/>
    <w:rsid w:val="00897DB5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paragraph" w:styleId="24">
    <w:name w:val="Body Text First Indent 2"/>
    <w:basedOn w:val="afa"/>
    <w:link w:val="25"/>
    <w:uiPriority w:val="99"/>
    <w:unhideWhenUsed/>
    <w:rsid w:val="00897DB5"/>
    <w:pPr>
      <w:spacing w:after="0"/>
      <w:ind w:left="360" w:firstLine="360"/>
    </w:pPr>
    <w:rPr>
      <w:rFonts w:cs="Arial"/>
    </w:rPr>
  </w:style>
  <w:style w:type="paragraph" w:styleId="afa">
    <w:name w:val="Body Text Indent"/>
    <w:basedOn w:val="a"/>
    <w:link w:val="afb"/>
    <w:unhideWhenUsed/>
    <w:rsid w:val="00897DB5"/>
    <w:pPr>
      <w:spacing w:after="120"/>
      <w:ind w:left="283"/>
    </w:pPr>
    <w:rPr>
      <w:rFonts w:cs="Times New Roman"/>
    </w:rPr>
  </w:style>
  <w:style w:type="paragraph" w:styleId="afc">
    <w:name w:val="Title"/>
    <w:basedOn w:val="a"/>
    <w:next w:val="a"/>
    <w:link w:val="afd"/>
    <w:qFormat/>
    <w:rsid w:val="00897DB5"/>
    <w:pPr>
      <w:widowControl/>
      <w:autoSpaceDE/>
      <w:autoSpaceDN/>
      <w:adjustRightInd/>
      <w:contextualSpacing/>
    </w:pPr>
    <w:rPr>
      <w:rFonts w:eastAsiaTheme="minorHAnsi" w:cs="Times New Roman"/>
      <w:color w:val="17365D"/>
      <w:spacing w:val="5"/>
      <w:kern w:val="28"/>
      <w:sz w:val="52"/>
      <w:szCs w:val="22"/>
      <w:lang w:eastAsia="en-US"/>
    </w:rPr>
  </w:style>
  <w:style w:type="paragraph" w:styleId="afe">
    <w:name w:val="footer"/>
    <w:basedOn w:val="a"/>
    <w:link w:val="aff"/>
    <w:uiPriority w:val="99"/>
    <w:unhideWhenUsed/>
    <w:rsid w:val="00897DB5"/>
    <w:pPr>
      <w:tabs>
        <w:tab w:val="center" w:pos="4677"/>
        <w:tab w:val="right" w:pos="9355"/>
      </w:tabs>
      <w:autoSpaceDE/>
      <w:autoSpaceDN/>
      <w:adjustRightInd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2">
    <w:name w:val="List Number 2"/>
    <w:basedOn w:val="a"/>
    <w:uiPriority w:val="99"/>
    <w:rsid w:val="00897DB5"/>
    <w:pPr>
      <w:widowControl/>
      <w:numPr>
        <w:numId w:val="1"/>
      </w:numPr>
      <w:tabs>
        <w:tab w:val="left" w:pos="3312"/>
      </w:tabs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zh-CN"/>
    </w:rPr>
  </w:style>
  <w:style w:type="paragraph" w:styleId="aff0">
    <w:name w:val="List"/>
    <w:basedOn w:val="af0"/>
    <w:rsid w:val="00897DB5"/>
    <w:pPr>
      <w:keepNext w:val="0"/>
      <w:suppressAutoHyphens/>
      <w:jc w:val="both"/>
    </w:pPr>
    <w:rPr>
      <w:rFonts w:cs="Mangal"/>
      <w:szCs w:val="24"/>
      <w:lang w:eastAsia="zh-CN"/>
    </w:rPr>
  </w:style>
  <w:style w:type="paragraph" w:styleId="aff1">
    <w:name w:val="Normal (Web)"/>
    <w:basedOn w:val="a"/>
    <w:uiPriority w:val="99"/>
    <w:rsid w:val="00897DB5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zh-CN"/>
    </w:rPr>
  </w:style>
  <w:style w:type="paragraph" w:styleId="32">
    <w:name w:val="Body Text 3"/>
    <w:basedOn w:val="a"/>
    <w:link w:val="33"/>
    <w:uiPriority w:val="99"/>
    <w:unhideWhenUsed/>
    <w:rsid w:val="00897DB5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</w:rPr>
  </w:style>
  <w:style w:type="paragraph" w:styleId="26">
    <w:name w:val="Body Text Indent 2"/>
    <w:basedOn w:val="a"/>
    <w:link w:val="27"/>
    <w:uiPriority w:val="99"/>
    <w:semiHidden/>
    <w:unhideWhenUsed/>
    <w:rsid w:val="00897DB5"/>
    <w:pPr>
      <w:spacing w:after="120" w:line="480" w:lineRule="auto"/>
      <w:ind w:left="283"/>
    </w:pPr>
  </w:style>
  <w:style w:type="paragraph" w:styleId="aff2">
    <w:name w:val="Subtitle"/>
    <w:basedOn w:val="a"/>
    <w:next w:val="af0"/>
    <w:link w:val="aff3"/>
    <w:uiPriority w:val="99"/>
    <w:qFormat/>
    <w:rsid w:val="00897DB5"/>
    <w:pPr>
      <w:widowControl/>
      <w:suppressAutoHyphens/>
      <w:autoSpaceDE/>
      <w:autoSpaceDN/>
      <w:adjustRightInd/>
      <w:ind w:firstLine="567"/>
      <w:jc w:val="center"/>
    </w:pPr>
    <w:rPr>
      <w:rFonts w:ascii="Times New Roman" w:hAnsi="Times New Roman" w:cs="Times New Roman"/>
      <w:b/>
      <w:sz w:val="24"/>
      <w:szCs w:val="24"/>
      <w:lang w:eastAsia="zh-CN"/>
    </w:rPr>
  </w:style>
  <w:style w:type="table" w:styleId="12">
    <w:name w:val="Table Grid 1"/>
    <w:basedOn w:val="a1"/>
    <w:uiPriority w:val="99"/>
    <w:qFormat/>
    <w:rsid w:val="00897DB5"/>
    <w:rPr>
      <w:rFonts w:ascii="Times New Roman" w:eastAsia="Times New Roman" w:hAnsi="Times New Roman" w:cs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</w:rPr>
      <w:tblPr/>
      <w:tcPr>
        <w:tcBorders>
          <w:tl2br w:val="nil"/>
          <w:tr2bl w:val="nil"/>
        </w:tcBorders>
      </w:tcPr>
    </w:tblStylePr>
    <w:tblStylePr w:type="lastCol">
      <w:rPr>
        <w:rFonts w:cs="Times New Roman"/>
      </w:rPr>
      <w:tblPr/>
      <w:tcPr>
        <w:tcBorders>
          <w:tl2br w:val="nil"/>
          <w:tr2bl w:val="nil"/>
        </w:tcBorders>
      </w:tcPr>
    </w:tblStylePr>
  </w:style>
  <w:style w:type="table" w:styleId="aff4">
    <w:name w:val="Table Grid"/>
    <w:basedOn w:val="a1"/>
    <w:uiPriority w:val="59"/>
    <w:rsid w:val="00897DB5"/>
    <w:rPr>
      <w:rFonts w:ascii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897DB5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customStyle="1" w:styleId="ConsPlusNonformat">
    <w:name w:val="ConsPlusNonformat"/>
    <w:qFormat/>
    <w:rsid w:val="00897DB5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897DB5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Cell">
    <w:name w:val="ConsPlusCell"/>
    <w:rsid w:val="00897DB5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897DB5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customStyle="1" w:styleId="ConsPlusTitlePage">
    <w:name w:val="ConsPlusTitlePage"/>
    <w:rsid w:val="00897DB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897DB5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897DB5"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af1">
    <w:name w:val="Основной текст Знак"/>
    <w:basedOn w:val="a0"/>
    <w:link w:val="af0"/>
    <w:rsid w:val="00897DB5"/>
    <w:rPr>
      <w:rFonts w:ascii="Times New Roman" w:eastAsia="Times New Roman" w:hAnsi="Times New Roman" w:cs="Times New Roman"/>
      <w:sz w:val="24"/>
      <w:szCs w:val="20"/>
    </w:rPr>
  </w:style>
  <w:style w:type="character" w:customStyle="1" w:styleId="afb">
    <w:name w:val="Основной текст с отступом Знак"/>
    <w:basedOn w:val="a0"/>
    <w:link w:val="afa"/>
    <w:rsid w:val="00897DB5"/>
    <w:rPr>
      <w:rFonts w:ascii="Arial" w:eastAsia="Times New Roman" w:hAnsi="Arial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rsid w:val="00897DB5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customStyle="1" w:styleId="aff5">
    <w:name w:val="Базовый"/>
    <w:autoRedefine/>
    <w:rsid w:val="00897DB5"/>
    <w:pPr>
      <w:keepNext/>
      <w:keepLines/>
      <w:tabs>
        <w:tab w:val="left" w:pos="1134"/>
      </w:tabs>
      <w:ind w:firstLine="567"/>
      <w:contextualSpacing/>
      <w:jc w:val="both"/>
    </w:pPr>
    <w:rPr>
      <w:rFonts w:ascii="Times New Roman" w:eastAsia="ヒラギノ角ゴ Pro W3" w:hAnsi="Times New Roman" w:cs="Times New Roman"/>
      <w:color w:val="000000"/>
      <w:sz w:val="24"/>
    </w:rPr>
  </w:style>
  <w:style w:type="character" w:customStyle="1" w:styleId="af7">
    <w:name w:val="Текст сноски Знак"/>
    <w:basedOn w:val="a0"/>
    <w:link w:val="af6"/>
    <w:rsid w:val="00897DB5"/>
    <w:rPr>
      <w:rFonts w:ascii="Arial" w:eastAsia="Times New Roman" w:hAnsi="Arial" w:cs="Times New Roman"/>
      <w:sz w:val="20"/>
      <w:szCs w:val="20"/>
    </w:rPr>
  </w:style>
  <w:style w:type="paragraph" w:customStyle="1" w:styleId="Heading">
    <w:name w:val="Heading"/>
    <w:rsid w:val="00897DB5"/>
    <w:pPr>
      <w:widowControl w:val="0"/>
      <w:suppressAutoHyphens/>
    </w:pPr>
    <w:rPr>
      <w:rFonts w:ascii="Arial" w:eastAsia="ヒラギノ角ゴ Pro W3" w:hAnsi="Arial" w:cs="Times New Roman"/>
      <w:b/>
      <w:color w:val="000000"/>
      <w:kern w:val="1"/>
      <w:sz w:val="22"/>
      <w:lang w:eastAsia="hi-IN" w:bidi="hi-IN"/>
    </w:rPr>
  </w:style>
  <w:style w:type="paragraph" w:customStyle="1" w:styleId="Aff6">
    <w:name w:val="Текстовый блок A"/>
    <w:rsid w:val="00897DB5"/>
    <w:rPr>
      <w:rFonts w:ascii="Helvetica" w:eastAsia="Times New Roman" w:hAnsi="Helvetica" w:cs="Times New Roman"/>
      <w:color w:val="000000"/>
      <w:sz w:val="24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897DB5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af3">
    <w:name w:val="Текст примечания Знак"/>
    <w:basedOn w:val="a0"/>
    <w:link w:val="af2"/>
    <w:uiPriority w:val="99"/>
    <w:rsid w:val="00897DB5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5">
    <w:name w:val="Тема примечания Знак"/>
    <w:basedOn w:val="af3"/>
    <w:link w:val="af4"/>
    <w:uiPriority w:val="99"/>
    <w:rsid w:val="00897DB5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c">
    <w:name w:val="Текст выноски Знак"/>
    <w:basedOn w:val="a0"/>
    <w:link w:val="ab"/>
    <w:uiPriority w:val="99"/>
    <w:rsid w:val="00897DB5"/>
    <w:rPr>
      <w:rFonts w:ascii="Tahoma" w:eastAsia="Times New Roman" w:hAnsi="Tahoma" w:cs="Tahoma"/>
      <w:sz w:val="16"/>
      <w:szCs w:val="16"/>
      <w:lang w:eastAsia="ru-RU"/>
    </w:rPr>
  </w:style>
  <w:style w:type="paragraph" w:styleId="aff7">
    <w:name w:val="No Spacing"/>
    <w:uiPriority w:val="1"/>
    <w:qFormat/>
    <w:rsid w:val="00897DB5"/>
    <w:rPr>
      <w:rFonts w:ascii="Calibri" w:hAnsi="Calibri" w:cs="Times New Roman"/>
      <w:sz w:val="22"/>
      <w:szCs w:val="22"/>
      <w:lang w:eastAsia="en-US"/>
    </w:rPr>
  </w:style>
  <w:style w:type="character" w:customStyle="1" w:styleId="21">
    <w:name w:val="Заголовок 2 Знак"/>
    <w:basedOn w:val="a0"/>
    <w:link w:val="20"/>
    <w:uiPriority w:val="99"/>
    <w:rsid w:val="00897DB5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9"/>
    <w:rsid w:val="00897DB5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897DB5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897DB5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1">
    <w:name w:val="Заголовок 6 Знак"/>
    <w:basedOn w:val="a0"/>
    <w:link w:val="60"/>
    <w:uiPriority w:val="99"/>
    <w:rsid w:val="00897DB5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897DB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897DB5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897DB5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9">
    <w:name w:val="Верхний колонтитул Знак"/>
    <w:basedOn w:val="a0"/>
    <w:link w:val="af8"/>
    <w:rsid w:val="00897D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8">
    <w:name w:val="List Paragraph"/>
    <w:basedOn w:val="a"/>
    <w:link w:val="aff9"/>
    <w:uiPriority w:val="34"/>
    <w:qFormat/>
    <w:rsid w:val="00897DB5"/>
    <w:pPr>
      <w:autoSpaceDE/>
      <w:autoSpaceDN/>
      <w:adjustRightInd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ff">
    <w:name w:val="Нижний колонтитул Знак"/>
    <w:basedOn w:val="a0"/>
    <w:link w:val="afe"/>
    <w:uiPriority w:val="99"/>
    <w:rsid w:val="00897DB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onsPlusNormal0">
    <w:name w:val="ConsPlusNormal Знак"/>
    <w:link w:val="ConsPlusNormal"/>
    <w:qFormat/>
    <w:locked/>
    <w:rsid w:val="00897DB5"/>
    <w:rPr>
      <w:rFonts w:ascii="Calibri" w:eastAsia="Times New Roman" w:hAnsi="Calibri" w:cs="Calibri"/>
      <w:szCs w:val="20"/>
      <w:lang w:eastAsia="ru-RU"/>
    </w:rPr>
  </w:style>
  <w:style w:type="paragraph" w:customStyle="1" w:styleId="13">
    <w:name w:val="Абзац списка1"/>
    <w:basedOn w:val="a"/>
    <w:rsid w:val="00897DB5"/>
    <w:pPr>
      <w:widowControl/>
      <w:autoSpaceDE/>
      <w:autoSpaceDN/>
      <w:adjustRightInd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34">
    <w:name w:val="Стиль3 Знак Знак"/>
    <w:basedOn w:val="26"/>
    <w:link w:val="35"/>
    <w:rsid w:val="00897DB5"/>
    <w:pPr>
      <w:tabs>
        <w:tab w:val="left" w:pos="227"/>
      </w:tabs>
      <w:autoSpaceDE/>
      <w:autoSpaceDN/>
      <w:spacing w:after="0" w:line="240" w:lineRule="auto"/>
      <w:ind w:left="0"/>
      <w:jc w:val="both"/>
      <w:textAlignment w:val="baseline"/>
    </w:pPr>
    <w:rPr>
      <w:rFonts w:ascii="Times New Roman" w:hAnsi="Times New Roman" w:cs="Times New Roman"/>
      <w:sz w:val="24"/>
      <w:szCs w:val="24"/>
    </w:rPr>
  </w:style>
  <w:style w:type="character" w:customStyle="1" w:styleId="35">
    <w:name w:val="Стиль3 Знак Знак Знак"/>
    <w:link w:val="34"/>
    <w:locked/>
    <w:rsid w:val="00897D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897DB5"/>
  </w:style>
  <w:style w:type="character" w:customStyle="1" w:styleId="WW8Num1z1">
    <w:name w:val="WW8Num1z1"/>
    <w:rsid w:val="00897DB5"/>
  </w:style>
  <w:style w:type="character" w:customStyle="1" w:styleId="WW8Num1z2">
    <w:name w:val="WW8Num1z2"/>
    <w:rsid w:val="00897DB5"/>
  </w:style>
  <w:style w:type="character" w:customStyle="1" w:styleId="WW8Num1z3">
    <w:name w:val="WW8Num1z3"/>
    <w:rsid w:val="00897DB5"/>
  </w:style>
  <w:style w:type="character" w:customStyle="1" w:styleId="WW8Num1z4">
    <w:name w:val="WW8Num1z4"/>
    <w:rsid w:val="00897DB5"/>
  </w:style>
  <w:style w:type="character" w:customStyle="1" w:styleId="WW8Num1z5">
    <w:name w:val="WW8Num1z5"/>
    <w:rsid w:val="00897DB5"/>
  </w:style>
  <w:style w:type="character" w:customStyle="1" w:styleId="WW8Num1z6">
    <w:name w:val="WW8Num1z6"/>
    <w:rsid w:val="00897DB5"/>
  </w:style>
  <w:style w:type="character" w:customStyle="1" w:styleId="WW8Num1z7">
    <w:name w:val="WW8Num1z7"/>
    <w:rsid w:val="00897DB5"/>
  </w:style>
  <w:style w:type="character" w:customStyle="1" w:styleId="WW8Num1z8">
    <w:name w:val="WW8Num1z8"/>
    <w:rsid w:val="00897DB5"/>
  </w:style>
  <w:style w:type="character" w:customStyle="1" w:styleId="WW8Num2z0">
    <w:name w:val="WW8Num2z0"/>
    <w:rsid w:val="00897DB5"/>
    <w:rPr>
      <w:rFonts w:hint="default"/>
    </w:rPr>
  </w:style>
  <w:style w:type="character" w:customStyle="1" w:styleId="WW8Num2z1">
    <w:name w:val="WW8Num2z1"/>
    <w:rsid w:val="00897DB5"/>
  </w:style>
  <w:style w:type="character" w:customStyle="1" w:styleId="WW8Num2z2">
    <w:name w:val="WW8Num2z2"/>
    <w:rsid w:val="00897DB5"/>
  </w:style>
  <w:style w:type="character" w:customStyle="1" w:styleId="WW8Num2z3">
    <w:name w:val="WW8Num2z3"/>
    <w:rsid w:val="00897DB5"/>
  </w:style>
  <w:style w:type="character" w:customStyle="1" w:styleId="WW8Num2z4">
    <w:name w:val="WW8Num2z4"/>
    <w:rsid w:val="00897DB5"/>
  </w:style>
  <w:style w:type="character" w:customStyle="1" w:styleId="WW8Num2z5">
    <w:name w:val="WW8Num2z5"/>
    <w:rsid w:val="00897DB5"/>
  </w:style>
  <w:style w:type="character" w:customStyle="1" w:styleId="WW8Num2z6">
    <w:name w:val="WW8Num2z6"/>
    <w:rsid w:val="00897DB5"/>
  </w:style>
  <w:style w:type="character" w:customStyle="1" w:styleId="WW8Num2z7">
    <w:name w:val="WW8Num2z7"/>
    <w:rsid w:val="00897DB5"/>
  </w:style>
  <w:style w:type="character" w:customStyle="1" w:styleId="WW8Num2z8">
    <w:name w:val="WW8Num2z8"/>
    <w:rsid w:val="00897DB5"/>
  </w:style>
  <w:style w:type="character" w:customStyle="1" w:styleId="WW8Num3z0">
    <w:name w:val="WW8Num3z0"/>
    <w:rsid w:val="00897DB5"/>
    <w:rPr>
      <w:rFonts w:hint="default"/>
    </w:rPr>
  </w:style>
  <w:style w:type="character" w:customStyle="1" w:styleId="WW8Num3z1">
    <w:name w:val="WW8Num3z1"/>
    <w:rsid w:val="00897DB5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897DB5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897DB5"/>
    <w:rPr>
      <w:rFonts w:hint="default"/>
      <w:b/>
    </w:rPr>
  </w:style>
  <w:style w:type="character" w:customStyle="1" w:styleId="WW8Num5z1">
    <w:name w:val="WW8Num5z1"/>
    <w:rsid w:val="00897DB5"/>
    <w:rPr>
      <w:rFonts w:hint="default"/>
    </w:rPr>
  </w:style>
  <w:style w:type="character" w:customStyle="1" w:styleId="WW8Num5z2">
    <w:name w:val="WW8Num5z2"/>
    <w:rsid w:val="00897DB5"/>
    <w:rPr>
      <w:rFonts w:hint="default"/>
    </w:rPr>
  </w:style>
  <w:style w:type="character" w:customStyle="1" w:styleId="WW8Num6z0">
    <w:name w:val="WW8Num6z0"/>
    <w:rsid w:val="00897DB5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897DB5"/>
  </w:style>
  <w:style w:type="character" w:customStyle="1" w:styleId="WW8Num6z2">
    <w:name w:val="WW8Num6z2"/>
    <w:rsid w:val="00897DB5"/>
  </w:style>
  <w:style w:type="character" w:customStyle="1" w:styleId="WW8Num6z3">
    <w:name w:val="WW8Num6z3"/>
    <w:rsid w:val="00897DB5"/>
  </w:style>
  <w:style w:type="character" w:customStyle="1" w:styleId="WW8Num6z4">
    <w:name w:val="WW8Num6z4"/>
    <w:rsid w:val="00897DB5"/>
  </w:style>
  <w:style w:type="character" w:customStyle="1" w:styleId="WW8Num6z5">
    <w:name w:val="WW8Num6z5"/>
    <w:rsid w:val="00897DB5"/>
  </w:style>
  <w:style w:type="character" w:customStyle="1" w:styleId="WW8Num6z6">
    <w:name w:val="WW8Num6z6"/>
    <w:rsid w:val="00897DB5"/>
  </w:style>
  <w:style w:type="character" w:customStyle="1" w:styleId="WW8Num6z7">
    <w:name w:val="WW8Num6z7"/>
    <w:rsid w:val="00897DB5"/>
  </w:style>
  <w:style w:type="character" w:customStyle="1" w:styleId="WW8Num6z8">
    <w:name w:val="WW8Num6z8"/>
    <w:rsid w:val="00897DB5"/>
  </w:style>
  <w:style w:type="character" w:customStyle="1" w:styleId="WW8Num7z0">
    <w:name w:val="WW8Num7z0"/>
    <w:rsid w:val="00897DB5"/>
    <w:rPr>
      <w:rFonts w:ascii="Symbol" w:hAnsi="Symbol" w:cs="OpenSymbol"/>
    </w:rPr>
  </w:style>
  <w:style w:type="character" w:customStyle="1" w:styleId="WW8Num7z1">
    <w:name w:val="WW8Num7z1"/>
    <w:rsid w:val="00897DB5"/>
    <w:rPr>
      <w:rFonts w:ascii="OpenSymbol" w:hAnsi="OpenSymbol" w:cs="OpenSymbol"/>
    </w:rPr>
  </w:style>
  <w:style w:type="character" w:customStyle="1" w:styleId="WW8Num8z0">
    <w:name w:val="WW8Num8z0"/>
    <w:rsid w:val="00897DB5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qFormat/>
    <w:rsid w:val="00897DB5"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  <w:rsid w:val="00897DB5"/>
  </w:style>
  <w:style w:type="character" w:customStyle="1" w:styleId="WW8Num9z2">
    <w:name w:val="WW8Num9z2"/>
    <w:rsid w:val="00897DB5"/>
  </w:style>
  <w:style w:type="character" w:customStyle="1" w:styleId="WW8Num9z3">
    <w:name w:val="WW8Num9z3"/>
    <w:rsid w:val="00897DB5"/>
  </w:style>
  <w:style w:type="character" w:customStyle="1" w:styleId="WW8Num9z4">
    <w:name w:val="WW8Num9z4"/>
    <w:qFormat/>
    <w:rsid w:val="00897DB5"/>
  </w:style>
  <w:style w:type="character" w:customStyle="1" w:styleId="WW8Num9z5">
    <w:name w:val="WW8Num9z5"/>
    <w:qFormat/>
    <w:rsid w:val="00897DB5"/>
  </w:style>
  <w:style w:type="character" w:customStyle="1" w:styleId="WW8Num9z6">
    <w:name w:val="WW8Num9z6"/>
    <w:rsid w:val="00897DB5"/>
  </w:style>
  <w:style w:type="character" w:customStyle="1" w:styleId="WW8Num9z7">
    <w:name w:val="WW8Num9z7"/>
    <w:rsid w:val="00897DB5"/>
  </w:style>
  <w:style w:type="character" w:customStyle="1" w:styleId="WW8Num9z8">
    <w:name w:val="WW8Num9z8"/>
    <w:rsid w:val="00897DB5"/>
  </w:style>
  <w:style w:type="character" w:customStyle="1" w:styleId="WW8Num10z0">
    <w:name w:val="WW8Num10z0"/>
    <w:rsid w:val="00897DB5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897DB5"/>
  </w:style>
  <w:style w:type="character" w:customStyle="1" w:styleId="WW8Num10z2">
    <w:name w:val="WW8Num10z2"/>
    <w:rsid w:val="00897DB5"/>
  </w:style>
  <w:style w:type="character" w:customStyle="1" w:styleId="WW8Num10z3">
    <w:name w:val="WW8Num10z3"/>
    <w:rsid w:val="00897DB5"/>
  </w:style>
  <w:style w:type="character" w:customStyle="1" w:styleId="WW8Num10z4">
    <w:name w:val="WW8Num10z4"/>
    <w:rsid w:val="00897DB5"/>
  </w:style>
  <w:style w:type="character" w:customStyle="1" w:styleId="WW8Num10z5">
    <w:name w:val="WW8Num10z5"/>
    <w:rsid w:val="00897DB5"/>
  </w:style>
  <w:style w:type="character" w:customStyle="1" w:styleId="WW8Num10z6">
    <w:name w:val="WW8Num10z6"/>
    <w:rsid w:val="00897DB5"/>
  </w:style>
  <w:style w:type="character" w:customStyle="1" w:styleId="WW8Num10z7">
    <w:name w:val="WW8Num10z7"/>
    <w:rsid w:val="00897DB5"/>
  </w:style>
  <w:style w:type="character" w:customStyle="1" w:styleId="WW8Num10z8">
    <w:name w:val="WW8Num10z8"/>
    <w:rsid w:val="00897DB5"/>
  </w:style>
  <w:style w:type="character" w:customStyle="1" w:styleId="WW8Num11z0">
    <w:name w:val="WW8Num11z0"/>
    <w:rsid w:val="00897DB5"/>
    <w:rPr>
      <w:sz w:val="22"/>
      <w:szCs w:val="22"/>
      <w:lang w:val="ru-RU"/>
    </w:rPr>
  </w:style>
  <w:style w:type="character" w:customStyle="1" w:styleId="WW8Num12z0">
    <w:name w:val="WW8Num12z0"/>
    <w:qFormat/>
    <w:rsid w:val="00897DB5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897DB5"/>
  </w:style>
  <w:style w:type="character" w:customStyle="1" w:styleId="WW8Num12z2">
    <w:name w:val="WW8Num12z2"/>
    <w:rsid w:val="00897DB5"/>
  </w:style>
  <w:style w:type="character" w:customStyle="1" w:styleId="WW8Num12z3">
    <w:name w:val="WW8Num12z3"/>
    <w:rsid w:val="00897DB5"/>
  </w:style>
  <w:style w:type="character" w:customStyle="1" w:styleId="WW8Num12z4">
    <w:name w:val="WW8Num12z4"/>
    <w:rsid w:val="00897DB5"/>
  </w:style>
  <w:style w:type="character" w:customStyle="1" w:styleId="WW8Num12z5">
    <w:name w:val="WW8Num12z5"/>
    <w:rsid w:val="00897DB5"/>
  </w:style>
  <w:style w:type="character" w:customStyle="1" w:styleId="WW8Num12z6">
    <w:name w:val="WW8Num12z6"/>
    <w:rsid w:val="00897DB5"/>
  </w:style>
  <w:style w:type="character" w:customStyle="1" w:styleId="WW8Num12z7">
    <w:name w:val="WW8Num12z7"/>
    <w:qFormat/>
    <w:rsid w:val="00897DB5"/>
  </w:style>
  <w:style w:type="character" w:customStyle="1" w:styleId="WW8Num12z8">
    <w:name w:val="WW8Num12z8"/>
    <w:rsid w:val="00897DB5"/>
  </w:style>
  <w:style w:type="character" w:customStyle="1" w:styleId="WW8Num13z0">
    <w:name w:val="WW8Num13z0"/>
    <w:qFormat/>
    <w:rsid w:val="00897DB5"/>
    <w:rPr>
      <w:rFonts w:cs="Times New Roman"/>
      <w:b/>
    </w:rPr>
  </w:style>
  <w:style w:type="character" w:customStyle="1" w:styleId="WW8Num14z0">
    <w:name w:val="WW8Num14z0"/>
    <w:rsid w:val="00897DB5"/>
    <w:rPr>
      <w:rFonts w:cs="Times New Roman"/>
      <w:b/>
    </w:rPr>
  </w:style>
  <w:style w:type="character" w:customStyle="1" w:styleId="WW8Num14z2">
    <w:name w:val="WW8Num14z2"/>
    <w:rsid w:val="00897DB5"/>
  </w:style>
  <w:style w:type="character" w:customStyle="1" w:styleId="WW8Num14z3">
    <w:name w:val="WW8Num14z3"/>
    <w:rsid w:val="00897DB5"/>
  </w:style>
  <w:style w:type="character" w:customStyle="1" w:styleId="WW8Num14z4">
    <w:name w:val="WW8Num14z4"/>
    <w:rsid w:val="00897DB5"/>
  </w:style>
  <w:style w:type="character" w:customStyle="1" w:styleId="WW8Num14z5">
    <w:name w:val="WW8Num14z5"/>
    <w:rsid w:val="00897DB5"/>
  </w:style>
  <w:style w:type="character" w:customStyle="1" w:styleId="WW8Num14z6">
    <w:name w:val="WW8Num14z6"/>
    <w:rsid w:val="00897DB5"/>
  </w:style>
  <w:style w:type="character" w:customStyle="1" w:styleId="WW8Num14z7">
    <w:name w:val="WW8Num14z7"/>
    <w:rsid w:val="00897DB5"/>
  </w:style>
  <w:style w:type="character" w:customStyle="1" w:styleId="WW8Num14z8">
    <w:name w:val="WW8Num14z8"/>
    <w:rsid w:val="00897DB5"/>
  </w:style>
  <w:style w:type="character" w:customStyle="1" w:styleId="WW8Num15z0">
    <w:name w:val="WW8Num15z0"/>
    <w:qFormat/>
    <w:rsid w:val="00897DB5"/>
    <w:rPr>
      <w:rFonts w:cs="Times New Roman"/>
      <w:b/>
    </w:rPr>
  </w:style>
  <w:style w:type="character" w:customStyle="1" w:styleId="WW8Num16z0">
    <w:name w:val="WW8Num16z0"/>
    <w:rsid w:val="00897DB5"/>
    <w:rPr>
      <w:rFonts w:cs="Times New Roman"/>
      <w:b/>
    </w:rPr>
  </w:style>
  <w:style w:type="character" w:customStyle="1" w:styleId="WW8Num16z1">
    <w:name w:val="WW8Num16z1"/>
    <w:rsid w:val="00897DB5"/>
  </w:style>
  <w:style w:type="character" w:customStyle="1" w:styleId="WW8Num16z2">
    <w:name w:val="WW8Num16z2"/>
    <w:qFormat/>
    <w:rsid w:val="00897DB5"/>
  </w:style>
  <w:style w:type="character" w:customStyle="1" w:styleId="WW8Num16z3">
    <w:name w:val="WW8Num16z3"/>
    <w:rsid w:val="00897DB5"/>
  </w:style>
  <w:style w:type="character" w:customStyle="1" w:styleId="WW8Num16z4">
    <w:name w:val="WW8Num16z4"/>
    <w:qFormat/>
    <w:rsid w:val="00897DB5"/>
  </w:style>
  <w:style w:type="character" w:customStyle="1" w:styleId="WW8Num16z5">
    <w:name w:val="WW8Num16z5"/>
    <w:rsid w:val="00897DB5"/>
  </w:style>
  <w:style w:type="character" w:customStyle="1" w:styleId="WW8Num16z6">
    <w:name w:val="WW8Num16z6"/>
    <w:rsid w:val="00897DB5"/>
  </w:style>
  <w:style w:type="character" w:customStyle="1" w:styleId="WW8Num16z7">
    <w:name w:val="WW8Num16z7"/>
    <w:rsid w:val="00897DB5"/>
  </w:style>
  <w:style w:type="character" w:customStyle="1" w:styleId="WW8Num16z8">
    <w:name w:val="WW8Num16z8"/>
    <w:rsid w:val="00897DB5"/>
  </w:style>
  <w:style w:type="character" w:customStyle="1" w:styleId="WW8Num17z0">
    <w:name w:val="WW8Num17z0"/>
    <w:rsid w:val="00897DB5"/>
    <w:rPr>
      <w:rFonts w:cs="Times New Roman"/>
      <w:b/>
    </w:rPr>
  </w:style>
  <w:style w:type="character" w:customStyle="1" w:styleId="WW8Num18z0">
    <w:name w:val="WW8Num18z0"/>
    <w:rsid w:val="00897DB5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897DB5"/>
    <w:rPr>
      <w:rFonts w:cs="Times New Roman"/>
      <w:b/>
    </w:rPr>
  </w:style>
  <w:style w:type="character" w:customStyle="1" w:styleId="WW8Num19z0">
    <w:name w:val="WW8Num19z0"/>
    <w:rsid w:val="00897DB5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897DB5"/>
    <w:rPr>
      <w:rFonts w:ascii="Courier New" w:hAnsi="Courier New" w:cs="Times New Roman"/>
      <w:b/>
    </w:rPr>
  </w:style>
  <w:style w:type="character" w:customStyle="1" w:styleId="WW8Num19z2">
    <w:name w:val="WW8Num19z2"/>
    <w:rsid w:val="00897DB5"/>
    <w:rPr>
      <w:rFonts w:cs="Times New Roman"/>
      <w:b/>
    </w:rPr>
  </w:style>
  <w:style w:type="character" w:customStyle="1" w:styleId="WW8Num20z0">
    <w:name w:val="WW8Num20z0"/>
    <w:rsid w:val="00897DB5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897DB5"/>
    <w:rPr>
      <w:rFonts w:ascii="Courier New" w:hAnsi="Courier New" w:cs="Times New Roman"/>
      <w:b/>
    </w:rPr>
  </w:style>
  <w:style w:type="character" w:customStyle="1" w:styleId="WW8Num20z2">
    <w:name w:val="WW8Num20z2"/>
    <w:qFormat/>
    <w:rsid w:val="00897DB5"/>
    <w:rPr>
      <w:rFonts w:cs="Times New Roman"/>
      <w:b/>
    </w:rPr>
  </w:style>
  <w:style w:type="character" w:customStyle="1" w:styleId="WW8Num21z0">
    <w:name w:val="WW8Num21z0"/>
    <w:rsid w:val="00897DB5"/>
    <w:rPr>
      <w:rFonts w:cs="Times New Roman"/>
      <w:b/>
    </w:rPr>
  </w:style>
  <w:style w:type="character" w:customStyle="1" w:styleId="WW8Num22z0">
    <w:name w:val="WW8Num22z0"/>
    <w:rsid w:val="00897DB5"/>
    <w:rPr>
      <w:rFonts w:cs="Times New Roman"/>
      <w:b/>
    </w:rPr>
  </w:style>
  <w:style w:type="character" w:customStyle="1" w:styleId="28">
    <w:name w:val="Основной шрифт абзаца2"/>
    <w:rsid w:val="00897DB5"/>
  </w:style>
  <w:style w:type="character" w:customStyle="1" w:styleId="WW8Num11z1">
    <w:name w:val="WW8Num11z1"/>
    <w:rsid w:val="00897DB5"/>
  </w:style>
  <w:style w:type="character" w:customStyle="1" w:styleId="WW8Num11z2">
    <w:name w:val="WW8Num11z2"/>
    <w:rsid w:val="00897DB5"/>
  </w:style>
  <w:style w:type="character" w:customStyle="1" w:styleId="WW8Num11z3">
    <w:name w:val="WW8Num11z3"/>
    <w:rsid w:val="00897DB5"/>
  </w:style>
  <w:style w:type="character" w:customStyle="1" w:styleId="WW8Num11z4">
    <w:name w:val="WW8Num11z4"/>
    <w:rsid w:val="00897DB5"/>
  </w:style>
  <w:style w:type="character" w:customStyle="1" w:styleId="WW8Num11z5">
    <w:name w:val="WW8Num11z5"/>
    <w:rsid w:val="00897DB5"/>
  </w:style>
  <w:style w:type="character" w:customStyle="1" w:styleId="WW8Num11z6">
    <w:name w:val="WW8Num11z6"/>
    <w:rsid w:val="00897DB5"/>
  </w:style>
  <w:style w:type="character" w:customStyle="1" w:styleId="WW8Num11z7">
    <w:name w:val="WW8Num11z7"/>
    <w:rsid w:val="00897DB5"/>
  </w:style>
  <w:style w:type="character" w:customStyle="1" w:styleId="WW8Num11z8">
    <w:name w:val="WW8Num11z8"/>
    <w:rsid w:val="00897DB5"/>
  </w:style>
  <w:style w:type="character" w:customStyle="1" w:styleId="WW8Num13z2">
    <w:name w:val="WW8Num13z2"/>
    <w:qFormat/>
    <w:rsid w:val="00897DB5"/>
    <w:rPr>
      <w:rFonts w:cs="Times New Roman"/>
      <w:b/>
    </w:rPr>
  </w:style>
  <w:style w:type="character" w:customStyle="1" w:styleId="WW8Num14z1">
    <w:name w:val="WW8Num14z1"/>
    <w:qFormat/>
    <w:rsid w:val="00897DB5"/>
    <w:rPr>
      <w:rFonts w:ascii="Courier New" w:hAnsi="Courier New" w:cs="Times New Roman"/>
      <w:b/>
    </w:rPr>
  </w:style>
  <w:style w:type="character" w:customStyle="1" w:styleId="WW8Num15z1">
    <w:name w:val="WW8Num15z1"/>
    <w:rsid w:val="00897DB5"/>
    <w:rPr>
      <w:rFonts w:ascii="Courier New" w:hAnsi="Courier New" w:cs="Times New Roman"/>
      <w:b/>
    </w:rPr>
  </w:style>
  <w:style w:type="character" w:customStyle="1" w:styleId="WW8Num15z2">
    <w:name w:val="WW8Num15z2"/>
    <w:rsid w:val="00897DB5"/>
    <w:rPr>
      <w:rFonts w:cs="Times New Roman"/>
      <w:b/>
    </w:rPr>
  </w:style>
  <w:style w:type="character" w:customStyle="1" w:styleId="WW8Num18z1">
    <w:name w:val="WW8Num18z1"/>
    <w:rsid w:val="00897DB5"/>
  </w:style>
  <w:style w:type="character" w:customStyle="1" w:styleId="WW8Num18z3">
    <w:name w:val="WW8Num18z3"/>
    <w:rsid w:val="00897DB5"/>
  </w:style>
  <w:style w:type="character" w:customStyle="1" w:styleId="WW8Num18z4">
    <w:name w:val="WW8Num18z4"/>
    <w:rsid w:val="00897DB5"/>
  </w:style>
  <w:style w:type="character" w:customStyle="1" w:styleId="WW8Num18z5">
    <w:name w:val="WW8Num18z5"/>
    <w:rsid w:val="00897DB5"/>
  </w:style>
  <w:style w:type="character" w:customStyle="1" w:styleId="WW8Num18z6">
    <w:name w:val="WW8Num18z6"/>
    <w:rsid w:val="00897DB5"/>
  </w:style>
  <w:style w:type="character" w:customStyle="1" w:styleId="WW8Num18z7">
    <w:name w:val="WW8Num18z7"/>
    <w:rsid w:val="00897DB5"/>
  </w:style>
  <w:style w:type="character" w:customStyle="1" w:styleId="WW8Num18z8">
    <w:name w:val="WW8Num18z8"/>
    <w:rsid w:val="00897DB5"/>
  </w:style>
  <w:style w:type="character" w:customStyle="1" w:styleId="WW8Num19z3">
    <w:name w:val="WW8Num19z3"/>
    <w:rsid w:val="00897DB5"/>
  </w:style>
  <w:style w:type="character" w:customStyle="1" w:styleId="WW8Num19z4">
    <w:name w:val="WW8Num19z4"/>
    <w:qFormat/>
    <w:rsid w:val="00897DB5"/>
  </w:style>
  <w:style w:type="character" w:customStyle="1" w:styleId="WW8Num19z5">
    <w:name w:val="WW8Num19z5"/>
    <w:rsid w:val="00897DB5"/>
  </w:style>
  <w:style w:type="character" w:customStyle="1" w:styleId="WW8Num19z6">
    <w:name w:val="WW8Num19z6"/>
    <w:rsid w:val="00897DB5"/>
  </w:style>
  <w:style w:type="character" w:customStyle="1" w:styleId="WW8Num19z7">
    <w:name w:val="WW8Num19z7"/>
    <w:rsid w:val="00897DB5"/>
  </w:style>
  <w:style w:type="character" w:customStyle="1" w:styleId="WW8Num19z8">
    <w:name w:val="WW8Num19z8"/>
    <w:rsid w:val="00897DB5"/>
  </w:style>
  <w:style w:type="character" w:customStyle="1" w:styleId="WW8Num21z1">
    <w:name w:val="WW8Num21z1"/>
    <w:rsid w:val="00897DB5"/>
  </w:style>
  <w:style w:type="character" w:customStyle="1" w:styleId="WW8Num21z2">
    <w:name w:val="WW8Num21z2"/>
    <w:rsid w:val="00897DB5"/>
  </w:style>
  <w:style w:type="character" w:customStyle="1" w:styleId="WW8Num21z3">
    <w:name w:val="WW8Num21z3"/>
    <w:rsid w:val="00897DB5"/>
  </w:style>
  <w:style w:type="character" w:customStyle="1" w:styleId="WW8Num21z4">
    <w:name w:val="WW8Num21z4"/>
    <w:qFormat/>
    <w:rsid w:val="00897DB5"/>
  </w:style>
  <w:style w:type="character" w:customStyle="1" w:styleId="WW8Num21z5">
    <w:name w:val="WW8Num21z5"/>
    <w:qFormat/>
    <w:rsid w:val="00897DB5"/>
  </w:style>
  <w:style w:type="character" w:customStyle="1" w:styleId="WW8Num21z6">
    <w:name w:val="WW8Num21z6"/>
    <w:rsid w:val="00897DB5"/>
  </w:style>
  <w:style w:type="character" w:customStyle="1" w:styleId="WW8Num21z7">
    <w:name w:val="WW8Num21z7"/>
    <w:rsid w:val="00897DB5"/>
  </w:style>
  <w:style w:type="character" w:customStyle="1" w:styleId="WW8Num21z8">
    <w:name w:val="WW8Num21z8"/>
    <w:rsid w:val="00897DB5"/>
  </w:style>
  <w:style w:type="character" w:customStyle="1" w:styleId="WW8Num4z1">
    <w:name w:val="WW8Num4z1"/>
    <w:rsid w:val="00897DB5"/>
    <w:rPr>
      <w:rFonts w:hint="default"/>
    </w:rPr>
  </w:style>
  <w:style w:type="character" w:customStyle="1" w:styleId="WW8Num4z2">
    <w:name w:val="WW8Num4z2"/>
    <w:rsid w:val="00897DB5"/>
    <w:rPr>
      <w:rFonts w:hint="default"/>
    </w:rPr>
  </w:style>
  <w:style w:type="character" w:customStyle="1" w:styleId="14">
    <w:name w:val="Основной шрифт абзаца1"/>
    <w:rsid w:val="00897DB5"/>
  </w:style>
  <w:style w:type="character" w:customStyle="1" w:styleId="15">
    <w:name w:val="Знак Знак1"/>
    <w:qFormat/>
    <w:rsid w:val="00897DB5"/>
    <w:rPr>
      <w:rFonts w:ascii="Tahoma" w:hAnsi="Tahoma" w:cs="Tahoma"/>
      <w:sz w:val="16"/>
      <w:szCs w:val="16"/>
      <w:lang w:val="ru-RU" w:bidi="ar-SA"/>
    </w:rPr>
  </w:style>
  <w:style w:type="character" w:customStyle="1" w:styleId="36">
    <w:name w:val="Знак Знак3"/>
    <w:rsid w:val="00897DB5"/>
    <w:rPr>
      <w:rFonts w:ascii="Courier New" w:hAnsi="Courier New" w:cs="Courier New"/>
      <w:lang w:val="ru-RU" w:bidi="ar-SA"/>
    </w:rPr>
  </w:style>
  <w:style w:type="character" w:customStyle="1" w:styleId="affa">
    <w:name w:val="Знак Знак"/>
    <w:rsid w:val="00897DB5"/>
    <w:rPr>
      <w:b/>
      <w:sz w:val="28"/>
      <w:lang w:val="ru-RU" w:bidi="ar-SA"/>
    </w:rPr>
  </w:style>
  <w:style w:type="character" w:customStyle="1" w:styleId="affb">
    <w:name w:val="Символ сноски"/>
    <w:rsid w:val="00897DB5"/>
    <w:rPr>
      <w:vertAlign w:val="superscript"/>
    </w:rPr>
  </w:style>
  <w:style w:type="character" w:customStyle="1" w:styleId="41">
    <w:name w:val="Знак Знак4"/>
    <w:rsid w:val="00897DB5"/>
    <w:rPr>
      <w:sz w:val="24"/>
      <w:lang w:val="ru-RU" w:bidi="ar-SA"/>
    </w:rPr>
  </w:style>
  <w:style w:type="character" w:customStyle="1" w:styleId="29">
    <w:name w:val="Знак Знак2"/>
    <w:qFormat/>
    <w:rsid w:val="00897DB5"/>
    <w:rPr>
      <w:sz w:val="24"/>
      <w:szCs w:val="24"/>
      <w:lang w:val="ru-RU" w:bidi="ar-SA"/>
    </w:rPr>
  </w:style>
  <w:style w:type="character" w:customStyle="1" w:styleId="110">
    <w:name w:val="Заголовок 1 Знак1"/>
    <w:rsid w:val="00897DB5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897DB5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897DB5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897DB5"/>
    <w:rPr>
      <w:sz w:val="24"/>
      <w:szCs w:val="24"/>
      <w:lang w:val="ru-RU" w:bidi="ar-SA"/>
    </w:rPr>
  </w:style>
  <w:style w:type="character" w:customStyle="1" w:styleId="16">
    <w:name w:val="Знак сноски1"/>
    <w:qFormat/>
    <w:rsid w:val="00897DB5"/>
    <w:rPr>
      <w:vertAlign w:val="superscript"/>
    </w:rPr>
  </w:style>
  <w:style w:type="character" w:customStyle="1" w:styleId="affc">
    <w:name w:val="Символы концевой сноски"/>
    <w:rsid w:val="00897DB5"/>
    <w:rPr>
      <w:vertAlign w:val="superscript"/>
    </w:rPr>
  </w:style>
  <w:style w:type="character" w:customStyle="1" w:styleId="WW-">
    <w:name w:val="WW-Символы концевой сноски"/>
    <w:rsid w:val="00897DB5"/>
  </w:style>
  <w:style w:type="character" w:customStyle="1" w:styleId="apple-converted-space">
    <w:name w:val="apple-converted-space"/>
    <w:rsid w:val="00897DB5"/>
  </w:style>
  <w:style w:type="character" w:customStyle="1" w:styleId="s1">
    <w:name w:val="s1"/>
    <w:rsid w:val="00897DB5"/>
  </w:style>
  <w:style w:type="character" w:customStyle="1" w:styleId="affd">
    <w:name w:val="Маркеры списка"/>
    <w:rsid w:val="00897DB5"/>
    <w:rPr>
      <w:rFonts w:ascii="OpenSymbol" w:eastAsia="OpenSymbol" w:hAnsi="OpenSymbol" w:cs="OpenSymbol"/>
    </w:rPr>
  </w:style>
  <w:style w:type="character" w:customStyle="1" w:styleId="17">
    <w:name w:val="Знак концевой сноски1"/>
    <w:rsid w:val="00897DB5"/>
    <w:rPr>
      <w:vertAlign w:val="superscript"/>
    </w:rPr>
  </w:style>
  <w:style w:type="character" w:customStyle="1" w:styleId="ListLabel1">
    <w:name w:val="ListLabel 1"/>
    <w:qFormat/>
    <w:rsid w:val="00897DB5"/>
    <w:rPr>
      <w:rFonts w:cs="Times New Roman"/>
      <w:b/>
    </w:rPr>
  </w:style>
  <w:style w:type="character" w:customStyle="1" w:styleId="ListLabel2">
    <w:name w:val="ListLabel 2"/>
    <w:rsid w:val="00897DB5"/>
    <w:rPr>
      <w:rFonts w:cs="Courier New"/>
    </w:rPr>
  </w:style>
  <w:style w:type="character" w:customStyle="1" w:styleId="ListLabel3">
    <w:name w:val="ListLabel 3"/>
    <w:rsid w:val="00897DB5"/>
    <w:rPr>
      <w:rFonts w:cs="Times New Roman"/>
      <w:color w:val="000000"/>
    </w:rPr>
  </w:style>
  <w:style w:type="character" w:customStyle="1" w:styleId="ListLabel5">
    <w:name w:val="ListLabel 5"/>
    <w:rsid w:val="00897DB5"/>
    <w:rPr>
      <w:rFonts w:cs="Symbol"/>
      <w:sz w:val="22"/>
      <w:szCs w:val="22"/>
    </w:rPr>
  </w:style>
  <w:style w:type="character" w:customStyle="1" w:styleId="ListLabel6">
    <w:name w:val="ListLabel 6"/>
    <w:rsid w:val="00897DB5"/>
    <w:rPr>
      <w:sz w:val="22"/>
      <w:szCs w:val="22"/>
      <w:lang w:val="ru-RU"/>
    </w:rPr>
  </w:style>
  <w:style w:type="paragraph" w:customStyle="1" w:styleId="2a">
    <w:name w:val="Указатель2"/>
    <w:basedOn w:val="a"/>
    <w:rsid w:val="00897DB5"/>
    <w:pPr>
      <w:widowControl/>
      <w:suppressLineNumbers/>
      <w:suppressAutoHyphens/>
      <w:autoSpaceDE/>
      <w:autoSpaceDN/>
      <w:adjustRightInd/>
    </w:pPr>
    <w:rPr>
      <w:rFonts w:ascii="Times New Roman" w:hAnsi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897DB5"/>
    <w:pPr>
      <w:widowControl/>
      <w:suppressLineNumbers/>
      <w:suppressAutoHyphens/>
      <w:autoSpaceDE/>
      <w:autoSpaceDN/>
      <w:adjustRightInd/>
      <w:spacing w:before="120" w:after="120"/>
    </w:pPr>
    <w:rPr>
      <w:rFonts w:ascii="Times New Roman" w:hAnsi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897DB5"/>
    <w:pPr>
      <w:widowControl/>
      <w:suppressLineNumbers/>
      <w:suppressAutoHyphens/>
      <w:autoSpaceDE/>
      <w:autoSpaceDN/>
      <w:adjustRightInd/>
    </w:pPr>
    <w:rPr>
      <w:rFonts w:ascii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897DB5"/>
    <w:pPr>
      <w:keepNext/>
      <w:widowControl/>
      <w:suppressAutoHyphens/>
      <w:autoSpaceDE/>
      <w:autoSpaceDN/>
      <w:adjustRightInd/>
      <w:jc w:val="center"/>
    </w:pPr>
    <w:rPr>
      <w:rFonts w:ascii="Times New Roman" w:hAnsi="Times New Roman" w:cs="Times New Roman"/>
      <w:b/>
      <w:sz w:val="24"/>
      <w:szCs w:val="20"/>
      <w:lang w:eastAsia="zh-CN"/>
    </w:rPr>
  </w:style>
  <w:style w:type="paragraph" w:customStyle="1" w:styleId="2b">
    <w:name w:val="Стиль2"/>
    <w:basedOn w:val="2"/>
    <w:uiPriority w:val="99"/>
    <w:rsid w:val="00897DB5"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897DB5"/>
    <w:pPr>
      <w:widowControl/>
      <w:suppressAutoHyphens/>
      <w:autoSpaceDE/>
      <w:autoSpaceDN/>
      <w:adjustRightInd/>
      <w:ind w:firstLine="709"/>
      <w:jc w:val="both"/>
    </w:pPr>
    <w:rPr>
      <w:rFonts w:ascii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897DB5"/>
    <w:pPr>
      <w:widowControl/>
      <w:suppressAutoHyphens/>
      <w:autoSpaceDE/>
      <w:autoSpaceDN/>
      <w:adjustRightInd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affe">
    <w:name w:val="Знак Знак Знак Знак Знак Знак Знак"/>
    <w:basedOn w:val="a"/>
    <w:rsid w:val="00897DB5"/>
    <w:pPr>
      <w:suppressAutoHyphens/>
      <w:autoSpaceDE/>
      <w:autoSpaceDN/>
      <w:adjustRightInd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897DB5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rsid w:val="00897DB5"/>
    <w:pPr>
      <w:widowControl/>
      <w:suppressAutoHyphens/>
      <w:autoSpaceDE/>
      <w:autoSpaceDN/>
      <w:adjustRightInd/>
      <w:spacing w:line="360" w:lineRule="auto"/>
    </w:pPr>
    <w:rPr>
      <w:sz w:val="22"/>
      <w:szCs w:val="20"/>
      <w:lang w:eastAsia="zh-CN"/>
    </w:rPr>
  </w:style>
  <w:style w:type="paragraph" w:customStyle="1" w:styleId="210">
    <w:name w:val="Основной текст 21"/>
    <w:basedOn w:val="a"/>
    <w:link w:val="211"/>
    <w:uiPriority w:val="99"/>
    <w:rsid w:val="00897DB5"/>
    <w:pPr>
      <w:widowControl/>
      <w:suppressAutoHyphens/>
      <w:autoSpaceDE/>
      <w:autoSpaceDN/>
      <w:adjustRightInd/>
      <w:spacing w:line="360" w:lineRule="auto"/>
      <w:jc w:val="both"/>
    </w:pPr>
    <w:rPr>
      <w:sz w:val="24"/>
      <w:szCs w:val="20"/>
      <w:lang w:eastAsia="zh-CN"/>
    </w:rPr>
  </w:style>
  <w:style w:type="paragraph" w:customStyle="1" w:styleId="ConsNormal">
    <w:name w:val="ConsNormal"/>
    <w:link w:val="ConsNormal0"/>
    <w:uiPriority w:val="99"/>
    <w:rsid w:val="00897DB5"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a"/>
    <w:rsid w:val="00897DB5"/>
    <w:pPr>
      <w:widowControl/>
      <w:suppressAutoHyphens/>
      <w:autoSpaceDE/>
      <w:autoSpaceDN/>
      <w:adjustRightInd/>
      <w:spacing w:before="280" w:after="280"/>
      <w:jc w:val="center"/>
      <w:textAlignment w:val="top"/>
    </w:pPr>
    <w:rPr>
      <w:rFonts w:ascii="Times New Roman" w:hAnsi="Times New Roman" w:cs="Times New Roman"/>
      <w:b/>
      <w:bCs/>
      <w:sz w:val="24"/>
      <w:szCs w:val="24"/>
      <w:lang w:eastAsia="zh-CN"/>
    </w:rPr>
  </w:style>
  <w:style w:type="paragraph" w:customStyle="1" w:styleId="afff">
    <w:name w:val="Подпись письма"/>
    <w:basedOn w:val="a"/>
    <w:rsid w:val="00897DB5"/>
    <w:pPr>
      <w:widowControl/>
      <w:tabs>
        <w:tab w:val="left" w:pos="720"/>
        <w:tab w:val="right" w:pos="9639"/>
      </w:tabs>
      <w:suppressAutoHyphens/>
      <w:overflowPunct w:val="0"/>
      <w:autoSpaceDN/>
      <w:adjustRightInd/>
      <w:textAlignment w:val="baseline"/>
    </w:pPr>
    <w:rPr>
      <w:rFonts w:ascii="Times New Roman CYR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897DB5"/>
    <w:pPr>
      <w:widowControl/>
      <w:suppressAutoHyphens/>
      <w:autoSpaceDE/>
      <w:autoSpaceDN/>
      <w:adjustRightInd/>
      <w:ind w:firstLine="567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link w:val="213"/>
    <w:uiPriority w:val="99"/>
    <w:rsid w:val="00897DB5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2"/>
    <w:rsid w:val="00897DB5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qFormat/>
    <w:rsid w:val="00897DB5"/>
    <w:pPr>
      <w:widowControl w:val="0"/>
      <w:suppressAutoHyphens/>
      <w:ind w:firstLine="720"/>
    </w:pPr>
    <w:rPr>
      <w:rFonts w:ascii="Times New Roman" w:eastAsia="Times New Roman" w:hAnsi="Times New Roman" w:cs="Times New Roman"/>
      <w:lang w:eastAsia="zh-CN"/>
    </w:rPr>
  </w:style>
  <w:style w:type="paragraph" w:customStyle="1" w:styleId="111">
    <w:name w:val="заголовок 11"/>
    <w:basedOn w:val="a"/>
    <w:next w:val="a"/>
    <w:rsid w:val="00897DB5"/>
    <w:pPr>
      <w:keepNext/>
      <w:widowControl/>
      <w:suppressAutoHyphens/>
      <w:autoSpaceDE/>
      <w:autoSpaceDN/>
      <w:adjustRightInd/>
      <w:jc w:val="center"/>
    </w:pPr>
    <w:rPr>
      <w:rFonts w:ascii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897DB5"/>
    <w:pPr>
      <w:widowControl/>
      <w:suppressAutoHyphens/>
      <w:autoSpaceDE/>
      <w:autoSpaceDN/>
      <w:adjustRightInd/>
      <w:spacing w:before="280" w:after="280"/>
      <w:textAlignment w:val="top"/>
    </w:pPr>
    <w:rPr>
      <w:rFonts w:ascii="Times New Roman" w:hAnsi="Times New Roman" w:cs="Times New Roman"/>
      <w:lang w:eastAsia="zh-CN"/>
    </w:rPr>
  </w:style>
  <w:style w:type="paragraph" w:customStyle="1" w:styleId="afff0">
    <w:name w:val="Таблицы (моноширинный)"/>
    <w:basedOn w:val="a"/>
    <w:next w:val="a"/>
    <w:rsid w:val="00897DB5"/>
    <w:pPr>
      <w:suppressAutoHyphens/>
      <w:autoSpaceDN/>
      <w:adjustRightInd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1b">
    <w:name w:val="Стиль1"/>
    <w:basedOn w:val="a"/>
    <w:rsid w:val="00897DB5"/>
    <w:pPr>
      <w:keepNext/>
      <w:keepLines/>
      <w:suppressLineNumbers/>
      <w:tabs>
        <w:tab w:val="left" w:pos="720"/>
        <w:tab w:val="left" w:pos="3312"/>
      </w:tabs>
      <w:suppressAutoHyphens/>
      <w:autoSpaceDE/>
      <w:autoSpaceDN/>
      <w:adjustRightInd/>
      <w:spacing w:after="60"/>
      <w:ind w:left="720" w:hanging="360"/>
    </w:pPr>
    <w:rPr>
      <w:rFonts w:ascii="Times New Roman" w:hAnsi="Times New Roman" w:cs="Times New Roman"/>
      <w:b/>
      <w:sz w:val="28"/>
      <w:szCs w:val="24"/>
      <w:lang w:eastAsia="zh-CN"/>
    </w:rPr>
  </w:style>
  <w:style w:type="character" w:customStyle="1" w:styleId="aff3">
    <w:name w:val="Подзаголовок Знак"/>
    <w:basedOn w:val="a0"/>
    <w:link w:val="aff2"/>
    <w:uiPriority w:val="99"/>
    <w:qFormat/>
    <w:rsid w:val="00897DB5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897DB5"/>
    <w:pPr>
      <w:widowControl/>
      <w:shd w:val="clear" w:color="auto" w:fill="FFFFFF"/>
      <w:suppressAutoHyphens/>
      <w:autoSpaceDE/>
      <w:autoSpaceDN/>
      <w:adjustRightInd/>
      <w:spacing w:before="3720" w:after="240" w:line="240" w:lineRule="atLeast"/>
      <w:jc w:val="center"/>
    </w:pPr>
    <w:rPr>
      <w:rFonts w:ascii="Times New Roman" w:hAnsi="Times New Roman" w:cs="Times New Roman"/>
      <w:b/>
      <w:bCs/>
      <w:sz w:val="51"/>
      <w:szCs w:val="51"/>
    </w:rPr>
  </w:style>
  <w:style w:type="paragraph" w:customStyle="1" w:styleId="afff1">
    <w:name w:val="Содержимое таблицы"/>
    <w:basedOn w:val="a"/>
    <w:rsid w:val="00897DB5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f2">
    <w:name w:val="Заголовок таблицы"/>
    <w:basedOn w:val="afff1"/>
    <w:rsid w:val="00897DB5"/>
    <w:pPr>
      <w:jc w:val="center"/>
    </w:pPr>
    <w:rPr>
      <w:b/>
      <w:bCs/>
    </w:rPr>
  </w:style>
  <w:style w:type="paragraph" w:customStyle="1" w:styleId="afff3">
    <w:name w:val="Содержимое врезки"/>
    <w:basedOn w:val="a"/>
    <w:rsid w:val="00897DB5"/>
    <w:pPr>
      <w:widowControl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f4">
    <w:name w:val="Блочная цитата"/>
    <w:basedOn w:val="a"/>
    <w:rsid w:val="00897DB5"/>
    <w:pPr>
      <w:widowControl/>
      <w:suppressAutoHyphens/>
      <w:autoSpaceDE/>
      <w:autoSpaceDN/>
      <w:adjustRightInd/>
      <w:spacing w:after="283"/>
      <w:ind w:left="567" w:right="567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897DB5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897DB5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897DB5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897DB5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1c">
    <w:name w:val="Обычный1"/>
    <w:rsid w:val="00897DB5"/>
    <w:pPr>
      <w:suppressAutoHyphens/>
      <w:snapToGrid w:val="0"/>
    </w:pPr>
    <w:rPr>
      <w:rFonts w:ascii="Times New Roman" w:eastAsia="Times New Roman" w:hAnsi="Times New Roman" w:cs="Times New Roman"/>
      <w:sz w:val="25"/>
      <w:lang w:eastAsia="zh-CN"/>
    </w:rPr>
  </w:style>
  <w:style w:type="paragraph" w:customStyle="1" w:styleId="2c">
    <w:name w:val="Обычный2"/>
    <w:rsid w:val="00897DB5"/>
    <w:pPr>
      <w:widowControl w:val="0"/>
      <w:suppressAutoHyphens/>
      <w:snapToGrid w:val="0"/>
      <w:ind w:firstLine="720"/>
    </w:pPr>
    <w:rPr>
      <w:rFonts w:ascii="Times New Roman" w:eastAsia="Times New Roman" w:hAnsi="Times New Roman" w:cs="Times New Roman"/>
      <w:lang w:eastAsia="zh-CN" w:bidi="hi-IN"/>
    </w:rPr>
  </w:style>
  <w:style w:type="paragraph" w:customStyle="1" w:styleId="pj">
    <w:name w:val="pj"/>
    <w:basedOn w:val="a"/>
    <w:rsid w:val="00897DB5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uiPriority w:val="99"/>
    <w:locked/>
    <w:rsid w:val="00897DB5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f5">
    <w:name w:val="Основной текст_"/>
    <w:link w:val="2d"/>
    <w:rsid w:val="00897DB5"/>
    <w:rPr>
      <w:rFonts w:eastAsia="Times New Roman"/>
      <w:sz w:val="21"/>
      <w:szCs w:val="21"/>
      <w:shd w:val="clear" w:color="auto" w:fill="FFFFFF"/>
    </w:rPr>
  </w:style>
  <w:style w:type="paragraph" w:customStyle="1" w:styleId="2d">
    <w:name w:val="Основной текст2"/>
    <w:basedOn w:val="a"/>
    <w:link w:val="afff5"/>
    <w:rsid w:val="00897DB5"/>
    <w:pPr>
      <w:shd w:val="clear" w:color="auto" w:fill="FFFFFF"/>
      <w:autoSpaceDE/>
      <w:autoSpaceDN/>
      <w:adjustRightInd/>
      <w:spacing w:line="274" w:lineRule="exact"/>
      <w:jc w:val="both"/>
    </w:pPr>
    <w:rPr>
      <w:rFonts w:asciiTheme="minorHAnsi" w:hAnsiTheme="minorHAnsi" w:cstheme="minorBidi"/>
      <w:sz w:val="21"/>
      <w:szCs w:val="21"/>
      <w:lang w:eastAsia="en-US"/>
    </w:rPr>
  </w:style>
  <w:style w:type="character" w:customStyle="1" w:styleId="afff6">
    <w:name w:val="Подпись к таблице_"/>
    <w:link w:val="afff7"/>
    <w:rsid w:val="00897DB5"/>
    <w:rPr>
      <w:rFonts w:eastAsia="Times New Roman"/>
      <w:i/>
      <w:iCs/>
      <w:sz w:val="21"/>
      <w:szCs w:val="21"/>
      <w:shd w:val="clear" w:color="auto" w:fill="FFFFFF"/>
    </w:rPr>
  </w:style>
  <w:style w:type="paragraph" w:customStyle="1" w:styleId="afff7">
    <w:name w:val="Подпись к таблице"/>
    <w:basedOn w:val="a"/>
    <w:link w:val="afff6"/>
    <w:rsid w:val="00897DB5"/>
    <w:pPr>
      <w:shd w:val="clear" w:color="auto" w:fill="FFFFFF"/>
      <w:autoSpaceDE/>
      <w:autoSpaceDN/>
      <w:adjustRightInd/>
      <w:spacing w:line="0" w:lineRule="atLeast"/>
    </w:pPr>
    <w:rPr>
      <w:rFonts w:asciiTheme="minorHAnsi" w:hAnsiTheme="minorHAnsi" w:cstheme="minorBidi"/>
      <w:i/>
      <w:iCs/>
      <w:sz w:val="21"/>
      <w:szCs w:val="21"/>
      <w:lang w:eastAsia="en-US"/>
    </w:rPr>
  </w:style>
  <w:style w:type="character" w:customStyle="1" w:styleId="afff8">
    <w:name w:val="Подпись к таблице + Не курсив"/>
    <w:rsid w:val="00897DB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897DB5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897DB5"/>
    <w:rPr>
      <w:rFonts w:ascii="Times New Roman" w:eastAsia="Times New Roman" w:hAnsi="Times New Roman" w:cs="Times New Roman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9">
    <w:name w:val="Основной текст + Курсив"/>
    <w:rsid w:val="00897DB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a">
    <w:name w:val="Колонтитул_"/>
    <w:link w:val="1e"/>
    <w:rsid w:val="00897DB5"/>
    <w:rPr>
      <w:rFonts w:eastAsia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fa"/>
    <w:rsid w:val="00897DB5"/>
    <w:pPr>
      <w:shd w:val="clear" w:color="auto" w:fill="FFFFFF"/>
      <w:autoSpaceDE/>
      <w:autoSpaceDN/>
      <w:adjustRightInd/>
      <w:spacing w:line="0" w:lineRule="atLeast"/>
    </w:pPr>
    <w:rPr>
      <w:rFonts w:asciiTheme="minorHAnsi" w:hAnsiTheme="minorHAnsi" w:cstheme="minorBidi"/>
      <w:sz w:val="21"/>
      <w:szCs w:val="21"/>
      <w:lang w:eastAsia="en-US"/>
    </w:rPr>
  </w:style>
  <w:style w:type="character" w:customStyle="1" w:styleId="afffb">
    <w:name w:val="Колонтитул"/>
    <w:rsid w:val="00897DB5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897DB5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e">
    <w:name w:val="Основной текст (2) + Не курсив"/>
    <w:rsid w:val="00897DB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897DB5"/>
    <w:rPr>
      <w:rFonts w:eastAsia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"/>
    <w:rsid w:val="00897DB5"/>
    <w:pPr>
      <w:shd w:val="clear" w:color="auto" w:fill="FFFFFF"/>
      <w:autoSpaceDE/>
      <w:autoSpaceDN/>
      <w:adjustRightInd/>
      <w:spacing w:before="300" w:after="300" w:line="0" w:lineRule="atLeast"/>
      <w:jc w:val="center"/>
      <w:outlineLvl w:val="0"/>
    </w:pPr>
    <w:rPr>
      <w:rFonts w:asciiTheme="minorHAnsi" w:hAnsiTheme="minorHAnsi" w:cstheme="minorBidi"/>
      <w:sz w:val="21"/>
      <w:szCs w:val="21"/>
      <w:lang w:eastAsia="en-US"/>
    </w:rPr>
  </w:style>
  <w:style w:type="character" w:customStyle="1" w:styleId="1f0">
    <w:name w:val="Заголовок №1"/>
    <w:rsid w:val="00897DB5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897DB5"/>
  </w:style>
  <w:style w:type="paragraph" w:customStyle="1" w:styleId="2f">
    <w:name w:val="Абзац списка2"/>
    <w:basedOn w:val="a"/>
    <w:rsid w:val="00897DB5"/>
    <w:pPr>
      <w:widowControl/>
      <w:autoSpaceDE/>
      <w:autoSpaceDN/>
      <w:adjustRightInd/>
      <w:ind w:left="720"/>
    </w:pPr>
    <w:rPr>
      <w:rFonts w:ascii="Times New Roman" w:hAnsi="Times New Roman" w:cs="Times New Roman"/>
      <w:sz w:val="24"/>
      <w:szCs w:val="24"/>
    </w:rPr>
  </w:style>
  <w:style w:type="character" w:customStyle="1" w:styleId="ae">
    <w:name w:val="Текст концевой сноски Знак"/>
    <w:basedOn w:val="a0"/>
    <w:link w:val="ad"/>
    <w:rsid w:val="00897D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3">
    <w:name w:val="Основной текст 3 Знак"/>
    <w:basedOn w:val="a0"/>
    <w:link w:val="32"/>
    <w:uiPriority w:val="99"/>
    <w:rsid w:val="00897DB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897DB5"/>
  </w:style>
  <w:style w:type="character" w:styleId="afffc">
    <w:name w:val="Placeholder Text"/>
    <w:basedOn w:val="a0"/>
    <w:rsid w:val="00897DB5"/>
    <w:rPr>
      <w:color w:val="808080"/>
    </w:rPr>
  </w:style>
  <w:style w:type="paragraph" w:customStyle="1" w:styleId="formattext">
    <w:name w:val="formattext"/>
    <w:basedOn w:val="a"/>
    <w:rsid w:val="00897DB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897DB5"/>
  </w:style>
  <w:style w:type="character" w:customStyle="1" w:styleId="WW8Num23z0">
    <w:name w:val="WW8Num23z0"/>
    <w:rsid w:val="00897DB5"/>
    <w:rPr>
      <w:rFonts w:ascii="Times New Roman" w:eastAsia="Calibri" w:hAnsi="Times New Roman" w:cs="Times New Roman" w:hint="default"/>
      <w:b/>
      <w:u w:val="single"/>
    </w:rPr>
  </w:style>
  <w:style w:type="character" w:customStyle="1" w:styleId="WW8Num23z1">
    <w:name w:val="WW8Num23z1"/>
    <w:rsid w:val="00897DB5"/>
    <w:rPr>
      <w:rFonts w:ascii="Courier New" w:hAnsi="Courier New" w:cs="Courier New" w:hint="default"/>
    </w:rPr>
  </w:style>
  <w:style w:type="character" w:customStyle="1" w:styleId="WW8Num23z2">
    <w:name w:val="WW8Num23z2"/>
    <w:rsid w:val="00897DB5"/>
    <w:rPr>
      <w:rFonts w:ascii="Wingdings" w:hAnsi="Wingdings" w:cs="Wingdings" w:hint="default"/>
    </w:rPr>
  </w:style>
  <w:style w:type="character" w:customStyle="1" w:styleId="WW8Num23z3">
    <w:name w:val="WW8Num23z3"/>
    <w:rsid w:val="00897DB5"/>
    <w:rPr>
      <w:rFonts w:ascii="Symbol" w:hAnsi="Symbol" w:cs="Symbol" w:hint="default"/>
    </w:rPr>
  </w:style>
  <w:style w:type="character" w:customStyle="1" w:styleId="WW8Num24z0">
    <w:name w:val="WW8Num24z0"/>
    <w:rsid w:val="00897DB5"/>
    <w:rPr>
      <w:rFonts w:ascii="Symbol" w:eastAsia="Calibri" w:hAnsi="Symbol" w:cs="Times New Roman" w:hint="default"/>
    </w:rPr>
  </w:style>
  <w:style w:type="character" w:customStyle="1" w:styleId="WW8Num24z1">
    <w:name w:val="WW8Num24z1"/>
    <w:rsid w:val="00897DB5"/>
    <w:rPr>
      <w:rFonts w:ascii="Courier New" w:hAnsi="Courier New" w:cs="Courier New" w:hint="default"/>
    </w:rPr>
  </w:style>
  <w:style w:type="character" w:customStyle="1" w:styleId="WW8Num24z2">
    <w:name w:val="WW8Num24z2"/>
    <w:rsid w:val="00897DB5"/>
    <w:rPr>
      <w:rFonts w:ascii="Wingdings" w:hAnsi="Wingdings" w:cs="Wingdings" w:hint="default"/>
    </w:rPr>
  </w:style>
  <w:style w:type="character" w:customStyle="1" w:styleId="WW8Num24z3">
    <w:name w:val="WW8Num24z3"/>
    <w:rsid w:val="00897DB5"/>
    <w:rPr>
      <w:rFonts w:ascii="Symbol" w:hAnsi="Symbol" w:cs="Symbol" w:hint="default"/>
    </w:rPr>
  </w:style>
  <w:style w:type="character" w:customStyle="1" w:styleId="WW8Num25z0">
    <w:name w:val="WW8Num25z0"/>
    <w:rsid w:val="00897DB5"/>
    <w:rPr>
      <w:rFonts w:hint="default"/>
    </w:rPr>
  </w:style>
  <w:style w:type="character" w:customStyle="1" w:styleId="WW8Num26z0">
    <w:name w:val="WW8Num26z0"/>
    <w:rsid w:val="00897DB5"/>
    <w:rPr>
      <w:rFonts w:hint="default"/>
    </w:rPr>
  </w:style>
  <w:style w:type="character" w:customStyle="1" w:styleId="WW8Num26z1">
    <w:name w:val="WW8Num26z1"/>
    <w:rsid w:val="00897DB5"/>
  </w:style>
  <w:style w:type="character" w:customStyle="1" w:styleId="WW8Num26z2">
    <w:name w:val="WW8Num26z2"/>
    <w:rsid w:val="00897DB5"/>
  </w:style>
  <w:style w:type="character" w:customStyle="1" w:styleId="WW8Num26z3">
    <w:name w:val="WW8Num26z3"/>
    <w:rsid w:val="00897DB5"/>
  </w:style>
  <w:style w:type="character" w:customStyle="1" w:styleId="WW8Num26z4">
    <w:name w:val="WW8Num26z4"/>
    <w:rsid w:val="00897DB5"/>
  </w:style>
  <w:style w:type="character" w:customStyle="1" w:styleId="WW8Num26z5">
    <w:name w:val="WW8Num26z5"/>
    <w:rsid w:val="00897DB5"/>
  </w:style>
  <w:style w:type="character" w:customStyle="1" w:styleId="WW8Num26z6">
    <w:name w:val="WW8Num26z6"/>
    <w:rsid w:val="00897DB5"/>
  </w:style>
  <w:style w:type="character" w:customStyle="1" w:styleId="WW8Num26z7">
    <w:name w:val="WW8Num26z7"/>
    <w:rsid w:val="00897DB5"/>
  </w:style>
  <w:style w:type="character" w:customStyle="1" w:styleId="WW8Num26z8">
    <w:name w:val="WW8Num26z8"/>
    <w:rsid w:val="00897DB5"/>
  </w:style>
  <w:style w:type="character" w:customStyle="1" w:styleId="WW8Num27z0">
    <w:name w:val="WW8Num27z0"/>
    <w:rsid w:val="00897DB5"/>
    <w:rPr>
      <w:rFonts w:ascii="Times New Roman" w:eastAsia="Times New Roman" w:hAnsi="Times New Roman" w:cs="Times New Roman"/>
      <w:color w:val="auto"/>
      <w:sz w:val="24"/>
      <w:szCs w:val="24"/>
      <w:lang w:bidi="ar-SA"/>
    </w:rPr>
  </w:style>
  <w:style w:type="character" w:customStyle="1" w:styleId="WW8Num27z1">
    <w:name w:val="WW8Num27z1"/>
    <w:rsid w:val="00897DB5"/>
  </w:style>
  <w:style w:type="character" w:customStyle="1" w:styleId="WW8Num27z2">
    <w:name w:val="WW8Num27z2"/>
    <w:qFormat/>
    <w:rsid w:val="00897DB5"/>
  </w:style>
  <w:style w:type="character" w:customStyle="1" w:styleId="WW8Num27z3">
    <w:name w:val="WW8Num27z3"/>
    <w:rsid w:val="00897DB5"/>
  </w:style>
  <w:style w:type="character" w:customStyle="1" w:styleId="WW8Num27z4">
    <w:name w:val="WW8Num27z4"/>
    <w:rsid w:val="00897DB5"/>
  </w:style>
  <w:style w:type="character" w:customStyle="1" w:styleId="WW8Num27z5">
    <w:name w:val="WW8Num27z5"/>
    <w:rsid w:val="00897DB5"/>
  </w:style>
  <w:style w:type="character" w:customStyle="1" w:styleId="WW8Num27z6">
    <w:name w:val="WW8Num27z6"/>
    <w:rsid w:val="00897DB5"/>
  </w:style>
  <w:style w:type="character" w:customStyle="1" w:styleId="WW8Num27z7">
    <w:name w:val="WW8Num27z7"/>
    <w:rsid w:val="00897DB5"/>
  </w:style>
  <w:style w:type="character" w:customStyle="1" w:styleId="WW8Num27z8">
    <w:name w:val="WW8Num27z8"/>
    <w:rsid w:val="00897DB5"/>
  </w:style>
  <w:style w:type="character" w:customStyle="1" w:styleId="WW8Num28z0">
    <w:name w:val="WW8Num28z0"/>
    <w:rsid w:val="00897DB5"/>
    <w:rPr>
      <w:rFonts w:ascii="Symbol" w:eastAsia="Courier New" w:hAnsi="Symbol" w:cs="Times New Roman" w:hint="default"/>
    </w:rPr>
  </w:style>
  <w:style w:type="character" w:customStyle="1" w:styleId="WW8Num28z1">
    <w:name w:val="WW8Num28z1"/>
    <w:qFormat/>
    <w:rsid w:val="00897DB5"/>
    <w:rPr>
      <w:rFonts w:ascii="Courier New" w:hAnsi="Courier New" w:cs="Courier New" w:hint="default"/>
    </w:rPr>
  </w:style>
  <w:style w:type="character" w:customStyle="1" w:styleId="WW8Num28z2">
    <w:name w:val="WW8Num28z2"/>
    <w:rsid w:val="00897DB5"/>
    <w:rPr>
      <w:rFonts w:ascii="Wingdings" w:hAnsi="Wingdings" w:cs="Wingdings" w:hint="default"/>
    </w:rPr>
  </w:style>
  <w:style w:type="character" w:customStyle="1" w:styleId="WW8Num28z3">
    <w:name w:val="WW8Num28z3"/>
    <w:rsid w:val="00897DB5"/>
    <w:rPr>
      <w:rFonts w:ascii="Symbol" w:hAnsi="Symbol" w:cs="Symbol" w:hint="default"/>
    </w:rPr>
  </w:style>
  <w:style w:type="character" w:customStyle="1" w:styleId="WW8Num29z0">
    <w:name w:val="WW8Num29z0"/>
    <w:rsid w:val="00897DB5"/>
    <w:rPr>
      <w:rFonts w:ascii="Symbol" w:hAnsi="Symbol" w:cs="Symbol" w:hint="default"/>
    </w:rPr>
  </w:style>
  <w:style w:type="character" w:customStyle="1" w:styleId="WW8Num29z1">
    <w:name w:val="WW8Num29z1"/>
    <w:rsid w:val="00897DB5"/>
    <w:rPr>
      <w:rFonts w:ascii="Courier New" w:hAnsi="Courier New" w:cs="Courier New" w:hint="default"/>
    </w:rPr>
  </w:style>
  <w:style w:type="character" w:customStyle="1" w:styleId="WW8Num29z2">
    <w:name w:val="WW8Num29z2"/>
    <w:rsid w:val="00897DB5"/>
    <w:rPr>
      <w:rFonts w:ascii="Wingdings" w:hAnsi="Wingdings" w:cs="Wingdings" w:hint="default"/>
    </w:rPr>
  </w:style>
  <w:style w:type="character" w:customStyle="1" w:styleId="WW8Num30z0">
    <w:name w:val="WW8Num30z0"/>
    <w:rsid w:val="00897DB5"/>
    <w:rPr>
      <w:rFonts w:hint="default"/>
    </w:rPr>
  </w:style>
  <w:style w:type="character" w:customStyle="1" w:styleId="WW8Num30z1">
    <w:name w:val="WW8Num30z1"/>
    <w:rsid w:val="00897DB5"/>
  </w:style>
  <w:style w:type="character" w:customStyle="1" w:styleId="WW8Num30z2">
    <w:name w:val="WW8Num30z2"/>
    <w:rsid w:val="00897DB5"/>
  </w:style>
  <w:style w:type="character" w:customStyle="1" w:styleId="WW8Num30z3">
    <w:name w:val="WW8Num30z3"/>
    <w:rsid w:val="00897DB5"/>
  </w:style>
  <w:style w:type="character" w:customStyle="1" w:styleId="WW8Num30z4">
    <w:name w:val="WW8Num30z4"/>
    <w:rsid w:val="00897DB5"/>
  </w:style>
  <w:style w:type="character" w:customStyle="1" w:styleId="WW8Num30z5">
    <w:name w:val="WW8Num30z5"/>
    <w:rsid w:val="00897DB5"/>
  </w:style>
  <w:style w:type="character" w:customStyle="1" w:styleId="WW8Num30z6">
    <w:name w:val="WW8Num30z6"/>
    <w:rsid w:val="00897DB5"/>
  </w:style>
  <w:style w:type="character" w:customStyle="1" w:styleId="WW8Num30z7">
    <w:name w:val="WW8Num30z7"/>
    <w:rsid w:val="00897DB5"/>
  </w:style>
  <w:style w:type="character" w:customStyle="1" w:styleId="WW8Num30z8">
    <w:name w:val="WW8Num30z8"/>
    <w:rsid w:val="00897DB5"/>
  </w:style>
  <w:style w:type="character" w:customStyle="1" w:styleId="WW8Num31z0">
    <w:name w:val="WW8Num31z0"/>
    <w:rsid w:val="00897DB5"/>
    <w:rPr>
      <w:rFonts w:eastAsia="Times New Roman" w:hint="default"/>
    </w:rPr>
  </w:style>
  <w:style w:type="character" w:customStyle="1" w:styleId="WW8Num31z1">
    <w:name w:val="WW8Num31z1"/>
    <w:rsid w:val="00897DB5"/>
  </w:style>
  <w:style w:type="character" w:customStyle="1" w:styleId="WW8Num31z2">
    <w:name w:val="WW8Num31z2"/>
    <w:rsid w:val="00897DB5"/>
  </w:style>
  <w:style w:type="character" w:customStyle="1" w:styleId="WW8Num31z3">
    <w:name w:val="WW8Num31z3"/>
    <w:rsid w:val="00897DB5"/>
  </w:style>
  <w:style w:type="character" w:customStyle="1" w:styleId="WW8Num31z4">
    <w:name w:val="WW8Num31z4"/>
    <w:qFormat/>
    <w:rsid w:val="00897DB5"/>
  </w:style>
  <w:style w:type="character" w:customStyle="1" w:styleId="WW8Num31z5">
    <w:name w:val="WW8Num31z5"/>
    <w:rsid w:val="00897DB5"/>
  </w:style>
  <w:style w:type="character" w:customStyle="1" w:styleId="WW8Num31z6">
    <w:name w:val="WW8Num31z6"/>
    <w:rsid w:val="00897DB5"/>
  </w:style>
  <w:style w:type="character" w:customStyle="1" w:styleId="WW8Num31z7">
    <w:name w:val="WW8Num31z7"/>
    <w:rsid w:val="00897DB5"/>
  </w:style>
  <w:style w:type="character" w:customStyle="1" w:styleId="WW8Num31z8">
    <w:name w:val="WW8Num31z8"/>
    <w:rsid w:val="00897DB5"/>
  </w:style>
  <w:style w:type="character" w:customStyle="1" w:styleId="WW8Num32z0">
    <w:name w:val="WW8Num32z0"/>
    <w:qFormat/>
    <w:rsid w:val="00897DB5"/>
    <w:rPr>
      <w:rFonts w:cs="Times New Roman" w:hint="default"/>
    </w:rPr>
  </w:style>
  <w:style w:type="character" w:customStyle="1" w:styleId="WW8Num32z1">
    <w:name w:val="WW8Num32z1"/>
    <w:rsid w:val="00897DB5"/>
    <w:rPr>
      <w:rFonts w:cs="Times New Roman"/>
    </w:rPr>
  </w:style>
  <w:style w:type="character" w:customStyle="1" w:styleId="WW8Num33z0">
    <w:name w:val="WW8Num33z0"/>
    <w:qFormat/>
    <w:rsid w:val="00897DB5"/>
    <w:rPr>
      <w:rFonts w:hint="default"/>
    </w:rPr>
  </w:style>
  <w:style w:type="character" w:customStyle="1" w:styleId="WW8Num33z1">
    <w:name w:val="WW8Num33z1"/>
    <w:rsid w:val="00897DB5"/>
  </w:style>
  <w:style w:type="character" w:customStyle="1" w:styleId="WW8Num33z2">
    <w:name w:val="WW8Num33z2"/>
    <w:qFormat/>
    <w:rsid w:val="00897DB5"/>
  </w:style>
  <w:style w:type="character" w:customStyle="1" w:styleId="WW8Num33z3">
    <w:name w:val="WW8Num33z3"/>
    <w:qFormat/>
    <w:rsid w:val="00897DB5"/>
  </w:style>
  <w:style w:type="character" w:customStyle="1" w:styleId="WW8Num33z4">
    <w:name w:val="WW8Num33z4"/>
    <w:rsid w:val="00897DB5"/>
  </w:style>
  <w:style w:type="character" w:customStyle="1" w:styleId="WW8Num33z5">
    <w:name w:val="WW8Num33z5"/>
    <w:rsid w:val="00897DB5"/>
  </w:style>
  <w:style w:type="character" w:customStyle="1" w:styleId="WW8Num33z6">
    <w:name w:val="WW8Num33z6"/>
    <w:rsid w:val="00897DB5"/>
  </w:style>
  <w:style w:type="character" w:customStyle="1" w:styleId="WW8Num33z7">
    <w:name w:val="WW8Num33z7"/>
    <w:rsid w:val="00897DB5"/>
  </w:style>
  <w:style w:type="character" w:customStyle="1" w:styleId="WW8Num33z8">
    <w:name w:val="WW8Num33z8"/>
    <w:rsid w:val="00897DB5"/>
  </w:style>
  <w:style w:type="character" w:customStyle="1" w:styleId="WW8Num34z0">
    <w:name w:val="WW8Num34z0"/>
    <w:rsid w:val="00897DB5"/>
    <w:rPr>
      <w:rFonts w:ascii="Times New Roman" w:eastAsia="ヒラギノ角ゴ Pro W3" w:hAnsi="Times New Roman" w:cs="Times New Roman" w:hint="default"/>
      <w:b/>
      <w:kern w:val="2"/>
      <w:lang w:bidi="ar-SA"/>
    </w:rPr>
  </w:style>
  <w:style w:type="character" w:customStyle="1" w:styleId="WW8Num35z0">
    <w:name w:val="WW8Num35z0"/>
    <w:rsid w:val="00897DB5"/>
    <w:rPr>
      <w:rFonts w:hint="default"/>
    </w:rPr>
  </w:style>
  <w:style w:type="character" w:customStyle="1" w:styleId="WW8Num36z0">
    <w:name w:val="WW8Num36z0"/>
    <w:rsid w:val="00897DB5"/>
    <w:rPr>
      <w:rFonts w:hint="default"/>
    </w:rPr>
  </w:style>
  <w:style w:type="character" w:customStyle="1" w:styleId="WW8Num36z1">
    <w:name w:val="WW8Num36z1"/>
    <w:rsid w:val="00897DB5"/>
    <w:rPr>
      <w:rFonts w:hint="default"/>
      <w:color w:val="auto"/>
    </w:rPr>
  </w:style>
  <w:style w:type="character" w:customStyle="1" w:styleId="37">
    <w:name w:val="Основной шрифт абзаца3"/>
    <w:qFormat/>
    <w:rsid w:val="00897DB5"/>
  </w:style>
  <w:style w:type="character" w:customStyle="1" w:styleId="1f1">
    <w:name w:val="Знак примечания1"/>
    <w:rsid w:val="00897DB5"/>
    <w:rPr>
      <w:sz w:val="16"/>
      <w:szCs w:val="16"/>
    </w:rPr>
  </w:style>
  <w:style w:type="character" w:customStyle="1" w:styleId="WW-0">
    <w:name w:val="WW-Символ сноски"/>
    <w:rsid w:val="00897DB5"/>
    <w:rPr>
      <w:vertAlign w:val="superscript"/>
    </w:rPr>
  </w:style>
  <w:style w:type="character" w:customStyle="1" w:styleId="afffd">
    <w:name w:val="Символ концевой сноски"/>
    <w:rsid w:val="00897DB5"/>
    <w:rPr>
      <w:vertAlign w:val="superscript"/>
    </w:rPr>
  </w:style>
  <w:style w:type="paragraph" w:customStyle="1" w:styleId="2f0">
    <w:name w:val="Заголовок2"/>
    <w:basedOn w:val="a"/>
    <w:next w:val="af0"/>
    <w:rsid w:val="00897DB5"/>
    <w:pPr>
      <w:keepNext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color w:val="000000"/>
      <w:sz w:val="28"/>
      <w:szCs w:val="28"/>
    </w:rPr>
  </w:style>
  <w:style w:type="paragraph" w:customStyle="1" w:styleId="38">
    <w:name w:val="Указатель3"/>
    <w:basedOn w:val="a"/>
    <w:rsid w:val="00897DB5"/>
    <w:pPr>
      <w:suppressLineNumbers/>
      <w:suppressAutoHyphens/>
      <w:autoSpaceDE/>
      <w:autoSpaceDN/>
      <w:adjustRightInd/>
    </w:pPr>
    <w:rPr>
      <w:rFonts w:ascii="Times New Roman" w:hAnsi="Times New Roman"/>
      <w:color w:val="000000"/>
      <w:sz w:val="24"/>
      <w:szCs w:val="20"/>
    </w:rPr>
  </w:style>
  <w:style w:type="paragraph" w:customStyle="1" w:styleId="220">
    <w:name w:val="Основной текст с отступом 22"/>
    <w:basedOn w:val="a"/>
    <w:rsid w:val="00897DB5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  <w:sz w:val="24"/>
      <w:szCs w:val="20"/>
    </w:rPr>
  </w:style>
  <w:style w:type="paragraph" w:customStyle="1" w:styleId="2f1">
    <w:name w:val="Название объекта2"/>
    <w:basedOn w:val="11"/>
    <w:next w:val="af0"/>
    <w:qFormat/>
    <w:rsid w:val="00897DB5"/>
    <w:rPr>
      <w:bCs/>
      <w:sz w:val="56"/>
      <w:szCs w:val="56"/>
    </w:rPr>
  </w:style>
  <w:style w:type="paragraph" w:customStyle="1" w:styleId="320">
    <w:name w:val="Основной текст 32"/>
    <w:basedOn w:val="a"/>
    <w:qFormat/>
    <w:rsid w:val="00897DB5"/>
    <w:pPr>
      <w:widowControl/>
      <w:suppressAutoHyphens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</w:rPr>
  </w:style>
  <w:style w:type="paragraph" w:customStyle="1" w:styleId="1f2">
    <w:name w:val="Текст примечания1"/>
    <w:basedOn w:val="a"/>
    <w:qFormat/>
    <w:rsid w:val="00897DB5"/>
    <w:pPr>
      <w:suppressAutoHyphens/>
      <w:autoSpaceDE/>
      <w:autoSpaceDN/>
      <w:adjustRightInd/>
    </w:pPr>
    <w:rPr>
      <w:rFonts w:ascii="Times New Roman" w:hAnsi="Times New Roman" w:cs="Courier New"/>
      <w:color w:val="000000"/>
      <w:sz w:val="20"/>
      <w:szCs w:val="20"/>
    </w:rPr>
  </w:style>
  <w:style w:type="character" w:customStyle="1" w:styleId="1f3">
    <w:name w:val="Текст примечания Знак1"/>
    <w:uiPriority w:val="99"/>
    <w:semiHidden/>
    <w:rsid w:val="00897DB5"/>
    <w:rPr>
      <w:rFonts w:ascii="Courier New" w:eastAsia="Courier New" w:hAnsi="Courier New" w:cs="Courier New"/>
      <w:color w:val="000000"/>
      <w:lang w:eastAsia="zh-CN" w:bidi="ru-RU"/>
    </w:rPr>
  </w:style>
  <w:style w:type="paragraph" w:customStyle="1" w:styleId="1f4">
    <w:name w:val="Рецензия1"/>
    <w:hidden/>
    <w:uiPriority w:val="99"/>
    <w:semiHidden/>
    <w:rsid w:val="00897DB5"/>
    <w:rPr>
      <w:rFonts w:ascii="Times New Roman" w:hAnsi="Times New Roman" w:cs="Courier New"/>
      <w:color w:val="000000"/>
      <w:sz w:val="24"/>
      <w:lang w:eastAsia="en-US"/>
    </w:rPr>
  </w:style>
  <w:style w:type="character" w:customStyle="1" w:styleId="aff9">
    <w:name w:val="Абзац списка Знак"/>
    <w:link w:val="aff8"/>
    <w:uiPriority w:val="34"/>
    <w:locked/>
    <w:rsid w:val="00897DB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afffe">
    <w:name w:val="Пункты"/>
    <w:basedOn w:val="20"/>
    <w:link w:val="affff"/>
    <w:qFormat/>
    <w:rsid w:val="00897DB5"/>
    <w:pPr>
      <w:tabs>
        <w:tab w:val="left" w:pos="1134"/>
      </w:tabs>
      <w:suppressAutoHyphens w:val="0"/>
      <w:spacing w:before="120" w:line="276" w:lineRule="auto"/>
      <w:ind w:firstLine="0"/>
    </w:pPr>
    <w:rPr>
      <w:sz w:val="28"/>
      <w:szCs w:val="20"/>
      <w:u w:val="none"/>
      <w:lang w:eastAsia="ru-RU"/>
    </w:rPr>
  </w:style>
  <w:style w:type="character" w:customStyle="1" w:styleId="affff">
    <w:name w:val="Пункты Знак"/>
    <w:link w:val="afffe"/>
    <w:locked/>
    <w:rsid w:val="00897DB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f5">
    <w:name w:val="Нижний колонтитул1"/>
    <w:rsid w:val="00897DB5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customStyle="1" w:styleId="23">
    <w:name w:val="Основной текст 2 Знак"/>
    <w:basedOn w:val="a0"/>
    <w:link w:val="22"/>
    <w:uiPriority w:val="99"/>
    <w:qFormat/>
    <w:rsid w:val="00897D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Обычный3"/>
    <w:uiPriority w:val="99"/>
    <w:rsid w:val="00897DB5"/>
    <w:pPr>
      <w:widowControl w:val="0"/>
      <w:ind w:firstLine="567"/>
    </w:pPr>
    <w:rPr>
      <w:rFonts w:ascii="Times New Roman" w:eastAsia="Times New Roman" w:hAnsi="Times New Roman" w:cs="Times New Roman"/>
      <w:color w:val="000000"/>
      <w:sz w:val="24"/>
    </w:rPr>
  </w:style>
  <w:style w:type="paragraph" w:customStyle="1" w:styleId="Usual">
    <w:name w:val="Usual"/>
    <w:basedOn w:val="a"/>
    <w:link w:val="Usual0"/>
    <w:uiPriority w:val="99"/>
    <w:rsid w:val="00897DB5"/>
    <w:pPr>
      <w:widowControl/>
      <w:autoSpaceDE/>
      <w:autoSpaceDN/>
      <w:adjustRightInd/>
      <w:spacing w:after="200" w:line="360" w:lineRule="auto"/>
      <w:ind w:firstLine="709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Usual0">
    <w:name w:val="Usual Знак"/>
    <w:link w:val="Usual"/>
    <w:uiPriority w:val="99"/>
    <w:locked/>
    <w:rsid w:val="00897DB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d">
    <w:name w:val="Название Знак"/>
    <w:link w:val="afc"/>
    <w:locked/>
    <w:rsid w:val="00897DB5"/>
    <w:rPr>
      <w:rFonts w:ascii="Arial" w:hAnsi="Arial" w:cs="Times New Roman"/>
      <w:color w:val="17365D"/>
      <w:spacing w:val="5"/>
      <w:kern w:val="28"/>
      <w:sz w:val="52"/>
    </w:rPr>
  </w:style>
  <w:style w:type="character" w:customStyle="1" w:styleId="-1">
    <w:name w:val="Цветная сетка - Акцент 1 Знак"/>
    <w:uiPriority w:val="99"/>
    <w:locked/>
    <w:rsid w:val="00897DB5"/>
    <w:rPr>
      <w:rFonts w:cs="Times New Roman"/>
      <w:i/>
      <w:color w:val="000000"/>
    </w:rPr>
  </w:style>
  <w:style w:type="character" w:customStyle="1" w:styleId="-2">
    <w:name w:val="Светлая заливка - Акцент 2 Знак"/>
    <w:uiPriority w:val="99"/>
    <w:qFormat/>
    <w:locked/>
    <w:rsid w:val="00897DB5"/>
    <w:rPr>
      <w:rFonts w:cs="Times New Roman"/>
      <w:b/>
      <w:i/>
      <w:color w:val="4F81BD"/>
    </w:rPr>
  </w:style>
  <w:style w:type="character" w:customStyle="1" w:styleId="1f6">
    <w:name w:val="Слабое выделение1"/>
    <w:uiPriority w:val="99"/>
    <w:qFormat/>
    <w:rsid w:val="00897DB5"/>
    <w:rPr>
      <w:rFonts w:cs="Times New Roman"/>
      <w:i/>
      <w:color w:val="808080"/>
    </w:rPr>
  </w:style>
  <w:style w:type="character" w:customStyle="1" w:styleId="1f7">
    <w:name w:val="Сильное выделение1"/>
    <w:uiPriority w:val="99"/>
    <w:qFormat/>
    <w:rsid w:val="00897DB5"/>
    <w:rPr>
      <w:rFonts w:cs="Times New Roman"/>
      <w:b/>
      <w:i/>
      <w:color w:val="4F81BD"/>
    </w:rPr>
  </w:style>
  <w:style w:type="character" w:customStyle="1" w:styleId="1f8">
    <w:name w:val="Слабая ссылка1"/>
    <w:uiPriority w:val="99"/>
    <w:qFormat/>
    <w:rsid w:val="00897DB5"/>
    <w:rPr>
      <w:rFonts w:cs="Times New Roman"/>
      <w:smallCaps/>
      <w:color w:val="C0504D"/>
      <w:u w:val="single"/>
    </w:rPr>
  </w:style>
  <w:style w:type="character" w:customStyle="1" w:styleId="1f9">
    <w:name w:val="Сильная ссылка1"/>
    <w:uiPriority w:val="99"/>
    <w:qFormat/>
    <w:rsid w:val="00897DB5"/>
    <w:rPr>
      <w:rFonts w:cs="Times New Roman"/>
      <w:b/>
      <w:smallCaps/>
      <w:color w:val="C0504D"/>
      <w:spacing w:val="5"/>
      <w:u w:val="single"/>
    </w:rPr>
  </w:style>
  <w:style w:type="character" w:customStyle="1" w:styleId="1fa">
    <w:name w:val="Название книги1"/>
    <w:uiPriority w:val="99"/>
    <w:qFormat/>
    <w:rsid w:val="00897DB5"/>
    <w:rPr>
      <w:rFonts w:cs="Times New Roman"/>
      <w:b/>
      <w:smallCaps/>
      <w:spacing w:val="5"/>
    </w:rPr>
  </w:style>
  <w:style w:type="paragraph" w:customStyle="1" w:styleId="1fb">
    <w:name w:val="Заголовок оглавления1"/>
    <w:basedOn w:val="1"/>
    <w:next w:val="a"/>
    <w:uiPriority w:val="99"/>
    <w:qFormat/>
    <w:rsid w:val="00897DB5"/>
    <w:pPr>
      <w:keepLines/>
      <w:widowControl/>
      <w:autoSpaceDE/>
      <w:autoSpaceDN/>
      <w:adjustRightInd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6">
    <w:name w:val="Стиль6"/>
    <w:basedOn w:val="a"/>
    <w:link w:val="62"/>
    <w:uiPriority w:val="99"/>
    <w:rsid w:val="00897DB5"/>
    <w:pPr>
      <w:numPr>
        <w:numId w:val="3"/>
      </w:numPr>
      <w:tabs>
        <w:tab w:val="left" w:pos="0"/>
      </w:tabs>
      <w:spacing w:before="120" w:after="120" w:line="360" w:lineRule="auto"/>
      <w:contextualSpacing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62">
    <w:name w:val="Стиль6 Знак"/>
    <w:link w:val="6"/>
    <w:uiPriority w:val="99"/>
    <w:locked/>
    <w:rsid w:val="00897DB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3">
    <w:name w:val="Основной текст с отступом 21 Знак"/>
    <w:link w:val="212"/>
    <w:uiPriority w:val="99"/>
    <w:locked/>
    <w:rsid w:val="00897DB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11">
    <w:name w:val="Основной текст 21 Знак"/>
    <w:link w:val="210"/>
    <w:uiPriority w:val="99"/>
    <w:qFormat/>
    <w:locked/>
    <w:rsid w:val="00897DB5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-10">
    <w:name w:val="Цветной список - Акцент 1 Знак"/>
    <w:uiPriority w:val="99"/>
    <w:locked/>
    <w:rsid w:val="00897DB5"/>
    <w:rPr>
      <w:sz w:val="22"/>
      <w:lang w:val="ru-RU" w:eastAsia="en-US"/>
    </w:rPr>
  </w:style>
  <w:style w:type="paragraph" w:customStyle="1" w:styleId="DocumentCaption">
    <w:name w:val="Document Caption"/>
    <w:basedOn w:val="a"/>
    <w:uiPriority w:val="99"/>
    <w:rsid w:val="00897DB5"/>
    <w:pPr>
      <w:widowControl/>
      <w:autoSpaceDE/>
      <w:autoSpaceDN/>
      <w:adjustRightInd/>
      <w:jc w:val="center"/>
    </w:pPr>
    <w:rPr>
      <w:rFonts w:ascii="Times New Roman" w:hAnsi="Times New Roman" w:cs="Times New Roman"/>
      <w:sz w:val="32"/>
      <w:szCs w:val="32"/>
    </w:rPr>
  </w:style>
  <w:style w:type="table" w:customStyle="1" w:styleId="1fc">
    <w:name w:val="Сетка таблицы1"/>
    <w:basedOn w:val="a1"/>
    <w:uiPriority w:val="59"/>
    <w:locked/>
    <w:rsid w:val="00897DB5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a">
    <w:name w:val="Основной текст3"/>
    <w:basedOn w:val="a"/>
    <w:rsid w:val="00897DB5"/>
    <w:pPr>
      <w:widowControl/>
      <w:shd w:val="clear" w:color="auto" w:fill="FFFFFF"/>
      <w:autoSpaceDE/>
      <w:autoSpaceDN/>
      <w:adjustRightInd/>
      <w:spacing w:before="240" w:line="274" w:lineRule="exact"/>
      <w:ind w:hanging="660"/>
      <w:jc w:val="both"/>
    </w:pPr>
    <w:rPr>
      <w:rFonts w:ascii="Times New Roman" w:hAnsi="Times New Roman" w:cs="Times New Roman"/>
      <w:sz w:val="23"/>
      <w:szCs w:val="23"/>
    </w:rPr>
  </w:style>
  <w:style w:type="character" w:customStyle="1" w:styleId="25">
    <w:name w:val="Красная строка 2 Знак"/>
    <w:basedOn w:val="afb"/>
    <w:link w:val="24"/>
    <w:uiPriority w:val="99"/>
    <w:rsid w:val="00897DB5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ff0">
    <w:name w:val="Текст_таблицы"/>
    <w:basedOn w:val="a"/>
    <w:qFormat/>
    <w:rsid w:val="00897DB5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table" w:customStyle="1" w:styleId="TableNormal">
    <w:name w:val="Table Normal"/>
    <w:rsid w:val="00897DB5"/>
    <w:rPr>
      <w:rFonts w:ascii="Times New Roman" w:eastAsia="Arial Unicode MS" w:hAnsi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1">
    <w:name w:val="Нет"/>
    <w:qFormat/>
    <w:rsid w:val="00897DB5"/>
  </w:style>
  <w:style w:type="character" w:customStyle="1" w:styleId="Hyperlink1">
    <w:name w:val="Hyperlink.1"/>
    <w:rsid w:val="00897DB5"/>
    <w:rPr>
      <w:color w:val="0000FF"/>
      <w:sz w:val="28"/>
      <w:szCs w:val="28"/>
      <w:u w:val="single" w:color="0000FF"/>
    </w:rPr>
  </w:style>
  <w:style w:type="character" w:customStyle="1" w:styleId="1fd">
    <w:name w:val="Название Знак1"/>
    <w:basedOn w:val="a0"/>
    <w:qFormat/>
    <w:rsid w:val="00897D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fff2">
    <w:name w:val="Заголовок Знак"/>
    <w:basedOn w:val="a0"/>
    <w:rsid w:val="00897DB5"/>
    <w:rPr>
      <w:rFonts w:ascii="Calibri Light" w:eastAsia="Times New Roman" w:hAnsi="Calibri Light" w:cs="Times New Roman"/>
      <w:color w:val="auto"/>
      <w:spacing w:val="-10"/>
      <w:kern w:val="28"/>
      <w:sz w:val="56"/>
      <w:szCs w:val="56"/>
    </w:rPr>
  </w:style>
  <w:style w:type="table" w:customStyle="1" w:styleId="-11">
    <w:name w:val="Цветная сетка - Акцент 11"/>
    <w:basedOn w:val="a1"/>
    <w:uiPriority w:val="99"/>
    <w:semiHidden/>
    <w:unhideWhenUsed/>
    <w:rsid w:val="00897DB5"/>
    <w:rPr>
      <w:rFonts w:ascii="Times New Roman" w:hAnsi="Times New Roman" w:cs="Times New Roman"/>
      <w:i/>
      <w:color w:val="000000"/>
      <w:sz w:val="24"/>
    </w:rPr>
    <w:tblPr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customStyle="1" w:styleId="-21">
    <w:name w:val="Светлая заливка - Акцент 21"/>
    <w:basedOn w:val="a1"/>
    <w:uiPriority w:val="99"/>
    <w:semiHidden/>
    <w:unhideWhenUsed/>
    <w:rsid w:val="00897DB5"/>
    <w:rPr>
      <w:rFonts w:ascii="Times New Roman" w:hAnsi="Times New Roman" w:cs="Times New Roman"/>
      <w:b/>
      <w:i/>
      <w:color w:val="4F81BD"/>
      <w:sz w:val="24"/>
    </w:rPr>
    <w:tblPr>
      <w:tblInd w:w="0" w:type="dxa"/>
      <w:tblBorders>
        <w:top w:val="single" w:sz="8" w:space="0" w:color="ED7D31"/>
        <w:bottom w:val="single" w:sz="8" w:space="0" w:color="ED7D3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</w:style>
  <w:style w:type="table" w:customStyle="1" w:styleId="-110">
    <w:name w:val="Цветной список - Акцент 11"/>
    <w:basedOn w:val="a1"/>
    <w:uiPriority w:val="99"/>
    <w:semiHidden/>
    <w:unhideWhenUsed/>
    <w:rsid w:val="00897DB5"/>
    <w:rPr>
      <w:rFonts w:ascii="Times New Roman" w:hAnsi="Times New Roman" w:cs="Courier New"/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customStyle="1" w:styleId="2f2">
    <w:name w:val="Сетка таблицы2"/>
    <w:basedOn w:val="a1"/>
    <w:uiPriority w:val="59"/>
    <w:rsid w:val="00897DB5"/>
    <w:rPr>
      <w:rFonts w:ascii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b">
    <w:name w:val="Сетка таблицы3"/>
    <w:basedOn w:val="a1"/>
    <w:uiPriority w:val="59"/>
    <w:qFormat/>
    <w:rsid w:val="00897DB5"/>
    <w:rPr>
      <w:rFonts w:ascii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f3">
    <w:name w:val="Основной текст (2)_"/>
    <w:basedOn w:val="a0"/>
    <w:link w:val="2f4"/>
    <w:rsid w:val="00897DB5"/>
    <w:rPr>
      <w:rFonts w:eastAsia="Times New Roman" w:cs="Times New Roman"/>
      <w:shd w:val="clear" w:color="auto" w:fill="FFFFFF"/>
    </w:rPr>
  </w:style>
  <w:style w:type="paragraph" w:customStyle="1" w:styleId="2f4">
    <w:name w:val="Основной текст (2)"/>
    <w:basedOn w:val="a"/>
    <w:link w:val="2f3"/>
    <w:rsid w:val="00897DB5"/>
    <w:pPr>
      <w:shd w:val="clear" w:color="auto" w:fill="FFFFFF"/>
      <w:autoSpaceDE/>
      <w:autoSpaceDN/>
      <w:adjustRightInd/>
      <w:spacing w:line="427" w:lineRule="exact"/>
      <w:jc w:val="center"/>
    </w:pPr>
    <w:rPr>
      <w:rFonts w:asciiTheme="minorHAnsi" w:hAnsiTheme="minorHAnsi" w:cs="Times New Roman"/>
      <w:sz w:val="22"/>
      <w:szCs w:val="22"/>
      <w:lang w:eastAsia="en-US"/>
    </w:rPr>
  </w:style>
  <w:style w:type="paragraph" w:customStyle="1" w:styleId="msonormal0">
    <w:name w:val="msonormal"/>
    <w:basedOn w:val="a"/>
    <w:rsid w:val="00897DB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401">
    <w:name w:val="xl401"/>
    <w:basedOn w:val="a"/>
    <w:rsid w:val="00897DB5"/>
    <w:pPr>
      <w:widowControl/>
      <w:autoSpaceDE/>
      <w:autoSpaceDN/>
      <w:adjustRightInd/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paragraph" w:customStyle="1" w:styleId="xl402">
    <w:name w:val="xl402"/>
    <w:basedOn w:val="a"/>
    <w:rsid w:val="00897D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16"/>
      <w:szCs w:val="16"/>
    </w:rPr>
  </w:style>
  <w:style w:type="paragraph" w:customStyle="1" w:styleId="xl403">
    <w:name w:val="xl403"/>
    <w:basedOn w:val="a"/>
    <w:rsid w:val="00897D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rFonts w:ascii="Times New Roman" w:hAnsi="Times New Roman" w:cs="Times New Roman"/>
      <w:sz w:val="16"/>
      <w:szCs w:val="16"/>
    </w:rPr>
  </w:style>
  <w:style w:type="paragraph" w:customStyle="1" w:styleId="xl404">
    <w:name w:val="xl404"/>
    <w:basedOn w:val="a"/>
    <w:rsid w:val="00897D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</w:rPr>
  </w:style>
  <w:style w:type="paragraph" w:customStyle="1" w:styleId="xl405">
    <w:name w:val="xl405"/>
    <w:basedOn w:val="a"/>
    <w:qFormat/>
    <w:rsid w:val="00897D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</w:rPr>
  </w:style>
  <w:style w:type="paragraph" w:customStyle="1" w:styleId="xl406">
    <w:name w:val="xl406"/>
    <w:basedOn w:val="a"/>
    <w:rsid w:val="00897D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</w:rPr>
  </w:style>
  <w:style w:type="paragraph" w:customStyle="1" w:styleId="xl407">
    <w:name w:val="xl407"/>
    <w:basedOn w:val="a"/>
    <w:rsid w:val="00897D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</w:rPr>
  </w:style>
  <w:style w:type="paragraph" w:customStyle="1" w:styleId="xl408">
    <w:name w:val="xl408"/>
    <w:basedOn w:val="a"/>
    <w:rsid w:val="00897D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409">
    <w:name w:val="xl409"/>
    <w:basedOn w:val="a"/>
    <w:qFormat/>
    <w:rsid w:val="00897DB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410">
    <w:name w:val="xl410"/>
    <w:basedOn w:val="a"/>
    <w:rsid w:val="00897D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b/>
      <w:bCs/>
      <w:sz w:val="16"/>
      <w:szCs w:val="16"/>
    </w:rPr>
  </w:style>
  <w:style w:type="paragraph" w:customStyle="1" w:styleId="xl411">
    <w:name w:val="xl411"/>
    <w:basedOn w:val="a"/>
    <w:qFormat/>
    <w:rsid w:val="00897D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412">
    <w:name w:val="xl412"/>
    <w:basedOn w:val="a"/>
    <w:rsid w:val="00897DB5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 w:cs="Times New Roman"/>
      <w:sz w:val="16"/>
      <w:szCs w:val="16"/>
    </w:rPr>
  </w:style>
  <w:style w:type="paragraph" w:customStyle="1" w:styleId="xl413">
    <w:name w:val="xl413"/>
    <w:basedOn w:val="a"/>
    <w:rsid w:val="00897D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414">
    <w:name w:val="xl414"/>
    <w:basedOn w:val="a"/>
    <w:qFormat/>
    <w:rsid w:val="00897D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16"/>
      <w:szCs w:val="16"/>
    </w:rPr>
  </w:style>
  <w:style w:type="table" w:styleId="-12">
    <w:name w:val="Colorful Grid Accent 1"/>
    <w:basedOn w:val="a1"/>
    <w:uiPriority w:val="99"/>
    <w:rsid w:val="00897DB5"/>
    <w:rPr>
      <w:rFonts w:cs="Times New Roman"/>
      <w:i/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tblPr/>
      <w:tcPr>
        <w:shd w:val="clear" w:color="auto" w:fill="B8CCE4" w:themeFill="accent1" w:themeFillTint="66"/>
      </w:tcPr>
    </w:tblStylePr>
    <w:tblStylePr w:type="lastRow">
      <w:tblPr/>
      <w:tcPr>
        <w:shd w:val="clear" w:color="auto" w:fill="B8CCE4" w:themeFill="accent1" w:themeFillTint="66"/>
      </w:tcPr>
    </w:tblStylePr>
    <w:tblStylePr w:type="firstCol">
      <w:tblPr/>
      <w:tcPr>
        <w:shd w:val="clear" w:color="auto" w:fill="365F91" w:themeFill="accent1" w:themeFillShade="BF"/>
      </w:tcPr>
    </w:tblStylePr>
    <w:tblStylePr w:type="lastCol"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0">
    <w:name w:val="Light Shading Accent 2"/>
    <w:basedOn w:val="a1"/>
    <w:uiPriority w:val="99"/>
    <w:rsid w:val="00897DB5"/>
    <w:rPr>
      <w:rFonts w:cs="Times New Roman"/>
      <w:b/>
      <w:i/>
      <w:color w:val="4F81BD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13">
    <w:name w:val="Colorful List Accent 1"/>
    <w:basedOn w:val="a1"/>
    <w:uiPriority w:val="99"/>
    <w:qFormat/>
    <w:rsid w:val="00897DB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1fe">
    <w:name w:val="Текст сноски Знак1"/>
    <w:basedOn w:val="a0"/>
    <w:uiPriority w:val="99"/>
    <w:semiHidden/>
    <w:rsid w:val="00897DB5"/>
    <w:rPr>
      <w:rFonts w:ascii="Times New Roman" w:hAnsi="Times New Roman" w:cs="Courier New"/>
      <w:color w:val="000000"/>
      <w:sz w:val="20"/>
      <w:szCs w:val="20"/>
    </w:rPr>
  </w:style>
  <w:style w:type="character" w:customStyle="1" w:styleId="2f5">
    <w:name w:val="Текст сноски Знак2"/>
    <w:basedOn w:val="a0"/>
    <w:semiHidden/>
    <w:qFormat/>
    <w:rsid w:val="00897DB5"/>
    <w:rPr>
      <w:sz w:val="20"/>
    </w:rPr>
  </w:style>
  <w:style w:type="character" w:customStyle="1" w:styleId="14pt">
    <w:name w:val="Основной текст + 14 pt"/>
    <w:rsid w:val="00897DB5"/>
    <w:rPr>
      <w:rFonts w:ascii="Times New Roman" w:eastAsia="Times New Roman" w:hAnsi="Times New Roman" w:cs="Times New Roman" w:hint="default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LBBodyText1">
    <w:name w:val="LB Body Text 1"/>
    <w:basedOn w:val="a"/>
    <w:rsid w:val="00897DB5"/>
    <w:pPr>
      <w:widowControl/>
      <w:suppressAutoHyphens/>
      <w:autoSpaceDE/>
      <w:adjustRightInd/>
      <w:spacing w:before="120" w:after="120"/>
      <w:jc w:val="both"/>
      <w:textAlignment w:val="baseline"/>
    </w:pPr>
    <w:rPr>
      <w:rFonts w:ascii="Times New Roman" w:hAnsi="Times New Roman" w:cs="Times New Roman"/>
      <w:sz w:val="22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FD7E6A9F91F77978B27BDE923835A8707B77D43F8CC83836F96A759E68FBD175446080F99CFECE6172C29F171BF7E8F3946A158F3AB7C1Q2O8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4FD7E6A9F91F77978B27BDE923835A8707B71D13588C83836F96A759E68FBD175446080F99DFBCD6672C29F171BF7E8F3946A158F3AB7C1Q2O8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4FD7E6A9F91F77978B27BDE923835A8707B71D13588C83836F96A759E68FBD175446080F99DFBCB6172C29F171BF7E8F3946A158F3AB7C1Q2O8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B7F4C7B9F69BC5B76FDABB86AAB0E82E40ED65CF9408AD23DA6078E7D8C6D400283477D256DT503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4FD7E6A9F91F77978B27BDE923835A8707B71D13588C83836F96A759E68FBD16744388CFB95E6C96D6794CE51Q4OE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97246-B26B-41B9-8CF8-8460D89A0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6527</Words>
  <Characters>37205</Characters>
  <Application>Microsoft Office Word</Application>
  <DocSecurity>0</DocSecurity>
  <Lines>310</Lines>
  <Paragraphs>87</Paragraphs>
  <ScaleCrop>false</ScaleCrop>
  <Company/>
  <LinksUpToDate>false</LinksUpToDate>
  <CharactersWithSpaces>43645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Сараев Дмитрий Александрович</dc:creator>
  <cp:lastModifiedBy>Татьяна Гринцевич</cp:lastModifiedBy>
  <cp:revision>12</cp:revision>
  <cp:lastPrinted>2024-08-21T07:06:00Z</cp:lastPrinted>
  <dcterms:created xsi:type="dcterms:W3CDTF">2026-06-09T11:37:00Z</dcterms:created>
  <dcterms:modified xsi:type="dcterms:W3CDTF">2026-09-16T08:53:00Z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eyJoZGlkIjoiNzNmNzBhMjc0MzI1M2YyOTkwOWE1NTE1ZTJmY2Q5OWMifQ==</vt:lpwstr>
  </property>
  <property fmtid="{D5CDD505-2E9C-101B-9397-08002B2CF9AE}" pid="3" name="KSOProductBuildVer">
    <vt:lpwstr>1049-12.1.0.28032</vt:lpwstr>
  </property>
  <property fmtid="{D5CDD505-2E9C-101B-9397-08002B2CF9AE}" pid="4" name="ICV">
    <vt:lpwstr>1AEA377A71A8468B88A8AAC640C45829_12</vt:lpwstr>
  </property>
</Properties>
</file>