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BE785" w14:textId="77777777" w:rsidR="00531893" w:rsidRDefault="00000000">
      <w:pPr>
        <w:pStyle w:val="a4"/>
        <w:rPr>
          <w:sz w:val="26"/>
          <w:szCs w:val="26"/>
        </w:rPr>
      </w:pPr>
      <w:r>
        <w:rPr>
          <w:sz w:val="26"/>
          <w:szCs w:val="26"/>
        </w:rPr>
        <w:t>КОНТРАКТ №</w:t>
      </w:r>
    </w:p>
    <w:p w14:paraId="07FDC6A4" w14:textId="77777777" w:rsidR="00531893" w:rsidRDefault="00000000">
      <w:pPr>
        <w:jc w:val="center"/>
        <w:rPr>
          <w:rFonts w:ascii="Times New Roman" w:hAnsi="Times New Roman"/>
          <w:b/>
          <w:sz w:val="26"/>
          <w:szCs w:val="26"/>
        </w:rPr>
      </w:pPr>
      <w:r>
        <w:rPr>
          <w:rFonts w:ascii="Times New Roman" w:hAnsi="Times New Roman"/>
          <w:b/>
          <w:sz w:val="26"/>
          <w:szCs w:val="26"/>
        </w:rPr>
        <w:t>на поверку узлов учета тепловой энергии</w:t>
      </w:r>
    </w:p>
    <w:p w14:paraId="2DBA35A8" w14:textId="348CFD99" w:rsidR="00531893" w:rsidRDefault="00000000">
      <w:pPr>
        <w:jc w:val="center"/>
        <w:rPr>
          <w:rFonts w:ascii="Times New Roman" w:hAnsi="Times New Roman"/>
          <w:b/>
          <w:sz w:val="26"/>
          <w:szCs w:val="26"/>
        </w:rPr>
      </w:pPr>
      <w:r>
        <w:rPr>
          <w:rFonts w:ascii="Times New Roman" w:hAnsi="Times New Roman"/>
          <w:b/>
          <w:sz w:val="26"/>
          <w:szCs w:val="26"/>
        </w:rPr>
        <w:t>ИКЗ №</w:t>
      </w:r>
      <w:r w:rsidR="00EC6CA0" w:rsidRPr="00EC6CA0">
        <w:rPr>
          <w:rFonts w:ascii="Times New Roman" w:hAnsi="Times New Roman"/>
          <w:b/>
          <w:sz w:val="26"/>
          <w:szCs w:val="26"/>
        </w:rPr>
        <w:t>263471300539047070100100020000000000</w:t>
      </w:r>
    </w:p>
    <w:p w14:paraId="5BA92AB9" w14:textId="77777777" w:rsidR="00531893" w:rsidRDefault="00000000">
      <w:pPr>
        <w:spacing w:after="0" w:line="240" w:lineRule="auto"/>
        <w:jc w:val="both"/>
        <w:rPr>
          <w:rFonts w:ascii="Times New Roman" w:hAnsi="Times New Roman"/>
          <w:b/>
          <w:sz w:val="26"/>
          <w:szCs w:val="26"/>
        </w:rPr>
      </w:pPr>
      <w:r>
        <w:rPr>
          <w:rFonts w:ascii="Times New Roman" w:hAnsi="Times New Roman"/>
          <w:b/>
          <w:sz w:val="26"/>
          <w:szCs w:val="26"/>
        </w:rPr>
        <w:t>г. Сланцы</w:t>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proofErr w:type="gramStart"/>
      <w:r>
        <w:rPr>
          <w:rFonts w:ascii="Times New Roman" w:hAnsi="Times New Roman"/>
          <w:b/>
          <w:sz w:val="26"/>
          <w:szCs w:val="26"/>
        </w:rPr>
        <w:t>"  "</w:t>
      </w:r>
      <w:proofErr w:type="gramEnd"/>
      <w:r>
        <w:rPr>
          <w:rFonts w:ascii="Times New Roman" w:hAnsi="Times New Roman"/>
          <w:b/>
          <w:sz w:val="26"/>
          <w:szCs w:val="26"/>
        </w:rPr>
        <w:t xml:space="preserve"> </w:t>
      </w:r>
      <w:r>
        <w:rPr>
          <w:rFonts w:ascii="Times New Roman" w:hAnsi="Times New Roman"/>
          <w:b/>
          <w:sz w:val="26"/>
          <w:szCs w:val="26"/>
          <w:u w:val="single"/>
        </w:rPr>
        <w:t xml:space="preserve">сентября </w:t>
      </w:r>
      <w:r>
        <w:rPr>
          <w:rFonts w:ascii="Times New Roman" w:hAnsi="Times New Roman"/>
          <w:b/>
          <w:sz w:val="26"/>
          <w:szCs w:val="26"/>
        </w:rPr>
        <w:t xml:space="preserve">2026г. </w:t>
      </w:r>
    </w:p>
    <w:p w14:paraId="03D8D9FF" w14:textId="77777777" w:rsidR="00531893" w:rsidRDefault="00531893">
      <w:pPr>
        <w:spacing w:after="0" w:line="240" w:lineRule="auto"/>
        <w:jc w:val="both"/>
        <w:rPr>
          <w:rFonts w:ascii="Times New Roman" w:hAnsi="Times New Roman"/>
          <w:b/>
          <w:sz w:val="26"/>
          <w:szCs w:val="26"/>
        </w:rPr>
      </w:pPr>
    </w:p>
    <w:p w14:paraId="5FA3F920" w14:textId="77777777" w:rsidR="00EC6CA0" w:rsidRDefault="00000000">
      <w:pPr>
        <w:pStyle w:val="aa"/>
        <w:spacing w:after="0" w:line="240" w:lineRule="auto"/>
        <w:ind w:firstLine="585"/>
        <w:jc w:val="both"/>
        <w:rPr>
          <w:sz w:val="26"/>
          <w:szCs w:val="26"/>
        </w:rPr>
      </w:pPr>
      <w:r>
        <w:rPr>
          <w:b/>
          <w:i/>
          <w:sz w:val="26"/>
          <w:szCs w:val="26"/>
        </w:rPr>
        <w:t xml:space="preserve">    </w:t>
      </w:r>
      <w:r>
        <w:rPr>
          <w:b/>
          <w:sz w:val="26"/>
          <w:szCs w:val="26"/>
        </w:rPr>
        <w:t xml:space="preserve">Муниципальное общеобразовательное учреждение «Выскатская основная общеобразовательная школа» (МОУ «Выскатская ООШ») </w:t>
      </w:r>
      <w:r>
        <w:rPr>
          <w:sz w:val="26"/>
          <w:szCs w:val="26"/>
        </w:rPr>
        <w:t xml:space="preserve">в лице директора Пинчук Ирины Николаевны, действующего от имени муниципального </w:t>
      </w:r>
      <w:proofErr w:type="gramStart"/>
      <w:r>
        <w:rPr>
          <w:sz w:val="26"/>
          <w:szCs w:val="26"/>
        </w:rPr>
        <w:t>образования  Сланцевский</w:t>
      </w:r>
      <w:proofErr w:type="gramEnd"/>
      <w:r>
        <w:rPr>
          <w:sz w:val="26"/>
          <w:szCs w:val="26"/>
        </w:rPr>
        <w:t xml:space="preserve"> муниципальный район Ленинградской области на основании Устава, с одной стороны и</w:t>
      </w:r>
    </w:p>
    <w:p w14:paraId="312FB67F" w14:textId="26E26179" w:rsidR="00531893" w:rsidRDefault="00000000">
      <w:pPr>
        <w:pStyle w:val="aa"/>
        <w:spacing w:after="0" w:line="240" w:lineRule="auto"/>
        <w:ind w:firstLine="585"/>
        <w:jc w:val="both"/>
        <w:rPr>
          <w:sz w:val="26"/>
          <w:szCs w:val="26"/>
        </w:rPr>
      </w:pPr>
      <w:r>
        <w:rPr>
          <w:sz w:val="26"/>
          <w:szCs w:val="26"/>
        </w:rPr>
        <w:t xml:space="preserve"> </w:t>
      </w:r>
      <w:r w:rsidR="00E713B0">
        <w:rPr>
          <w:b/>
          <w:sz w:val="26"/>
          <w:szCs w:val="26"/>
        </w:rPr>
        <w:t xml:space="preserve">_________________________ </w:t>
      </w:r>
      <w:r>
        <w:rPr>
          <w:b/>
          <w:sz w:val="26"/>
          <w:szCs w:val="26"/>
        </w:rPr>
        <w:t>в лице</w:t>
      </w:r>
      <w:r w:rsidR="00E713B0">
        <w:rPr>
          <w:b/>
          <w:sz w:val="26"/>
          <w:szCs w:val="26"/>
        </w:rPr>
        <w:t xml:space="preserve"> _________________</w:t>
      </w:r>
      <w:r>
        <w:rPr>
          <w:b/>
          <w:sz w:val="26"/>
          <w:szCs w:val="26"/>
        </w:rPr>
        <w:t>, действующего на основании</w:t>
      </w:r>
      <w:r w:rsidR="00E713B0">
        <w:rPr>
          <w:b/>
          <w:sz w:val="26"/>
          <w:szCs w:val="26"/>
        </w:rPr>
        <w:t xml:space="preserve"> ____________________________</w:t>
      </w:r>
      <w:r>
        <w:rPr>
          <w:sz w:val="26"/>
          <w:szCs w:val="26"/>
        </w:rPr>
        <w:t>, с другой стороны, далее именуемые «Стороны», в соответствии с пунктом 5 части 1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муниципальный контракт (далее – «Контракт») о нижеследующем:</w:t>
      </w:r>
    </w:p>
    <w:p w14:paraId="0E78FC15" w14:textId="77777777" w:rsidR="00531893" w:rsidRDefault="00531893">
      <w:pPr>
        <w:pStyle w:val="2"/>
        <w:rPr>
          <w:sz w:val="26"/>
          <w:szCs w:val="26"/>
        </w:rPr>
      </w:pPr>
    </w:p>
    <w:p w14:paraId="526B7237" w14:textId="77777777" w:rsidR="00531893" w:rsidRDefault="00000000">
      <w:pPr>
        <w:spacing w:after="0" w:line="240" w:lineRule="auto"/>
        <w:ind w:left="3402"/>
        <w:jc w:val="both"/>
        <w:rPr>
          <w:rFonts w:ascii="Times New Roman" w:hAnsi="Times New Roman"/>
          <w:b/>
          <w:sz w:val="26"/>
          <w:szCs w:val="26"/>
        </w:rPr>
      </w:pPr>
      <w:r>
        <w:rPr>
          <w:rFonts w:ascii="Times New Roman" w:hAnsi="Times New Roman"/>
          <w:b/>
          <w:sz w:val="26"/>
          <w:szCs w:val="26"/>
        </w:rPr>
        <w:t>1.ПРЕДМЕТ КОНТРАКТА</w:t>
      </w:r>
    </w:p>
    <w:p w14:paraId="7F0997D8" w14:textId="77777777" w:rsidR="00531893" w:rsidRDefault="00000000">
      <w:pPr>
        <w:pStyle w:val="21"/>
        <w:rPr>
          <w:rFonts w:ascii="Times New Roman" w:hAnsi="Times New Roman"/>
          <w:szCs w:val="26"/>
        </w:rPr>
      </w:pPr>
      <w:r>
        <w:rPr>
          <w:rFonts w:ascii="Times New Roman" w:hAnsi="Times New Roman"/>
          <w:szCs w:val="26"/>
        </w:rPr>
        <w:t xml:space="preserve">1.1 ИСПОЛНИТЕЛЬ принимает на себя работы по </w:t>
      </w:r>
      <w:r>
        <w:rPr>
          <w:rFonts w:ascii="Times New Roman" w:hAnsi="Times New Roman"/>
          <w:b/>
          <w:szCs w:val="26"/>
        </w:rPr>
        <w:t>поверке узла учета тепловой энергии</w:t>
      </w:r>
      <w:r>
        <w:rPr>
          <w:rFonts w:ascii="Times New Roman" w:hAnsi="Times New Roman"/>
          <w:szCs w:val="26"/>
        </w:rPr>
        <w:t xml:space="preserve"> на объекте, расположенном адресам: </w:t>
      </w:r>
    </w:p>
    <w:p w14:paraId="2E1340F1" w14:textId="77777777" w:rsidR="00531893" w:rsidRDefault="00000000">
      <w:pPr>
        <w:pStyle w:val="21"/>
        <w:rPr>
          <w:rFonts w:ascii="Times New Roman" w:hAnsi="Times New Roman"/>
          <w:szCs w:val="26"/>
        </w:rPr>
      </w:pPr>
      <w:r>
        <w:rPr>
          <w:rFonts w:ascii="Times New Roman" w:hAnsi="Times New Roman"/>
          <w:szCs w:val="26"/>
        </w:rPr>
        <w:t>Ленинградская область, Сланцевский район, д. Выскатка, ул. Садовая, д. 38,</w:t>
      </w:r>
    </w:p>
    <w:p w14:paraId="33AF209D" w14:textId="77777777" w:rsidR="00531893" w:rsidRDefault="00000000">
      <w:pPr>
        <w:pStyle w:val="21"/>
        <w:rPr>
          <w:rFonts w:ascii="Times New Roman" w:hAnsi="Times New Roman"/>
          <w:b/>
          <w:szCs w:val="26"/>
          <w:u w:val="single"/>
        </w:rPr>
      </w:pPr>
      <w:r>
        <w:rPr>
          <w:rFonts w:ascii="Times New Roman" w:hAnsi="Times New Roman"/>
          <w:szCs w:val="26"/>
        </w:rPr>
        <w:t>Ленинградская область, Сланцевский район, д. Новоселье д. 24</w:t>
      </w:r>
      <w:r>
        <w:rPr>
          <w:rFonts w:ascii="Times New Roman" w:hAnsi="Times New Roman"/>
          <w:b/>
          <w:szCs w:val="26"/>
          <w:u w:val="single"/>
        </w:rPr>
        <w:t>.</w:t>
      </w:r>
    </w:p>
    <w:p w14:paraId="6082F050" w14:textId="77777777" w:rsidR="00531893" w:rsidRDefault="00531893">
      <w:pPr>
        <w:pStyle w:val="21"/>
        <w:rPr>
          <w:rFonts w:ascii="Times New Roman" w:hAnsi="Times New Roman"/>
          <w:b/>
          <w:szCs w:val="26"/>
        </w:rPr>
      </w:pPr>
    </w:p>
    <w:p w14:paraId="1A4A1FA1" w14:textId="77777777" w:rsidR="00531893" w:rsidRDefault="00000000">
      <w:pPr>
        <w:pStyle w:val="21"/>
        <w:jc w:val="center"/>
        <w:rPr>
          <w:rFonts w:ascii="Times New Roman" w:hAnsi="Times New Roman"/>
          <w:b/>
          <w:szCs w:val="26"/>
        </w:rPr>
      </w:pPr>
      <w:r>
        <w:rPr>
          <w:rFonts w:ascii="Times New Roman" w:hAnsi="Times New Roman"/>
          <w:b/>
          <w:szCs w:val="26"/>
        </w:rPr>
        <w:t>2. СТОИМОСТЬ РАБОТ И ПОРЯДОК РАСЧЕТА</w:t>
      </w:r>
    </w:p>
    <w:p w14:paraId="28AC32EA" w14:textId="77777777" w:rsidR="00531893" w:rsidRDefault="00000000">
      <w:pPr>
        <w:pStyle w:val="21"/>
        <w:rPr>
          <w:rFonts w:ascii="Times New Roman" w:hAnsi="Times New Roman"/>
          <w:szCs w:val="26"/>
        </w:rPr>
      </w:pPr>
      <w:r>
        <w:rPr>
          <w:rFonts w:ascii="Times New Roman" w:hAnsi="Times New Roman"/>
          <w:szCs w:val="26"/>
        </w:rPr>
        <w:t xml:space="preserve">2.1 Общая стоимость работ, подлежащих выполнению </w:t>
      </w:r>
      <w:proofErr w:type="gramStart"/>
      <w:r>
        <w:rPr>
          <w:rFonts w:ascii="Times New Roman" w:hAnsi="Times New Roman"/>
          <w:szCs w:val="26"/>
        </w:rPr>
        <w:t>по настоящему Контракту</w:t>
      </w:r>
      <w:proofErr w:type="gramEnd"/>
      <w:r>
        <w:rPr>
          <w:rFonts w:ascii="Times New Roman" w:hAnsi="Times New Roman"/>
          <w:szCs w:val="26"/>
        </w:rPr>
        <w:t xml:space="preserve"> составляет:</w:t>
      </w:r>
    </w:p>
    <w:tbl>
      <w:tblPr>
        <w:tblpPr w:leftFromText="180" w:rightFromText="180" w:vertAnchor="text" w:horzAnchor="margin" w:tblpXSpec="center" w:tblpY="2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3468"/>
        <w:gridCol w:w="956"/>
        <w:gridCol w:w="978"/>
        <w:gridCol w:w="1497"/>
        <w:gridCol w:w="2261"/>
      </w:tblGrid>
      <w:tr w:rsidR="006F3232" w14:paraId="03B7FA48" w14:textId="77777777" w:rsidTr="006F3232">
        <w:tc>
          <w:tcPr>
            <w:tcW w:w="751" w:type="dxa"/>
            <w:vAlign w:val="center"/>
          </w:tcPr>
          <w:p w14:paraId="712A0329" w14:textId="77777777" w:rsidR="006F3232" w:rsidRDefault="006F3232" w:rsidP="006F3232">
            <w:pPr>
              <w:jc w:val="center"/>
              <w:rPr>
                <w:rFonts w:ascii="Times New Roman" w:hAnsi="Times New Roman"/>
                <w:b/>
                <w:sz w:val="20"/>
                <w:szCs w:val="20"/>
              </w:rPr>
            </w:pPr>
            <w:r>
              <w:rPr>
                <w:rFonts w:ascii="Times New Roman" w:hAnsi="Times New Roman"/>
                <w:b/>
                <w:sz w:val="20"/>
                <w:szCs w:val="20"/>
              </w:rPr>
              <w:t xml:space="preserve">№ </w:t>
            </w:r>
            <w:proofErr w:type="spellStart"/>
            <w:r>
              <w:rPr>
                <w:rFonts w:ascii="Times New Roman" w:hAnsi="Times New Roman"/>
                <w:b/>
                <w:sz w:val="20"/>
                <w:szCs w:val="20"/>
              </w:rPr>
              <w:t>п.п</w:t>
            </w:r>
            <w:proofErr w:type="spellEnd"/>
            <w:r>
              <w:rPr>
                <w:rFonts w:ascii="Times New Roman" w:hAnsi="Times New Roman"/>
                <w:b/>
                <w:sz w:val="20"/>
                <w:szCs w:val="20"/>
              </w:rPr>
              <w:t>.</w:t>
            </w:r>
          </w:p>
        </w:tc>
        <w:tc>
          <w:tcPr>
            <w:tcW w:w="3468" w:type="dxa"/>
            <w:vAlign w:val="center"/>
          </w:tcPr>
          <w:p w14:paraId="73C83906" w14:textId="77777777" w:rsidR="006F3232" w:rsidRDefault="006F3232" w:rsidP="006F3232">
            <w:pPr>
              <w:jc w:val="center"/>
              <w:rPr>
                <w:rFonts w:ascii="Times New Roman" w:hAnsi="Times New Roman"/>
                <w:b/>
                <w:sz w:val="20"/>
                <w:szCs w:val="20"/>
              </w:rPr>
            </w:pPr>
            <w:r>
              <w:rPr>
                <w:rFonts w:ascii="Times New Roman" w:hAnsi="Times New Roman"/>
                <w:b/>
                <w:sz w:val="20"/>
                <w:szCs w:val="20"/>
              </w:rPr>
              <w:t>Наименование</w:t>
            </w:r>
          </w:p>
        </w:tc>
        <w:tc>
          <w:tcPr>
            <w:tcW w:w="956" w:type="dxa"/>
            <w:vAlign w:val="center"/>
          </w:tcPr>
          <w:p w14:paraId="63408234" w14:textId="77777777" w:rsidR="006F3232" w:rsidRDefault="006F3232" w:rsidP="006F3232">
            <w:pPr>
              <w:jc w:val="center"/>
              <w:rPr>
                <w:rFonts w:ascii="Times New Roman" w:hAnsi="Times New Roman"/>
                <w:b/>
                <w:sz w:val="20"/>
                <w:szCs w:val="20"/>
              </w:rPr>
            </w:pPr>
            <w:proofErr w:type="spellStart"/>
            <w:r>
              <w:rPr>
                <w:rFonts w:ascii="Times New Roman" w:hAnsi="Times New Roman"/>
                <w:b/>
                <w:sz w:val="20"/>
                <w:szCs w:val="20"/>
              </w:rPr>
              <w:t>Ед.изм</w:t>
            </w:r>
            <w:proofErr w:type="spellEnd"/>
            <w:r>
              <w:rPr>
                <w:rFonts w:ascii="Times New Roman" w:hAnsi="Times New Roman"/>
                <w:b/>
                <w:sz w:val="20"/>
                <w:szCs w:val="20"/>
              </w:rPr>
              <w:t>.</w:t>
            </w:r>
          </w:p>
        </w:tc>
        <w:tc>
          <w:tcPr>
            <w:tcW w:w="978" w:type="dxa"/>
            <w:vAlign w:val="center"/>
          </w:tcPr>
          <w:p w14:paraId="3CCFFBCD" w14:textId="77777777" w:rsidR="006F3232" w:rsidRDefault="006F3232" w:rsidP="006F3232">
            <w:pPr>
              <w:jc w:val="center"/>
              <w:rPr>
                <w:rFonts w:ascii="Times New Roman" w:hAnsi="Times New Roman"/>
                <w:b/>
                <w:sz w:val="20"/>
                <w:szCs w:val="20"/>
              </w:rPr>
            </w:pPr>
            <w:r>
              <w:rPr>
                <w:rFonts w:ascii="Times New Roman" w:hAnsi="Times New Roman"/>
                <w:b/>
                <w:sz w:val="20"/>
                <w:szCs w:val="20"/>
              </w:rPr>
              <w:t>Кол-во</w:t>
            </w:r>
          </w:p>
        </w:tc>
        <w:tc>
          <w:tcPr>
            <w:tcW w:w="1497" w:type="dxa"/>
            <w:vAlign w:val="center"/>
          </w:tcPr>
          <w:p w14:paraId="1DC161E6" w14:textId="2A41EDCA" w:rsidR="006F3232" w:rsidRDefault="006F3232" w:rsidP="006F3232">
            <w:pPr>
              <w:jc w:val="center"/>
              <w:rPr>
                <w:rFonts w:ascii="Times New Roman" w:hAnsi="Times New Roman"/>
                <w:b/>
                <w:sz w:val="20"/>
                <w:szCs w:val="20"/>
              </w:rPr>
            </w:pPr>
            <w:proofErr w:type="gramStart"/>
            <w:r>
              <w:rPr>
                <w:rFonts w:ascii="Times New Roman" w:hAnsi="Times New Roman"/>
                <w:b/>
                <w:sz w:val="20"/>
                <w:szCs w:val="20"/>
              </w:rPr>
              <w:t>Цена,  руб.</w:t>
            </w:r>
            <w:proofErr w:type="gramEnd"/>
            <w:r>
              <w:rPr>
                <w:rFonts w:ascii="Times New Roman" w:hAnsi="Times New Roman"/>
                <w:b/>
                <w:sz w:val="20"/>
                <w:szCs w:val="20"/>
              </w:rPr>
              <w:t xml:space="preserve">, </w:t>
            </w:r>
            <w:r>
              <w:rPr>
                <w:sz w:val="20"/>
                <w:szCs w:val="20"/>
              </w:rPr>
              <w:t xml:space="preserve"> </w:t>
            </w:r>
            <w:r>
              <w:rPr>
                <w:rFonts w:ascii="Times New Roman" w:hAnsi="Times New Roman"/>
                <w:b/>
                <w:sz w:val="20"/>
                <w:szCs w:val="20"/>
              </w:rPr>
              <w:t xml:space="preserve">НДС </w:t>
            </w:r>
            <w:r>
              <w:rPr>
                <w:rFonts w:ascii="Times New Roman" w:hAnsi="Times New Roman"/>
                <w:b/>
                <w:sz w:val="20"/>
                <w:szCs w:val="20"/>
              </w:rPr>
              <w:t>_______</w:t>
            </w:r>
          </w:p>
        </w:tc>
        <w:tc>
          <w:tcPr>
            <w:tcW w:w="2261" w:type="dxa"/>
            <w:vAlign w:val="center"/>
          </w:tcPr>
          <w:p w14:paraId="11FBCB6E" w14:textId="25052205" w:rsidR="006F3232" w:rsidRDefault="006F3232" w:rsidP="006F3232">
            <w:pPr>
              <w:jc w:val="center"/>
              <w:rPr>
                <w:rFonts w:ascii="Times New Roman" w:hAnsi="Times New Roman"/>
                <w:b/>
                <w:sz w:val="20"/>
                <w:szCs w:val="20"/>
              </w:rPr>
            </w:pPr>
            <w:proofErr w:type="gramStart"/>
            <w:r>
              <w:rPr>
                <w:rFonts w:ascii="Times New Roman" w:hAnsi="Times New Roman"/>
                <w:b/>
                <w:sz w:val="20"/>
                <w:szCs w:val="20"/>
              </w:rPr>
              <w:t>Сумма,  руб.</w:t>
            </w:r>
            <w:proofErr w:type="gramEnd"/>
            <w:r>
              <w:rPr>
                <w:rFonts w:ascii="Times New Roman" w:hAnsi="Times New Roman"/>
                <w:b/>
                <w:sz w:val="20"/>
                <w:szCs w:val="20"/>
              </w:rPr>
              <w:t xml:space="preserve">, </w:t>
            </w:r>
            <w:r>
              <w:rPr>
                <w:sz w:val="20"/>
                <w:szCs w:val="20"/>
              </w:rPr>
              <w:t xml:space="preserve"> </w:t>
            </w:r>
            <w:r>
              <w:rPr>
                <w:rFonts w:ascii="Times New Roman" w:hAnsi="Times New Roman"/>
                <w:b/>
                <w:sz w:val="20"/>
                <w:szCs w:val="20"/>
              </w:rPr>
              <w:t>НДС ________</w:t>
            </w:r>
          </w:p>
        </w:tc>
      </w:tr>
      <w:tr w:rsidR="006F3232" w14:paraId="1182E997" w14:textId="77777777" w:rsidTr="006F3232">
        <w:tc>
          <w:tcPr>
            <w:tcW w:w="751" w:type="dxa"/>
            <w:vAlign w:val="center"/>
          </w:tcPr>
          <w:p w14:paraId="44093BED" w14:textId="77777777" w:rsidR="006F3232" w:rsidRDefault="006F3232" w:rsidP="006F3232">
            <w:pPr>
              <w:jc w:val="center"/>
              <w:rPr>
                <w:rFonts w:ascii="Times New Roman" w:hAnsi="Times New Roman"/>
                <w:sz w:val="20"/>
                <w:szCs w:val="20"/>
              </w:rPr>
            </w:pPr>
            <w:r>
              <w:rPr>
                <w:rFonts w:ascii="Times New Roman" w:hAnsi="Times New Roman"/>
                <w:sz w:val="20"/>
                <w:szCs w:val="20"/>
              </w:rPr>
              <w:t>1</w:t>
            </w:r>
          </w:p>
        </w:tc>
        <w:tc>
          <w:tcPr>
            <w:tcW w:w="3468" w:type="dxa"/>
            <w:vAlign w:val="center"/>
          </w:tcPr>
          <w:p w14:paraId="314CCD8A" w14:textId="77777777"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lang w:eastAsia="zh-CN"/>
              </w:rPr>
              <w:t>Поверка и калибровка в заводских условиях СПТ944</w:t>
            </w:r>
            <w:r>
              <w:rPr>
                <w:rFonts w:ascii="Times New Roman" w:hAnsi="Times New Roman"/>
                <w:sz w:val="20"/>
                <w:szCs w:val="20"/>
              </w:rPr>
              <w:t xml:space="preserve"> с заменой батарейки, </w:t>
            </w:r>
            <w:r>
              <w:rPr>
                <w:rFonts w:ascii="Times New Roman" w:hAnsi="Times New Roman"/>
                <w:sz w:val="20"/>
                <w:szCs w:val="20"/>
                <w:lang w:eastAsia="zh-CN"/>
              </w:rPr>
              <w:t>Свидетельство о поверке СПТ</w:t>
            </w:r>
          </w:p>
        </w:tc>
        <w:tc>
          <w:tcPr>
            <w:tcW w:w="956" w:type="dxa"/>
            <w:vAlign w:val="center"/>
          </w:tcPr>
          <w:p w14:paraId="6A75E3D3"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47B1F470" w14:textId="77777777" w:rsidR="006F3232" w:rsidRDefault="006F3232" w:rsidP="006F3232">
            <w:pPr>
              <w:jc w:val="center"/>
              <w:rPr>
                <w:rFonts w:ascii="Times New Roman" w:hAnsi="Times New Roman"/>
                <w:sz w:val="20"/>
                <w:szCs w:val="20"/>
              </w:rPr>
            </w:pPr>
            <w:r>
              <w:rPr>
                <w:rFonts w:ascii="Times New Roman" w:hAnsi="Times New Roman"/>
                <w:sz w:val="20"/>
                <w:szCs w:val="20"/>
              </w:rPr>
              <w:t>1</w:t>
            </w:r>
          </w:p>
        </w:tc>
        <w:tc>
          <w:tcPr>
            <w:tcW w:w="1497" w:type="dxa"/>
            <w:vAlign w:val="center"/>
          </w:tcPr>
          <w:p w14:paraId="00601A67" w14:textId="276750CC"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14480,00</w:t>
            </w:r>
          </w:p>
        </w:tc>
        <w:tc>
          <w:tcPr>
            <w:tcW w:w="2261" w:type="dxa"/>
            <w:vAlign w:val="center"/>
          </w:tcPr>
          <w:p w14:paraId="10FB3DEA" w14:textId="1ED5851B"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14480,00</w:t>
            </w:r>
          </w:p>
        </w:tc>
      </w:tr>
      <w:tr w:rsidR="006F3232" w14:paraId="73C5F152" w14:textId="77777777" w:rsidTr="006F3232">
        <w:tc>
          <w:tcPr>
            <w:tcW w:w="751" w:type="dxa"/>
            <w:vAlign w:val="center"/>
          </w:tcPr>
          <w:p w14:paraId="66480671" w14:textId="77777777" w:rsidR="006F3232" w:rsidRDefault="006F3232" w:rsidP="006F3232">
            <w:pPr>
              <w:jc w:val="center"/>
              <w:rPr>
                <w:rFonts w:ascii="Times New Roman" w:hAnsi="Times New Roman"/>
                <w:sz w:val="20"/>
                <w:szCs w:val="20"/>
              </w:rPr>
            </w:pPr>
            <w:r>
              <w:rPr>
                <w:rFonts w:ascii="Times New Roman" w:hAnsi="Times New Roman"/>
                <w:sz w:val="20"/>
                <w:szCs w:val="20"/>
              </w:rPr>
              <w:t>2</w:t>
            </w:r>
          </w:p>
        </w:tc>
        <w:tc>
          <w:tcPr>
            <w:tcW w:w="3468" w:type="dxa"/>
            <w:vAlign w:val="center"/>
          </w:tcPr>
          <w:p w14:paraId="742C0CEA" w14:textId="77777777" w:rsidR="006F3232" w:rsidRDefault="006F3232" w:rsidP="006F3232">
            <w:pPr>
              <w:spacing w:line="240" w:lineRule="auto"/>
              <w:jc w:val="center"/>
              <w:rPr>
                <w:rFonts w:ascii="Times New Roman" w:hAnsi="Times New Roman"/>
                <w:sz w:val="20"/>
                <w:szCs w:val="20"/>
              </w:rPr>
            </w:pPr>
            <w:r w:rsidRPr="00EC6CA0">
              <w:rPr>
                <w:rFonts w:ascii="Times New Roman" w:hAnsi="Times New Roman"/>
                <w:sz w:val="20"/>
                <w:szCs w:val="20"/>
                <w:lang w:eastAsia="zh-CN"/>
              </w:rPr>
              <w:t xml:space="preserve">Услуга по поверке </w:t>
            </w:r>
            <w:proofErr w:type="spellStart"/>
            <w:r w:rsidRPr="00EC6CA0">
              <w:rPr>
                <w:rFonts w:ascii="Times New Roman" w:hAnsi="Times New Roman"/>
                <w:sz w:val="20"/>
                <w:szCs w:val="20"/>
                <w:lang w:eastAsia="zh-CN"/>
              </w:rPr>
              <w:t>Питерфлоу</w:t>
            </w:r>
            <w:proofErr w:type="spellEnd"/>
            <w:r w:rsidRPr="00EC6CA0">
              <w:rPr>
                <w:rFonts w:ascii="Times New Roman" w:hAnsi="Times New Roman"/>
                <w:sz w:val="20"/>
                <w:szCs w:val="20"/>
                <w:lang w:eastAsia="zh-CN"/>
              </w:rPr>
              <w:t xml:space="preserve"> РС 32-15-А-С</w:t>
            </w:r>
            <w:r>
              <w:rPr>
                <w:rFonts w:ascii="Times New Roman" w:hAnsi="Times New Roman"/>
                <w:sz w:val="20"/>
                <w:szCs w:val="20"/>
                <w:lang w:eastAsia="zh-CN"/>
              </w:rPr>
              <w:t>, Свидетельство о поверке</w:t>
            </w:r>
          </w:p>
        </w:tc>
        <w:tc>
          <w:tcPr>
            <w:tcW w:w="956" w:type="dxa"/>
            <w:vAlign w:val="center"/>
          </w:tcPr>
          <w:p w14:paraId="58F8747A"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4E9955BE" w14:textId="77777777" w:rsidR="006F3232" w:rsidRDefault="006F3232" w:rsidP="006F3232">
            <w:pPr>
              <w:jc w:val="center"/>
              <w:rPr>
                <w:rFonts w:ascii="Times New Roman" w:hAnsi="Times New Roman"/>
                <w:sz w:val="20"/>
                <w:szCs w:val="20"/>
              </w:rPr>
            </w:pPr>
            <w:r>
              <w:rPr>
                <w:rFonts w:ascii="Times New Roman" w:hAnsi="Times New Roman"/>
                <w:sz w:val="20"/>
                <w:szCs w:val="20"/>
              </w:rPr>
              <w:t>2</w:t>
            </w:r>
          </w:p>
        </w:tc>
        <w:tc>
          <w:tcPr>
            <w:tcW w:w="1497" w:type="dxa"/>
            <w:vAlign w:val="center"/>
          </w:tcPr>
          <w:p w14:paraId="47E0126E" w14:textId="1ED1CFC8"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6610</w:t>
            </w:r>
            <w:r>
              <w:rPr>
                <w:rFonts w:ascii="Times New Roman" w:hAnsi="Times New Roman"/>
                <w:sz w:val="20"/>
                <w:szCs w:val="20"/>
              </w:rPr>
              <w:t>,00</w:t>
            </w:r>
          </w:p>
        </w:tc>
        <w:tc>
          <w:tcPr>
            <w:tcW w:w="2261" w:type="dxa"/>
            <w:vAlign w:val="center"/>
          </w:tcPr>
          <w:p w14:paraId="6B7B49AA" w14:textId="01E1A0BD"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13220,00</w:t>
            </w:r>
          </w:p>
        </w:tc>
      </w:tr>
      <w:tr w:rsidR="006F3232" w14:paraId="25654C96" w14:textId="77777777" w:rsidTr="006F3232">
        <w:tc>
          <w:tcPr>
            <w:tcW w:w="751" w:type="dxa"/>
            <w:vAlign w:val="center"/>
          </w:tcPr>
          <w:p w14:paraId="0BC7CCA8" w14:textId="77777777" w:rsidR="006F3232" w:rsidRDefault="006F3232" w:rsidP="006F3232">
            <w:pPr>
              <w:jc w:val="center"/>
              <w:rPr>
                <w:rFonts w:ascii="Times New Roman" w:hAnsi="Times New Roman"/>
                <w:sz w:val="20"/>
                <w:szCs w:val="20"/>
              </w:rPr>
            </w:pPr>
            <w:r>
              <w:rPr>
                <w:rFonts w:ascii="Times New Roman" w:hAnsi="Times New Roman"/>
                <w:sz w:val="20"/>
                <w:szCs w:val="20"/>
              </w:rPr>
              <w:t>3</w:t>
            </w:r>
          </w:p>
        </w:tc>
        <w:tc>
          <w:tcPr>
            <w:tcW w:w="3468" w:type="dxa"/>
            <w:vAlign w:val="center"/>
          </w:tcPr>
          <w:p w14:paraId="0B02F1DF" w14:textId="77777777" w:rsidR="006F3232" w:rsidRDefault="006F3232" w:rsidP="006F3232">
            <w:pPr>
              <w:spacing w:line="240" w:lineRule="auto"/>
              <w:jc w:val="center"/>
              <w:rPr>
                <w:rFonts w:ascii="Times New Roman" w:hAnsi="Times New Roman"/>
                <w:sz w:val="20"/>
                <w:szCs w:val="20"/>
              </w:rPr>
            </w:pPr>
            <w:r w:rsidRPr="00EC6CA0">
              <w:rPr>
                <w:rFonts w:ascii="Times New Roman" w:hAnsi="Times New Roman"/>
                <w:sz w:val="20"/>
                <w:szCs w:val="20"/>
                <w:lang w:eastAsia="zh-CN"/>
              </w:rPr>
              <w:t>Услуга по поверке комплекта термопреобразователей</w:t>
            </w:r>
            <w:r>
              <w:rPr>
                <w:rFonts w:ascii="Times New Roman" w:hAnsi="Times New Roman"/>
                <w:sz w:val="20"/>
                <w:szCs w:val="20"/>
                <w:lang w:eastAsia="zh-CN"/>
              </w:rPr>
              <w:t xml:space="preserve"> КТПТР-05, Оформление паспорта КТСП-Н (дубликат)</w:t>
            </w:r>
          </w:p>
        </w:tc>
        <w:tc>
          <w:tcPr>
            <w:tcW w:w="956" w:type="dxa"/>
            <w:vAlign w:val="center"/>
          </w:tcPr>
          <w:p w14:paraId="0B05AB44"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73880C78" w14:textId="77777777" w:rsidR="006F3232" w:rsidRDefault="006F3232" w:rsidP="006F3232">
            <w:pPr>
              <w:jc w:val="center"/>
              <w:rPr>
                <w:rFonts w:ascii="Times New Roman" w:hAnsi="Times New Roman"/>
                <w:sz w:val="20"/>
                <w:szCs w:val="20"/>
              </w:rPr>
            </w:pPr>
            <w:r>
              <w:rPr>
                <w:rFonts w:ascii="Times New Roman" w:hAnsi="Times New Roman"/>
                <w:sz w:val="20"/>
                <w:szCs w:val="20"/>
              </w:rPr>
              <w:t>1</w:t>
            </w:r>
          </w:p>
        </w:tc>
        <w:tc>
          <w:tcPr>
            <w:tcW w:w="1497" w:type="dxa"/>
            <w:vAlign w:val="center"/>
          </w:tcPr>
          <w:p w14:paraId="1BE80044" w14:textId="4F3B2B27"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4000,00</w:t>
            </w:r>
          </w:p>
        </w:tc>
        <w:tc>
          <w:tcPr>
            <w:tcW w:w="2261" w:type="dxa"/>
            <w:vAlign w:val="center"/>
          </w:tcPr>
          <w:p w14:paraId="45533D59" w14:textId="7A2FEEC5"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4000,00</w:t>
            </w:r>
          </w:p>
        </w:tc>
      </w:tr>
      <w:tr w:rsidR="006F3232" w14:paraId="496A63BE" w14:textId="77777777" w:rsidTr="006F3232">
        <w:tc>
          <w:tcPr>
            <w:tcW w:w="751" w:type="dxa"/>
            <w:vAlign w:val="center"/>
          </w:tcPr>
          <w:p w14:paraId="3A37D462" w14:textId="77777777" w:rsidR="006F3232" w:rsidRDefault="006F3232" w:rsidP="006F3232">
            <w:pPr>
              <w:jc w:val="center"/>
              <w:rPr>
                <w:rFonts w:ascii="Times New Roman" w:hAnsi="Times New Roman"/>
                <w:sz w:val="20"/>
                <w:szCs w:val="20"/>
              </w:rPr>
            </w:pPr>
            <w:r>
              <w:rPr>
                <w:rFonts w:ascii="Times New Roman" w:hAnsi="Times New Roman"/>
                <w:sz w:val="20"/>
                <w:szCs w:val="20"/>
              </w:rPr>
              <w:t>4</w:t>
            </w:r>
          </w:p>
        </w:tc>
        <w:tc>
          <w:tcPr>
            <w:tcW w:w="3468" w:type="dxa"/>
            <w:vAlign w:val="center"/>
          </w:tcPr>
          <w:p w14:paraId="0ADB8ECB" w14:textId="77777777" w:rsidR="006F3232" w:rsidRDefault="006F3232" w:rsidP="006F3232">
            <w:pPr>
              <w:spacing w:line="240" w:lineRule="auto"/>
              <w:jc w:val="center"/>
              <w:rPr>
                <w:rFonts w:ascii="Times New Roman" w:hAnsi="Times New Roman"/>
                <w:sz w:val="20"/>
                <w:szCs w:val="20"/>
              </w:rPr>
            </w:pPr>
            <w:r w:rsidRPr="00EC6CA0">
              <w:rPr>
                <w:rFonts w:ascii="Times New Roman" w:hAnsi="Times New Roman"/>
                <w:sz w:val="20"/>
                <w:szCs w:val="20"/>
                <w:lang w:eastAsia="zh-CN"/>
              </w:rPr>
              <w:t>Услуга по поверке преобразователя давления</w:t>
            </w:r>
            <w:r>
              <w:rPr>
                <w:rFonts w:ascii="Times New Roman" w:hAnsi="Times New Roman"/>
                <w:sz w:val="20"/>
                <w:szCs w:val="20"/>
                <w:lang w:eastAsia="zh-CN"/>
              </w:rPr>
              <w:t xml:space="preserve"> СДВ-И-1,60, Оформление дубликата паспорта</w:t>
            </w:r>
          </w:p>
        </w:tc>
        <w:tc>
          <w:tcPr>
            <w:tcW w:w="956" w:type="dxa"/>
            <w:vAlign w:val="center"/>
          </w:tcPr>
          <w:p w14:paraId="2401B766"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70E579A0" w14:textId="77777777" w:rsidR="006F3232" w:rsidRDefault="006F3232" w:rsidP="006F3232">
            <w:pPr>
              <w:jc w:val="center"/>
              <w:rPr>
                <w:rFonts w:ascii="Times New Roman" w:hAnsi="Times New Roman"/>
                <w:sz w:val="20"/>
                <w:szCs w:val="20"/>
              </w:rPr>
            </w:pPr>
            <w:r>
              <w:rPr>
                <w:rFonts w:ascii="Times New Roman" w:hAnsi="Times New Roman"/>
                <w:sz w:val="20"/>
                <w:szCs w:val="20"/>
              </w:rPr>
              <w:t>2</w:t>
            </w:r>
          </w:p>
        </w:tc>
        <w:tc>
          <w:tcPr>
            <w:tcW w:w="1497" w:type="dxa"/>
            <w:vAlign w:val="center"/>
          </w:tcPr>
          <w:p w14:paraId="0D585CDD" w14:textId="78837A15"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4600</w:t>
            </w:r>
            <w:r>
              <w:rPr>
                <w:rFonts w:ascii="Times New Roman" w:hAnsi="Times New Roman"/>
                <w:sz w:val="20"/>
                <w:szCs w:val="20"/>
              </w:rPr>
              <w:t>,00</w:t>
            </w:r>
          </w:p>
        </w:tc>
        <w:tc>
          <w:tcPr>
            <w:tcW w:w="2261" w:type="dxa"/>
            <w:vAlign w:val="center"/>
          </w:tcPr>
          <w:p w14:paraId="2E77EA75" w14:textId="2E5EFE8E"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9200,00</w:t>
            </w:r>
          </w:p>
        </w:tc>
      </w:tr>
      <w:tr w:rsidR="006F3232" w14:paraId="31D0539B" w14:textId="77777777" w:rsidTr="006F3232">
        <w:tc>
          <w:tcPr>
            <w:tcW w:w="751" w:type="dxa"/>
            <w:vAlign w:val="center"/>
          </w:tcPr>
          <w:p w14:paraId="118156AE" w14:textId="77777777" w:rsidR="006F3232" w:rsidRDefault="006F3232" w:rsidP="006F3232">
            <w:pPr>
              <w:jc w:val="center"/>
              <w:rPr>
                <w:rFonts w:ascii="Times New Roman" w:hAnsi="Times New Roman"/>
                <w:sz w:val="20"/>
                <w:szCs w:val="20"/>
              </w:rPr>
            </w:pPr>
            <w:r>
              <w:rPr>
                <w:rFonts w:ascii="Times New Roman" w:hAnsi="Times New Roman"/>
                <w:sz w:val="20"/>
                <w:szCs w:val="20"/>
              </w:rPr>
              <w:t>5</w:t>
            </w:r>
          </w:p>
        </w:tc>
        <w:tc>
          <w:tcPr>
            <w:tcW w:w="3468" w:type="dxa"/>
            <w:vAlign w:val="center"/>
          </w:tcPr>
          <w:p w14:paraId="29E6FED8" w14:textId="77777777"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lang w:eastAsia="zh-CN"/>
              </w:rPr>
              <w:t xml:space="preserve">Поверка </w:t>
            </w:r>
            <w:proofErr w:type="spellStart"/>
            <w:r>
              <w:rPr>
                <w:rFonts w:ascii="Times New Roman" w:hAnsi="Times New Roman"/>
                <w:sz w:val="20"/>
                <w:szCs w:val="20"/>
                <w:lang w:eastAsia="zh-CN"/>
              </w:rPr>
              <w:t>тепловычислителя</w:t>
            </w:r>
            <w:proofErr w:type="spellEnd"/>
            <w:r>
              <w:rPr>
                <w:rFonts w:ascii="Times New Roman" w:hAnsi="Times New Roman"/>
                <w:sz w:val="20"/>
                <w:szCs w:val="20"/>
                <w:lang w:eastAsia="zh-CN"/>
              </w:rPr>
              <w:t xml:space="preserve"> СПТ961</w:t>
            </w:r>
            <w:r>
              <w:rPr>
                <w:rFonts w:ascii="Times New Roman" w:hAnsi="Times New Roman"/>
                <w:sz w:val="20"/>
                <w:szCs w:val="20"/>
              </w:rPr>
              <w:t xml:space="preserve"> с заменой батарейки</w:t>
            </w:r>
          </w:p>
        </w:tc>
        <w:tc>
          <w:tcPr>
            <w:tcW w:w="956" w:type="dxa"/>
            <w:vAlign w:val="center"/>
          </w:tcPr>
          <w:p w14:paraId="1DCB6FB3"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2088E798" w14:textId="77777777" w:rsidR="006F3232" w:rsidRDefault="006F3232" w:rsidP="006F3232">
            <w:pPr>
              <w:jc w:val="center"/>
              <w:rPr>
                <w:rFonts w:ascii="Times New Roman" w:hAnsi="Times New Roman"/>
                <w:sz w:val="20"/>
                <w:szCs w:val="20"/>
              </w:rPr>
            </w:pPr>
            <w:r>
              <w:rPr>
                <w:rFonts w:ascii="Times New Roman" w:hAnsi="Times New Roman"/>
                <w:sz w:val="20"/>
                <w:szCs w:val="20"/>
              </w:rPr>
              <w:t>1</w:t>
            </w:r>
          </w:p>
        </w:tc>
        <w:tc>
          <w:tcPr>
            <w:tcW w:w="1497" w:type="dxa"/>
            <w:vAlign w:val="center"/>
          </w:tcPr>
          <w:p w14:paraId="2323E7E0" w14:textId="561A72ED"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11</w:t>
            </w:r>
            <w:r>
              <w:rPr>
                <w:rFonts w:ascii="Times New Roman" w:hAnsi="Times New Roman"/>
                <w:sz w:val="20"/>
                <w:szCs w:val="20"/>
              </w:rPr>
              <w:t>6</w:t>
            </w:r>
            <w:r>
              <w:rPr>
                <w:rFonts w:ascii="Times New Roman" w:hAnsi="Times New Roman"/>
                <w:sz w:val="20"/>
                <w:szCs w:val="20"/>
              </w:rPr>
              <w:t>60,00</w:t>
            </w:r>
          </w:p>
        </w:tc>
        <w:tc>
          <w:tcPr>
            <w:tcW w:w="2261" w:type="dxa"/>
            <w:vAlign w:val="center"/>
          </w:tcPr>
          <w:p w14:paraId="3F296339" w14:textId="11EF4482"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11660,00</w:t>
            </w:r>
          </w:p>
        </w:tc>
      </w:tr>
      <w:tr w:rsidR="006F3232" w14:paraId="7CB2288B" w14:textId="77777777" w:rsidTr="006F3232">
        <w:tc>
          <w:tcPr>
            <w:tcW w:w="751" w:type="dxa"/>
            <w:vAlign w:val="center"/>
          </w:tcPr>
          <w:p w14:paraId="2024293E" w14:textId="77777777" w:rsidR="006F3232" w:rsidRDefault="006F3232" w:rsidP="006F3232">
            <w:pPr>
              <w:jc w:val="center"/>
              <w:rPr>
                <w:rFonts w:ascii="Times New Roman" w:hAnsi="Times New Roman"/>
                <w:sz w:val="20"/>
                <w:szCs w:val="20"/>
              </w:rPr>
            </w:pPr>
            <w:r>
              <w:rPr>
                <w:rFonts w:ascii="Times New Roman" w:hAnsi="Times New Roman"/>
                <w:sz w:val="20"/>
                <w:szCs w:val="20"/>
              </w:rPr>
              <w:t>6</w:t>
            </w:r>
          </w:p>
        </w:tc>
        <w:tc>
          <w:tcPr>
            <w:tcW w:w="3468" w:type="dxa"/>
            <w:vAlign w:val="center"/>
          </w:tcPr>
          <w:p w14:paraId="264EF163" w14:textId="77777777"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 xml:space="preserve">Услуга по поверке преобразователя расхода </w:t>
            </w:r>
            <w:proofErr w:type="spellStart"/>
            <w:r>
              <w:rPr>
                <w:rFonts w:ascii="Times New Roman" w:hAnsi="Times New Roman"/>
                <w:sz w:val="20"/>
                <w:szCs w:val="20"/>
                <w:lang w:eastAsia="zh-CN"/>
              </w:rPr>
              <w:t>Питерфлоу</w:t>
            </w:r>
            <w:proofErr w:type="spellEnd"/>
            <w:r>
              <w:rPr>
                <w:rFonts w:ascii="Times New Roman" w:hAnsi="Times New Roman"/>
                <w:sz w:val="20"/>
                <w:szCs w:val="20"/>
                <w:lang w:eastAsia="zh-CN"/>
              </w:rPr>
              <w:t xml:space="preserve"> </w:t>
            </w:r>
            <w:r>
              <w:rPr>
                <w:rFonts w:ascii="Times New Roman" w:hAnsi="Times New Roman"/>
                <w:sz w:val="20"/>
                <w:szCs w:val="20"/>
              </w:rPr>
              <w:t>РС50-36-А-С</w:t>
            </w:r>
          </w:p>
        </w:tc>
        <w:tc>
          <w:tcPr>
            <w:tcW w:w="956" w:type="dxa"/>
            <w:vAlign w:val="center"/>
          </w:tcPr>
          <w:p w14:paraId="3D8F2FD7"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392B32E2" w14:textId="77777777" w:rsidR="006F3232" w:rsidRDefault="006F3232" w:rsidP="006F3232">
            <w:pPr>
              <w:jc w:val="center"/>
              <w:rPr>
                <w:rFonts w:ascii="Times New Roman" w:hAnsi="Times New Roman"/>
                <w:sz w:val="20"/>
                <w:szCs w:val="20"/>
              </w:rPr>
            </w:pPr>
            <w:r>
              <w:rPr>
                <w:rFonts w:ascii="Times New Roman" w:hAnsi="Times New Roman"/>
                <w:sz w:val="20"/>
                <w:szCs w:val="20"/>
              </w:rPr>
              <w:t>2</w:t>
            </w:r>
          </w:p>
        </w:tc>
        <w:tc>
          <w:tcPr>
            <w:tcW w:w="1497" w:type="dxa"/>
            <w:vAlign w:val="center"/>
          </w:tcPr>
          <w:p w14:paraId="4CA6FAA8" w14:textId="3FE746BB"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6600</w:t>
            </w:r>
            <w:r>
              <w:rPr>
                <w:rFonts w:ascii="Times New Roman" w:hAnsi="Times New Roman"/>
                <w:sz w:val="20"/>
                <w:szCs w:val="20"/>
              </w:rPr>
              <w:t>,00</w:t>
            </w:r>
          </w:p>
        </w:tc>
        <w:tc>
          <w:tcPr>
            <w:tcW w:w="2261" w:type="dxa"/>
            <w:vAlign w:val="center"/>
          </w:tcPr>
          <w:p w14:paraId="494BD188" w14:textId="33833C24"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13200,00</w:t>
            </w:r>
          </w:p>
        </w:tc>
      </w:tr>
      <w:tr w:rsidR="006F3232" w14:paraId="303BD5C1" w14:textId="77777777" w:rsidTr="006F3232">
        <w:tc>
          <w:tcPr>
            <w:tcW w:w="751" w:type="dxa"/>
            <w:vAlign w:val="center"/>
          </w:tcPr>
          <w:p w14:paraId="59CA4A0A" w14:textId="77777777" w:rsidR="006F3232" w:rsidRDefault="006F3232" w:rsidP="006F3232">
            <w:pPr>
              <w:jc w:val="center"/>
              <w:rPr>
                <w:rFonts w:ascii="Times New Roman" w:hAnsi="Times New Roman"/>
                <w:sz w:val="20"/>
                <w:szCs w:val="20"/>
              </w:rPr>
            </w:pPr>
            <w:r>
              <w:rPr>
                <w:rFonts w:ascii="Times New Roman" w:hAnsi="Times New Roman"/>
                <w:sz w:val="20"/>
                <w:szCs w:val="20"/>
              </w:rPr>
              <w:t>7</w:t>
            </w:r>
          </w:p>
        </w:tc>
        <w:tc>
          <w:tcPr>
            <w:tcW w:w="3468" w:type="dxa"/>
            <w:vAlign w:val="center"/>
          </w:tcPr>
          <w:p w14:paraId="4087510D" w14:textId="77777777" w:rsidR="006F3232" w:rsidRDefault="006F3232" w:rsidP="006F3232">
            <w:pPr>
              <w:spacing w:line="240" w:lineRule="auto"/>
              <w:jc w:val="center"/>
              <w:rPr>
                <w:rFonts w:ascii="Times New Roman" w:hAnsi="Times New Roman"/>
                <w:sz w:val="20"/>
                <w:szCs w:val="20"/>
              </w:rPr>
            </w:pPr>
            <w:r w:rsidRPr="00EC6CA0">
              <w:rPr>
                <w:rFonts w:ascii="Times New Roman" w:hAnsi="Times New Roman"/>
                <w:sz w:val="20"/>
                <w:szCs w:val="20"/>
                <w:lang w:eastAsia="zh-CN"/>
              </w:rPr>
              <w:t>Услуга по поверке комплекта термопреобразователей</w:t>
            </w:r>
            <w:r>
              <w:rPr>
                <w:rFonts w:ascii="Times New Roman" w:hAnsi="Times New Roman"/>
                <w:sz w:val="20"/>
                <w:szCs w:val="20"/>
                <w:lang w:eastAsia="zh-CN"/>
              </w:rPr>
              <w:t xml:space="preserve"> КТСП-Н</w:t>
            </w:r>
          </w:p>
        </w:tc>
        <w:tc>
          <w:tcPr>
            <w:tcW w:w="956" w:type="dxa"/>
            <w:vAlign w:val="center"/>
          </w:tcPr>
          <w:p w14:paraId="223D3D63"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2268B464" w14:textId="77777777" w:rsidR="006F3232" w:rsidRDefault="006F3232" w:rsidP="006F3232">
            <w:pPr>
              <w:jc w:val="center"/>
              <w:rPr>
                <w:rFonts w:ascii="Times New Roman" w:hAnsi="Times New Roman"/>
                <w:sz w:val="20"/>
                <w:szCs w:val="20"/>
              </w:rPr>
            </w:pPr>
            <w:r>
              <w:rPr>
                <w:rFonts w:ascii="Times New Roman" w:hAnsi="Times New Roman"/>
                <w:sz w:val="20"/>
                <w:szCs w:val="20"/>
              </w:rPr>
              <w:t>1</w:t>
            </w:r>
          </w:p>
        </w:tc>
        <w:tc>
          <w:tcPr>
            <w:tcW w:w="1497" w:type="dxa"/>
            <w:vAlign w:val="center"/>
          </w:tcPr>
          <w:p w14:paraId="1AB0DC1D" w14:textId="689F1543"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3000,00</w:t>
            </w:r>
          </w:p>
        </w:tc>
        <w:tc>
          <w:tcPr>
            <w:tcW w:w="2261" w:type="dxa"/>
            <w:vAlign w:val="center"/>
          </w:tcPr>
          <w:p w14:paraId="25DD275D" w14:textId="3CEAE71B"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3000,00</w:t>
            </w:r>
          </w:p>
        </w:tc>
      </w:tr>
      <w:tr w:rsidR="006F3232" w14:paraId="58A16868" w14:textId="77777777" w:rsidTr="006F3232">
        <w:tc>
          <w:tcPr>
            <w:tcW w:w="751" w:type="dxa"/>
            <w:vAlign w:val="center"/>
          </w:tcPr>
          <w:p w14:paraId="02842515" w14:textId="77777777" w:rsidR="006F3232" w:rsidRDefault="006F3232" w:rsidP="006F3232">
            <w:pPr>
              <w:jc w:val="center"/>
              <w:rPr>
                <w:rFonts w:ascii="Times New Roman" w:hAnsi="Times New Roman"/>
                <w:sz w:val="20"/>
                <w:szCs w:val="20"/>
              </w:rPr>
            </w:pPr>
            <w:r>
              <w:rPr>
                <w:rFonts w:ascii="Times New Roman" w:hAnsi="Times New Roman"/>
                <w:sz w:val="20"/>
                <w:szCs w:val="20"/>
              </w:rPr>
              <w:lastRenderedPageBreak/>
              <w:t>8</w:t>
            </w:r>
          </w:p>
        </w:tc>
        <w:tc>
          <w:tcPr>
            <w:tcW w:w="3468" w:type="dxa"/>
            <w:vAlign w:val="center"/>
          </w:tcPr>
          <w:p w14:paraId="228F538C" w14:textId="77777777" w:rsidR="006F3232" w:rsidRDefault="006F3232" w:rsidP="006F3232">
            <w:pPr>
              <w:spacing w:line="240" w:lineRule="auto"/>
              <w:jc w:val="center"/>
              <w:rPr>
                <w:rFonts w:ascii="Times New Roman" w:hAnsi="Times New Roman"/>
                <w:sz w:val="20"/>
                <w:szCs w:val="20"/>
              </w:rPr>
            </w:pPr>
            <w:r w:rsidRPr="00EC6CA0">
              <w:rPr>
                <w:rFonts w:ascii="Times New Roman" w:hAnsi="Times New Roman"/>
                <w:sz w:val="20"/>
                <w:szCs w:val="20"/>
                <w:lang w:eastAsia="zh-CN"/>
              </w:rPr>
              <w:t>Услуга по поверке преобразователя давления</w:t>
            </w:r>
            <w:r>
              <w:rPr>
                <w:rFonts w:ascii="Times New Roman" w:hAnsi="Times New Roman"/>
                <w:sz w:val="20"/>
                <w:szCs w:val="20"/>
                <w:lang w:eastAsia="zh-CN"/>
              </w:rPr>
              <w:t xml:space="preserve"> СДВ-И-2,50</w:t>
            </w:r>
          </w:p>
        </w:tc>
        <w:tc>
          <w:tcPr>
            <w:tcW w:w="956" w:type="dxa"/>
            <w:vAlign w:val="center"/>
          </w:tcPr>
          <w:p w14:paraId="6F84EF2F" w14:textId="77777777" w:rsidR="006F3232" w:rsidRDefault="006F3232" w:rsidP="006F3232">
            <w:pPr>
              <w:jc w:val="center"/>
              <w:rPr>
                <w:rFonts w:ascii="Times New Roman" w:hAnsi="Times New Roman"/>
                <w:sz w:val="20"/>
                <w:szCs w:val="20"/>
              </w:rPr>
            </w:pPr>
            <w:proofErr w:type="spellStart"/>
            <w:r>
              <w:rPr>
                <w:rFonts w:ascii="Times New Roman" w:hAnsi="Times New Roman"/>
                <w:sz w:val="20"/>
                <w:szCs w:val="20"/>
              </w:rPr>
              <w:t>Усл.ед</w:t>
            </w:r>
            <w:proofErr w:type="spellEnd"/>
            <w:r>
              <w:rPr>
                <w:rFonts w:ascii="Times New Roman" w:hAnsi="Times New Roman"/>
                <w:sz w:val="20"/>
                <w:szCs w:val="20"/>
              </w:rPr>
              <w:t>.</w:t>
            </w:r>
          </w:p>
        </w:tc>
        <w:tc>
          <w:tcPr>
            <w:tcW w:w="978" w:type="dxa"/>
            <w:vAlign w:val="center"/>
          </w:tcPr>
          <w:p w14:paraId="59D8E04C" w14:textId="77777777" w:rsidR="006F3232" w:rsidRDefault="006F3232" w:rsidP="006F3232">
            <w:pPr>
              <w:jc w:val="center"/>
              <w:rPr>
                <w:rFonts w:ascii="Times New Roman" w:hAnsi="Times New Roman"/>
                <w:sz w:val="20"/>
                <w:szCs w:val="20"/>
              </w:rPr>
            </w:pPr>
            <w:r>
              <w:rPr>
                <w:rFonts w:ascii="Times New Roman" w:hAnsi="Times New Roman"/>
                <w:sz w:val="20"/>
                <w:szCs w:val="20"/>
              </w:rPr>
              <w:t>2</w:t>
            </w:r>
          </w:p>
        </w:tc>
        <w:tc>
          <w:tcPr>
            <w:tcW w:w="1497" w:type="dxa"/>
            <w:vAlign w:val="center"/>
          </w:tcPr>
          <w:p w14:paraId="26A2367C" w14:textId="5F80310E"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3600,00</w:t>
            </w:r>
          </w:p>
        </w:tc>
        <w:tc>
          <w:tcPr>
            <w:tcW w:w="2261" w:type="dxa"/>
            <w:vAlign w:val="center"/>
          </w:tcPr>
          <w:p w14:paraId="7021B81F" w14:textId="0DF90E31" w:rsidR="006F3232" w:rsidRDefault="006F3232" w:rsidP="006F3232">
            <w:pPr>
              <w:spacing w:line="240" w:lineRule="auto"/>
              <w:jc w:val="center"/>
              <w:rPr>
                <w:rFonts w:ascii="Times New Roman" w:hAnsi="Times New Roman"/>
                <w:sz w:val="20"/>
                <w:szCs w:val="20"/>
              </w:rPr>
            </w:pPr>
            <w:r>
              <w:rPr>
                <w:rFonts w:ascii="Times New Roman" w:hAnsi="Times New Roman"/>
                <w:sz w:val="20"/>
                <w:szCs w:val="20"/>
              </w:rPr>
              <w:t>7200,00</w:t>
            </w:r>
          </w:p>
        </w:tc>
      </w:tr>
      <w:tr w:rsidR="006F3232" w14:paraId="03619348" w14:textId="77777777" w:rsidTr="006F3232">
        <w:tc>
          <w:tcPr>
            <w:tcW w:w="751" w:type="dxa"/>
            <w:vAlign w:val="center"/>
          </w:tcPr>
          <w:p w14:paraId="432F5465" w14:textId="77777777" w:rsidR="006F3232" w:rsidRDefault="006F3232" w:rsidP="006F3232">
            <w:pPr>
              <w:jc w:val="center"/>
              <w:rPr>
                <w:b/>
                <w:sz w:val="20"/>
                <w:szCs w:val="20"/>
              </w:rPr>
            </w:pPr>
          </w:p>
        </w:tc>
        <w:tc>
          <w:tcPr>
            <w:tcW w:w="3468" w:type="dxa"/>
            <w:vAlign w:val="center"/>
          </w:tcPr>
          <w:p w14:paraId="09C56EC7" w14:textId="77777777" w:rsidR="006F3232" w:rsidRDefault="006F3232" w:rsidP="006F3232">
            <w:pPr>
              <w:jc w:val="center"/>
              <w:rPr>
                <w:b/>
                <w:sz w:val="20"/>
                <w:szCs w:val="20"/>
              </w:rPr>
            </w:pPr>
            <w:proofErr w:type="gramStart"/>
            <w:r>
              <w:rPr>
                <w:rFonts w:ascii="Times New Roman" w:hAnsi="Times New Roman"/>
                <w:b/>
                <w:sz w:val="20"/>
                <w:szCs w:val="20"/>
              </w:rPr>
              <w:t>ИТОГО :</w:t>
            </w:r>
            <w:proofErr w:type="gramEnd"/>
          </w:p>
        </w:tc>
        <w:tc>
          <w:tcPr>
            <w:tcW w:w="956" w:type="dxa"/>
            <w:vAlign w:val="center"/>
          </w:tcPr>
          <w:p w14:paraId="763771BA" w14:textId="77777777" w:rsidR="006F3232" w:rsidRDefault="006F3232" w:rsidP="006F3232">
            <w:pPr>
              <w:jc w:val="center"/>
              <w:rPr>
                <w:b/>
                <w:sz w:val="20"/>
                <w:szCs w:val="20"/>
              </w:rPr>
            </w:pPr>
          </w:p>
        </w:tc>
        <w:tc>
          <w:tcPr>
            <w:tcW w:w="978" w:type="dxa"/>
            <w:vAlign w:val="center"/>
          </w:tcPr>
          <w:p w14:paraId="4812D791" w14:textId="5D7F8547" w:rsidR="006F3232" w:rsidRDefault="006F3232" w:rsidP="006F3232">
            <w:pPr>
              <w:jc w:val="center"/>
              <w:rPr>
                <w:b/>
                <w:sz w:val="20"/>
                <w:szCs w:val="20"/>
              </w:rPr>
            </w:pPr>
          </w:p>
        </w:tc>
        <w:tc>
          <w:tcPr>
            <w:tcW w:w="1497" w:type="dxa"/>
            <w:vAlign w:val="center"/>
          </w:tcPr>
          <w:p w14:paraId="7C8227AD" w14:textId="6019EBFF" w:rsidR="006F3232" w:rsidRDefault="006F3232" w:rsidP="006F3232">
            <w:pPr>
              <w:jc w:val="center"/>
              <w:rPr>
                <w:b/>
                <w:sz w:val="20"/>
                <w:szCs w:val="20"/>
              </w:rPr>
            </w:pPr>
          </w:p>
        </w:tc>
        <w:tc>
          <w:tcPr>
            <w:tcW w:w="2261" w:type="dxa"/>
            <w:vAlign w:val="center"/>
          </w:tcPr>
          <w:p w14:paraId="15E4BE34" w14:textId="3810EDDE" w:rsidR="006F3232" w:rsidRDefault="006F3232" w:rsidP="006F3232">
            <w:pPr>
              <w:jc w:val="center"/>
              <w:rPr>
                <w:b/>
                <w:sz w:val="20"/>
                <w:szCs w:val="20"/>
              </w:rPr>
            </w:pPr>
            <w:r>
              <w:rPr>
                <w:b/>
                <w:sz w:val="20"/>
                <w:szCs w:val="20"/>
              </w:rPr>
              <w:t>75960,00</w:t>
            </w:r>
          </w:p>
        </w:tc>
      </w:tr>
    </w:tbl>
    <w:p w14:paraId="515BE215" w14:textId="77777777" w:rsidR="00531893" w:rsidRDefault="00531893">
      <w:pPr>
        <w:spacing w:after="0" w:line="240" w:lineRule="auto"/>
        <w:jc w:val="both"/>
        <w:rPr>
          <w:rFonts w:ascii="Times New Roman" w:hAnsi="Times New Roman"/>
          <w:b/>
          <w:sz w:val="26"/>
          <w:szCs w:val="26"/>
        </w:rPr>
      </w:pPr>
    </w:p>
    <w:p w14:paraId="4CFD30EC" w14:textId="196C6ECF" w:rsidR="00531893" w:rsidRDefault="00000000">
      <w:pPr>
        <w:spacing w:after="0" w:line="240" w:lineRule="auto"/>
        <w:jc w:val="both"/>
        <w:rPr>
          <w:rFonts w:ascii="Times New Roman" w:hAnsi="Times New Roman"/>
          <w:b/>
          <w:sz w:val="26"/>
          <w:szCs w:val="26"/>
        </w:rPr>
      </w:pPr>
      <w:r>
        <w:rPr>
          <w:rFonts w:ascii="Times New Roman" w:hAnsi="Times New Roman"/>
          <w:b/>
          <w:sz w:val="26"/>
          <w:szCs w:val="26"/>
        </w:rPr>
        <w:t>Цена контракта составляет: 75 960 (Семьдесят пять тысяч девятьсот шестьдесят</w:t>
      </w:r>
      <w:r w:rsidR="00EC6CA0">
        <w:rPr>
          <w:rFonts w:ascii="Times New Roman" w:hAnsi="Times New Roman"/>
          <w:b/>
          <w:sz w:val="26"/>
          <w:szCs w:val="26"/>
        </w:rPr>
        <w:t>)</w:t>
      </w:r>
      <w:r>
        <w:rPr>
          <w:rFonts w:ascii="Times New Roman" w:hAnsi="Times New Roman"/>
          <w:b/>
          <w:sz w:val="26"/>
          <w:szCs w:val="26"/>
        </w:rPr>
        <w:t xml:space="preserve"> рублей 00 копеек НДС </w:t>
      </w:r>
      <w:r w:rsidR="006F3232">
        <w:rPr>
          <w:rFonts w:ascii="Times New Roman" w:hAnsi="Times New Roman"/>
          <w:b/>
          <w:sz w:val="26"/>
          <w:szCs w:val="26"/>
        </w:rPr>
        <w:t>______________</w:t>
      </w:r>
      <w:r>
        <w:rPr>
          <w:rFonts w:ascii="Times New Roman" w:hAnsi="Times New Roman"/>
          <w:b/>
          <w:sz w:val="26"/>
          <w:szCs w:val="26"/>
        </w:rPr>
        <w:t>.</w:t>
      </w:r>
    </w:p>
    <w:p w14:paraId="284A99CA"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 xml:space="preserve">2.2. Оплата работ осуществляется в рублях </w:t>
      </w:r>
      <w:r>
        <w:rPr>
          <w:rFonts w:ascii="Times New Roman" w:hAnsi="Times New Roman"/>
          <w:b/>
          <w:sz w:val="26"/>
          <w:szCs w:val="26"/>
        </w:rPr>
        <w:t>по факту выполнения работ</w:t>
      </w:r>
      <w:r>
        <w:rPr>
          <w:rFonts w:ascii="Times New Roman" w:hAnsi="Times New Roman"/>
          <w:sz w:val="26"/>
          <w:szCs w:val="26"/>
        </w:rPr>
        <w:t xml:space="preserve"> за счет средств бюджетного учреждения по безналичному расчету путем перечисления Заказчиком денежных средств на расчетный счет Исполнителя, указанный в настоящем Контракте, после подписания сторонами акта-приемки выполненных работ в течение 10 (десяти) банковских дней. </w:t>
      </w:r>
    </w:p>
    <w:p w14:paraId="50FA9BDF"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2.3. Заказчик производит оплату на основании Акта и счета.</w:t>
      </w:r>
    </w:p>
    <w:p w14:paraId="393A8A69"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2.4. Основанием для оплаты выполненных работ являются выставленные Заказчику счет, счет-фактура и подписанный сторонами Акт выполненных работ.</w:t>
      </w:r>
    </w:p>
    <w:p w14:paraId="15DCB42A"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2.5. Работы, выполненные Исполнителем с отклонениями от Задания, иных условий настоящего Контракта, не подлежат оплате Заказчиком до устранения отклонений.</w:t>
      </w:r>
    </w:p>
    <w:p w14:paraId="4EF876D0"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2.6. Отказ Исполнителя от выполнения работ возможен только вследствие наступления обстоятельств непреодолимой силы.</w:t>
      </w:r>
    </w:p>
    <w:p w14:paraId="2CF2F550" w14:textId="77777777" w:rsidR="00531893" w:rsidRDefault="00531893">
      <w:pPr>
        <w:spacing w:after="0" w:line="240" w:lineRule="auto"/>
        <w:jc w:val="both"/>
        <w:rPr>
          <w:rFonts w:ascii="Times New Roman" w:hAnsi="Times New Roman"/>
          <w:sz w:val="26"/>
          <w:szCs w:val="26"/>
        </w:rPr>
      </w:pPr>
    </w:p>
    <w:p w14:paraId="7FB9B92D" w14:textId="77777777" w:rsidR="00531893" w:rsidRDefault="00000000">
      <w:pPr>
        <w:pStyle w:val="21"/>
        <w:jc w:val="center"/>
        <w:rPr>
          <w:rFonts w:ascii="Times New Roman" w:hAnsi="Times New Roman"/>
          <w:b/>
          <w:szCs w:val="26"/>
        </w:rPr>
      </w:pPr>
      <w:r>
        <w:rPr>
          <w:rFonts w:ascii="Times New Roman" w:hAnsi="Times New Roman"/>
          <w:b/>
          <w:szCs w:val="26"/>
        </w:rPr>
        <w:t>3.ПОРЯДОК СДАЧИ И ПРИЕМКИ РАБОТ</w:t>
      </w:r>
    </w:p>
    <w:p w14:paraId="1301FF9E"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3.1. ИСПОЛНИТЕЛЬ в течение трех дней со дня выполнения работ предъявляет ЗАКАЗЧИКУ акт выполненных работ.</w:t>
      </w:r>
    </w:p>
    <w:p w14:paraId="4EB80513"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3.2. ЗАКАЗЧИК в течение трех дней со дня получения акта выполненных работ обязан направить ИСПОЛНИТЕЛЮ подписанный акт выполненных работ или мотивированный отказ от приемки работ.</w:t>
      </w:r>
    </w:p>
    <w:p w14:paraId="04A777FB"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3.3. В случае мотивированного отказа ЗАКАЗЧИКА от приемки работ сторонами в срок до пяти дней составляется двухсторонний акт с перечислением необходимых доработок, сроков их исполнения.</w:t>
      </w:r>
    </w:p>
    <w:p w14:paraId="27B29600" w14:textId="77777777" w:rsidR="00531893" w:rsidRDefault="00531893">
      <w:pPr>
        <w:spacing w:after="0" w:line="240" w:lineRule="auto"/>
        <w:jc w:val="both"/>
        <w:rPr>
          <w:rFonts w:ascii="Times New Roman" w:hAnsi="Times New Roman"/>
          <w:sz w:val="26"/>
          <w:szCs w:val="26"/>
        </w:rPr>
      </w:pPr>
    </w:p>
    <w:p w14:paraId="09315239" w14:textId="77777777" w:rsidR="00531893" w:rsidRDefault="00000000">
      <w:pPr>
        <w:pStyle w:val="a9"/>
        <w:widowControl w:val="0"/>
        <w:numPr>
          <w:ilvl w:val="0"/>
          <w:numId w:val="1"/>
        </w:numPr>
        <w:tabs>
          <w:tab w:val="left" w:pos="993"/>
        </w:tabs>
        <w:autoSpaceDE w:val="0"/>
        <w:autoSpaceDN w:val="0"/>
        <w:spacing w:after="0" w:line="240" w:lineRule="auto"/>
        <w:jc w:val="center"/>
        <w:rPr>
          <w:rFonts w:ascii="Times New Roman" w:hAnsi="Times New Roman"/>
          <w:b/>
          <w:sz w:val="26"/>
          <w:szCs w:val="26"/>
        </w:rPr>
      </w:pPr>
      <w:r>
        <w:rPr>
          <w:rFonts w:ascii="Times New Roman" w:hAnsi="Times New Roman"/>
          <w:b/>
          <w:sz w:val="26"/>
          <w:szCs w:val="26"/>
        </w:rPr>
        <w:t>ОТВЕТСТВЕННОСТЬ СТОРОН</w:t>
      </w:r>
    </w:p>
    <w:p w14:paraId="442C0E7A" w14:textId="77777777" w:rsidR="00531893" w:rsidRDefault="00000000">
      <w:pPr>
        <w:pStyle w:val="a7"/>
        <w:numPr>
          <w:ilvl w:val="1"/>
          <w:numId w:val="1"/>
        </w:numPr>
        <w:tabs>
          <w:tab w:val="left" w:pos="426"/>
        </w:tabs>
        <w:ind w:left="0" w:firstLine="0"/>
        <w:rPr>
          <w:bCs/>
          <w:sz w:val="26"/>
          <w:szCs w:val="26"/>
        </w:rPr>
      </w:pPr>
      <w:r>
        <w:rPr>
          <w:sz w:val="26"/>
          <w:szCs w:val="26"/>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14:paraId="693439E1" w14:textId="77777777" w:rsidR="00531893" w:rsidRDefault="00000000">
      <w:pPr>
        <w:widowControl w:val="0"/>
        <w:tabs>
          <w:tab w:val="left" w:pos="1134"/>
        </w:tabs>
        <w:autoSpaceDE w:val="0"/>
        <w:autoSpaceDN w:val="0"/>
        <w:spacing w:after="0" w:line="240" w:lineRule="auto"/>
        <w:jc w:val="both"/>
        <w:rPr>
          <w:rFonts w:ascii="Times New Roman" w:hAnsi="Times New Roman"/>
          <w:sz w:val="26"/>
          <w:szCs w:val="26"/>
        </w:rPr>
      </w:pPr>
      <w:r>
        <w:rPr>
          <w:rFonts w:ascii="Times New Roman" w:hAnsi="Times New Roman"/>
          <w:sz w:val="26"/>
          <w:szCs w:val="26"/>
        </w:rPr>
        <w:t>4.2.В случае просрочки исполнения сторонами обязательств, предусмотренного Контрактом, Заказчик вправе потребовать уплату неустойки (пени). Неустойка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Контракта за каждый день просрочки.</w:t>
      </w:r>
    </w:p>
    <w:p w14:paraId="139D6B98" w14:textId="77777777" w:rsidR="00531893" w:rsidRDefault="00000000">
      <w:pPr>
        <w:spacing w:after="0" w:line="240" w:lineRule="auto"/>
        <w:jc w:val="both"/>
        <w:rPr>
          <w:rFonts w:ascii="Times New Roman" w:hAnsi="Times New Roman"/>
          <w:b/>
          <w:sz w:val="26"/>
          <w:szCs w:val="26"/>
        </w:rPr>
      </w:pPr>
      <w:r>
        <w:rPr>
          <w:rFonts w:ascii="Times New Roman" w:hAnsi="Times New Roman"/>
          <w:sz w:val="26"/>
          <w:szCs w:val="26"/>
        </w:rPr>
        <w:t xml:space="preserve">4.3. За каждый факт неисполнения Заказчиком обязательств, предусмотренных Контрактом, за исключением просрочки исполнения обязательств Исполнитель вправе взыскать с Заказчика штраф в </w:t>
      </w:r>
      <w:proofErr w:type="gramStart"/>
      <w:r>
        <w:rPr>
          <w:rFonts w:ascii="Times New Roman" w:hAnsi="Times New Roman"/>
          <w:sz w:val="26"/>
          <w:szCs w:val="26"/>
        </w:rPr>
        <w:t xml:space="preserve">размере  </w:t>
      </w:r>
      <w:r>
        <w:rPr>
          <w:rFonts w:ascii="Times New Roman" w:hAnsi="Times New Roman"/>
          <w:b/>
          <w:sz w:val="26"/>
          <w:szCs w:val="26"/>
        </w:rPr>
        <w:t>1000</w:t>
      </w:r>
      <w:proofErr w:type="gramEnd"/>
      <w:r>
        <w:rPr>
          <w:rFonts w:ascii="Times New Roman" w:hAnsi="Times New Roman"/>
          <w:b/>
          <w:sz w:val="26"/>
          <w:szCs w:val="26"/>
        </w:rPr>
        <w:t xml:space="preserve"> ,00 (Одна тысяча  рублей 00 копеек) .</w:t>
      </w:r>
    </w:p>
    <w:p w14:paraId="19356D8E" w14:textId="77777777" w:rsidR="00531893" w:rsidRDefault="00000000">
      <w:pPr>
        <w:spacing w:after="0" w:line="240" w:lineRule="auto"/>
        <w:jc w:val="both"/>
        <w:rPr>
          <w:rFonts w:ascii="Times New Roman" w:hAnsi="Times New Roman"/>
          <w:b/>
          <w:sz w:val="26"/>
          <w:szCs w:val="26"/>
        </w:rPr>
      </w:pPr>
      <w:r>
        <w:rPr>
          <w:rFonts w:ascii="Times New Roman" w:hAnsi="Times New Roman"/>
          <w:sz w:val="26"/>
          <w:szCs w:val="26"/>
        </w:rPr>
        <w:t xml:space="preserve">4.4.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31B89111"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 xml:space="preserve">4.5. Пеня начисляется за каждый день просрочки исполнения Исполнителем обязательства, предусмотренного контрактом, и устанавливается в размере не менее </w:t>
      </w:r>
      <w:r>
        <w:rPr>
          <w:rFonts w:ascii="Times New Roman" w:hAnsi="Times New Roman"/>
          <w:sz w:val="26"/>
          <w:szCs w:val="26"/>
        </w:rPr>
        <w:lastRenderedPageBreak/>
        <w:t xml:space="preserve">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10A200A9" w14:textId="77777777" w:rsidR="00531893" w:rsidRDefault="00000000">
      <w:pPr>
        <w:spacing w:after="0" w:line="240" w:lineRule="auto"/>
        <w:jc w:val="both"/>
        <w:rPr>
          <w:rFonts w:ascii="Times New Roman" w:hAnsi="Times New Roman"/>
          <w:b/>
          <w:sz w:val="26"/>
          <w:szCs w:val="26"/>
        </w:rPr>
      </w:pPr>
      <w:r>
        <w:rPr>
          <w:rFonts w:ascii="Times New Roman" w:hAnsi="Times New Roman"/>
          <w:sz w:val="26"/>
          <w:szCs w:val="26"/>
        </w:rPr>
        <w:t xml:space="preserve">4.6.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Заказчиком, Исполнителем обязательств (в том числе гарантийного обязательства), предусмотренных контрактом. Исполнитель выплачивает Заказчику штраф в размере </w:t>
      </w:r>
      <w:r>
        <w:rPr>
          <w:rFonts w:ascii="Times New Roman" w:hAnsi="Times New Roman"/>
          <w:b/>
          <w:sz w:val="26"/>
          <w:szCs w:val="26"/>
        </w:rPr>
        <w:t>10 процентов</w:t>
      </w:r>
      <w:r>
        <w:rPr>
          <w:rFonts w:ascii="Times New Roman" w:hAnsi="Times New Roman"/>
          <w:sz w:val="26"/>
          <w:szCs w:val="26"/>
        </w:rPr>
        <w:t xml:space="preserve"> цены контракта</w:t>
      </w:r>
      <w:r>
        <w:rPr>
          <w:rFonts w:ascii="Times New Roman" w:hAnsi="Times New Roman"/>
          <w:b/>
          <w:sz w:val="26"/>
          <w:szCs w:val="26"/>
        </w:rPr>
        <w:t>.</w:t>
      </w:r>
    </w:p>
    <w:p w14:paraId="320011D0" w14:textId="77777777" w:rsidR="00531893" w:rsidRDefault="00000000">
      <w:pPr>
        <w:tabs>
          <w:tab w:val="left" w:pos="1134"/>
        </w:tabs>
        <w:spacing w:after="0" w:line="240" w:lineRule="auto"/>
        <w:jc w:val="both"/>
        <w:rPr>
          <w:rFonts w:ascii="Times New Roman" w:hAnsi="Times New Roman"/>
          <w:sz w:val="26"/>
          <w:szCs w:val="26"/>
        </w:rPr>
      </w:pPr>
      <w:r>
        <w:rPr>
          <w:rFonts w:ascii="Times New Roman" w:hAnsi="Times New Roman"/>
          <w:sz w:val="26"/>
          <w:szCs w:val="26"/>
        </w:rPr>
        <w:t>4.7.  Сторона освобождается от уплаты неустойки (пени, штрафа), если докажет, что просрочка исполнения и (или) неисполнения обязательств произошла вследствие непреодолимой силы или по вине другой Стороны.</w:t>
      </w:r>
    </w:p>
    <w:p w14:paraId="47B817CD" w14:textId="77777777" w:rsidR="00531893" w:rsidRDefault="00000000">
      <w:pPr>
        <w:pStyle w:val="21"/>
        <w:rPr>
          <w:rFonts w:ascii="Times New Roman" w:hAnsi="Times New Roman"/>
          <w:szCs w:val="26"/>
        </w:rPr>
      </w:pPr>
      <w:r>
        <w:rPr>
          <w:rFonts w:ascii="Times New Roman" w:hAnsi="Times New Roman"/>
          <w:szCs w:val="26"/>
        </w:rPr>
        <w:t>4.8. Уплата неустойки (пени, штрафа) не освобождает Стороны от исполнения обязательств, установленных Контрактом.</w:t>
      </w:r>
    </w:p>
    <w:p w14:paraId="7C75F8FF" w14:textId="77777777" w:rsidR="00531893" w:rsidRDefault="00531893">
      <w:pPr>
        <w:pStyle w:val="21"/>
        <w:rPr>
          <w:rFonts w:ascii="Times New Roman" w:hAnsi="Times New Roman"/>
          <w:szCs w:val="26"/>
        </w:rPr>
      </w:pPr>
    </w:p>
    <w:p w14:paraId="54DE538F" w14:textId="77777777" w:rsidR="00531893" w:rsidRDefault="00000000">
      <w:pPr>
        <w:pStyle w:val="21"/>
        <w:jc w:val="center"/>
        <w:rPr>
          <w:rFonts w:ascii="Times New Roman" w:hAnsi="Times New Roman"/>
          <w:b/>
          <w:szCs w:val="26"/>
        </w:rPr>
      </w:pPr>
      <w:r>
        <w:rPr>
          <w:rFonts w:ascii="Times New Roman" w:hAnsi="Times New Roman"/>
          <w:b/>
          <w:szCs w:val="26"/>
        </w:rPr>
        <w:t>5. ГАРАНТИЙНЫЕ ОБЯЗАТЕЛЬСТВА.</w:t>
      </w:r>
    </w:p>
    <w:p w14:paraId="703877C7"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 xml:space="preserve">5.1.  Претензии по качеству выполненных работ могут быть предъявлены в течение 6 месяцев со дня подписания акта выполненных работ. Брак в работе, допущенный по вине </w:t>
      </w:r>
      <w:proofErr w:type="gramStart"/>
      <w:r>
        <w:rPr>
          <w:rFonts w:ascii="Times New Roman" w:hAnsi="Times New Roman"/>
          <w:sz w:val="26"/>
          <w:szCs w:val="26"/>
        </w:rPr>
        <w:t>ИСПОЛНИТЕЛЯ</w:t>
      </w:r>
      <w:proofErr w:type="gramEnd"/>
      <w:r>
        <w:rPr>
          <w:rFonts w:ascii="Times New Roman" w:hAnsi="Times New Roman"/>
          <w:sz w:val="26"/>
          <w:szCs w:val="26"/>
        </w:rPr>
        <w:t xml:space="preserve"> подлежит устранению за его счет, в срок, установленный ЗАКАЗЧИКОМ.</w:t>
      </w:r>
    </w:p>
    <w:p w14:paraId="4157FD89" w14:textId="77777777" w:rsidR="00531893" w:rsidRDefault="00531893">
      <w:pPr>
        <w:spacing w:after="0" w:line="240" w:lineRule="auto"/>
        <w:jc w:val="both"/>
        <w:rPr>
          <w:rFonts w:ascii="Times New Roman" w:hAnsi="Times New Roman"/>
          <w:sz w:val="26"/>
          <w:szCs w:val="26"/>
        </w:rPr>
      </w:pPr>
    </w:p>
    <w:p w14:paraId="67A64E81" w14:textId="77777777" w:rsidR="00531893" w:rsidRDefault="00000000">
      <w:pPr>
        <w:pStyle w:val="21"/>
        <w:jc w:val="center"/>
        <w:rPr>
          <w:rFonts w:ascii="Times New Roman" w:hAnsi="Times New Roman"/>
          <w:b/>
          <w:szCs w:val="26"/>
        </w:rPr>
      </w:pPr>
      <w:r>
        <w:rPr>
          <w:rFonts w:ascii="Times New Roman" w:hAnsi="Times New Roman"/>
          <w:b/>
          <w:szCs w:val="26"/>
        </w:rPr>
        <w:t>6. СРОК ДЕЙСТВИЯ КОНТРАКТА.</w:t>
      </w:r>
    </w:p>
    <w:p w14:paraId="721E8D9E"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6.1. Срок выполнения работ до 30.09.2026 года. Контракт вступает в силу с момента подписания обеими сторонами, и действует до полного исполнения сторонами своих взаимных обязательств по данному Контракту до 31.12.2026 года,</w:t>
      </w:r>
    </w:p>
    <w:p w14:paraId="192BCFAD"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6.2.  Контракт составляется в двух экземплярах, один из которых хранится у ЗАКАЗЧИКА, а второй у ИСПОЛНИТЕЛЯ.</w:t>
      </w:r>
    </w:p>
    <w:p w14:paraId="40CADB44" w14:textId="77777777" w:rsidR="00531893" w:rsidRDefault="00000000">
      <w:pPr>
        <w:spacing w:after="0" w:line="240" w:lineRule="auto"/>
        <w:jc w:val="both"/>
        <w:rPr>
          <w:rFonts w:ascii="Times New Roman" w:hAnsi="Times New Roman"/>
          <w:sz w:val="26"/>
          <w:szCs w:val="26"/>
        </w:rPr>
      </w:pPr>
      <w:r>
        <w:rPr>
          <w:rFonts w:ascii="Times New Roman" w:hAnsi="Times New Roman"/>
          <w:sz w:val="26"/>
          <w:szCs w:val="26"/>
        </w:rPr>
        <w:t>6.3.  Все споры по настоящему Контракту решаются путем переговоров. При невозможности достижения согласия, споры передаются на рассмотрение в Арбитражный суд.</w:t>
      </w:r>
    </w:p>
    <w:p w14:paraId="414A9B1E" w14:textId="77777777" w:rsidR="00531893" w:rsidRDefault="00531893">
      <w:pPr>
        <w:spacing w:after="0" w:line="240" w:lineRule="auto"/>
        <w:jc w:val="both"/>
        <w:rPr>
          <w:rFonts w:ascii="Times New Roman" w:hAnsi="Times New Roman"/>
          <w:sz w:val="26"/>
          <w:szCs w:val="26"/>
        </w:rPr>
      </w:pPr>
    </w:p>
    <w:p w14:paraId="662D9873" w14:textId="77777777" w:rsidR="00531893" w:rsidRDefault="00000000">
      <w:pPr>
        <w:spacing w:after="0" w:line="240" w:lineRule="auto"/>
        <w:jc w:val="center"/>
        <w:rPr>
          <w:rFonts w:ascii="Times New Roman" w:hAnsi="Times New Roman"/>
          <w:b/>
          <w:sz w:val="26"/>
          <w:szCs w:val="26"/>
        </w:rPr>
      </w:pPr>
      <w:r>
        <w:rPr>
          <w:rFonts w:ascii="Times New Roman" w:hAnsi="Times New Roman"/>
          <w:b/>
          <w:sz w:val="26"/>
          <w:szCs w:val="26"/>
        </w:rPr>
        <w:t>7.ПРОЧИЕ ПОЛОЖЕНИЯ</w:t>
      </w:r>
    </w:p>
    <w:p w14:paraId="7E3E69B6" w14:textId="77777777" w:rsidR="00531893" w:rsidRDefault="00000000">
      <w:pPr>
        <w:tabs>
          <w:tab w:val="left" w:pos="2477"/>
          <w:tab w:val="center" w:pos="4890"/>
        </w:tabs>
        <w:spacing w:after="0" w:line="240" w:lineRule="auto"/>
        <w:jc w:val="both"/>
        <w:rPr>
          <w:rFonts w:ascii="Times New Roman" w:eastAsia="TimesNewRomanPSMT" w:hAnsi="Times New Roman"/>
          <w:sz w:val="26"/>
          <w:szCs w:val="26"/>
        </w:rPr>
      </w:pPr>
      <w:r>
        <w:rPr>
          <w:rFonts w:ascii="Times New Roman" w:eastAsia="TimesNewRomanPSMT" w:hAnsi="Times New Roman"/>
          <w:sz w:val="26"/>
          <w:szCs w:val="26"/>
        </w:rPr>
        <w:t>7.1. Антикоррупционная оговорка: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B6A6793" w14:textId="77777777" w:rsidR="00531893" w:rsidRDefault="00000000">
      <w:pPr>
        <w:spacing w:after="0" w:line="240" w:lineRule="auto"/>
        <w:jc w:val="both"/>
        <w:rPr>
          <w:rFonts w:ascii="Times New Roman" w:eastAsia="TimesNewRomanPSMT" w:hAnsi="Times New Roman"/>
          <w:sz w:val="26"/>
          <w:szCs w:val="26"/>
        </w:rPr>
      </w:pPr>
      <w:r>
        <w:rPr>
          <w:rFonts w:ascii="Times New Roman" w:eastAsia="TimesNewRomanPSMT" w:hAnsi="Times New Roman"/>
          <w:sz w:val="26"/>
          <w:szCs w:val="26"/>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w:t>
      </w:r>
    </w:p>
    <w:p w14:paraId="7C144100" w14:textId="77777777" w:rsidR="00531893" w:rsidRDefault="00000000">
      <w:pPr>
        <w:spacing w:after="0" w:line="240" w:lineRule="auto"/>
        <w:jc w:val="both"/>
        <w:rPr>
          <w:rFonts w:ascii="Times New Roman" w:eastAsia="TimesNewRomanPSMT" w:hAnsi="Times New Roman"/>
          <w:sz w:val="26"/>
          <w:szCs w:val="26"/>
        </w:rPr>
      </w:pPr>
      <w:r>
        <w:rPr>
          <w:rFonts w:ascii="Times New Roman" w:eastAsia="TimesNewRomanPSMT" w:hAnsi="Times New Roman"/>
          <w:sz w:val="26"/>
          <w:szCs w:val="26"/>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roofErr w:type="gramStart"/>
      <w:r>
        <w:rPr>
          <w:rFonts w:ascii="Times New Roman" w:eastAsia="TimesNewRomanPSMT" w:hAnsi="Times New Roman"/>
          <w:sz w:val="26"/>
          <w:szCs w:val="26"/>
        </w:rPr>
        <w:t>В  письменном</w:t>
      </w:r>
      <w:proofErr w:type="gramEnd"/>
      <w:r>
        <w:rPr>
          <w:rFonts w:ascii="Times New Roman" w:eastAsia="TimesNewRomanPSMT" w:hAnsi="Times New Roman"/>
          <w:sz w:val="26"/>
          <w:szCs w:val="26"/>
        </w:rPr>
        <w:t xml:space="preserve"> уведомлении Сторона обязана сослаться на факты или предоставить материалы, подтверждающие или дающие основание предполагать, что произошло или </w:t>
      </w:r>
      <w:r>
        <w:rPr>
          <w:rFonts w:ascii="Times New Roman" w:eastAsia="TimesNewRomanPSMT" w:hAnsi="Times New Roman"/>
          <w:sz w:val="26"/>
          <w:szCs w:val="26"/>
        </w:rPr>
        <w:lastRenderedPageBreak/>
        <w:t xml:space="preserve">может произойти нарушение каких-либо положений настоящего Раздела контрагентом, его аффилированными лицами, работниками или посредниками. </w:t>
      </w:r>
    </w:p>
    <w:p w14:paraId="300E8B98" w14:textId="77777777" w:rsidR="00531893" w:rsidRDefault="00000000">
      <w:pPr>
        <w:spacing w:after="0" w:line="240" w:lineRule="auto"/>
        <w:jc w:val="both"/>
        <w:rPr>
          <w:rFonts w:ascii="Times New Roman" w:hAnsi="Times New Roman"/>
          <w:sz w:val="26"/>
          <w:szCs w:val="26"/>
        </w:rPr>
      </w:pPr>
      <w:r>
        <w:rPr>
          <w:rFonts w:ascii="Times New Roman" w:eastAsia="TimesNewRomanPSMT" w:hAnsi="Times New Roman"/>
          <w:sz w:val="26"/>
          <w:szCs w:val="26"/>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390E23F4" w14:textId="77777777" w:rsidR="00531893" w:rsidRDefault="00000000">
      <w:pPr>
        <w:pStyle w:val="1"/>
        <w:shd w:val="clear" w:color="auto" w:fill="auto"/>
        <w:tabs>
          <w:tab w:val="left" w:pos="966"/>
        </w:tabs>
        <w:spacing w:after="0" w:line="240" w:lineRule="auto"/>
        <w:ind w:right="120"/>
        <w:jc w:val="both"/>
        <w:rPr>
          <w:rFonts w:ascii="Times New Roman" w:hAnsi="Times New Roman"/>
          <w:sz w:val="26"/>
          <w:szCs w:val="26"/>
        </w:rPr>
      </w:pPr>
      <w:r>
        <w:rPr>
          <w:rFonts w:ascii="Times New Roman" w:hAnsi="Times New Roman"/>
          <w:sz w:val="26"/>
          <w:szCs w:val="26"/>
        </w:rPr>
        <w:t>7.2.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w:t>
      </w:r>
    </w:p>
    <w:p w14:paraId="6E862A65" w14:textId="77777777" w:rsidR="00531893" w:rsidRDefault="00000000">
      <w:pPr>
        <w:pStyle w:val="100"/>
        <w:shd w:val="clear" w:color="auto" w:fill="auto"/>
        <w:tabs>
          <w:tab w:val="left" w:pos="966"/>
        </w:tabs>
        <w:spacing w:line="240" w:lineRule="auto"/>
        <w:ind w:right="120" w:firstLine="0"/>
        <w:rPr>
          <w:rFonts w:ascii="Times New Roman" w:hAnsi="Times New Roman"/>
          <w:sz w:val="26"/>
          <w:szCs w:val="26"/>
        </w:rPr>
      </w:pPr>
      <w:r>
        <w:rPr>
          <w:rStyle w:val="101"/>
          <w:rFonts w:ascii="Times New Roman" w:hAnsi="Times New Roman"/>
          <w:sz w:val="26"/>
          <w:szCs w:val="26"/>
        </w:rPr>
        <w:t>7.3. Контракт составлен в 2 (двух) экземплярах, по одному для каждой из Сторон, имеющих одинаковую юридическую силу.</w:t>
      </w:r>
    </w:p>
    <w:p w14:paraId="2C154DF8" w14:textId="77777777" w:rsidR="00531893" w:rsidRDefault="00000000">
      <w:pPr>
        <w:pStyle w:val="1"/>
        <w:shd w:val="clear" w:color="auto" w:fill="auto"/>
        <w:tabs>
          <w:tab w:val="left" w:pos="966"/>
        </w:tabs>
        <w:spacing w:after="0" w:line="240" w:lineRule="auto"/>
        <w:ind w:right="120"/>
        <w:jc w:val="both"/>
        <w:rPr>
          <w:rFonts w:ascii="Times New Roman" w:hAnsi="Times New Roman"/>
          <w:sz w:val="26"/>
          <w:szCs w:val="26"/>
        </w:rPr>
      </w:pPr>
      <w:r>
        <w:rPr>
          <w:rFonts w:ascii="Times New Roman" w:hAnsi="Times New Roman"/>
          <w:sz w:val="26"/>
          <w:szCs w:val="26"/>
        </w:rPr>
        <w:t>7.4.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485CDE83" w14:textId="77777777" w:rsidR="00531893" w:rsidRDefault="00000000">
      <w:pPr>
        <w:pStyle w:val="1"/>
        <w:shd w:val="clear" w:color="auto" w:fill="auto"/>
        <w:tabs>
          <w:tab w:val="left" w:pos="952"/>
        </w:tabs>
        <w:spacing w:after="0" w:line="240" w:lineRule="auto"/>
        <w:ind w:right="120"/>
        <w:jc w:val="both"/>
        <w:rPr>
          <w:rFonts w:ascii="Times New Roman" w:hAnsi="Times New Roman"/>
          <w:sz w:val="26"/>
          <w:szCs w:val="26"/>
        </w:rPr>
      </w:pPr>
      <w:r>
        <w:rPr>
          <w:rFonts w:ascii="Times New Roman" w:hAnsi="Times New Roman"/>
          <w:sz w:val="26"/>
          <w:szCs w:val="26"/>
        </w:rPr>
        <w:t>7.5.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DD12301" w14:textId="77777777" w:rsidR="00531893" w:rsidRDefault="00000000">
      <w:pPr>
        <w:pStyle w:val="1"/>
        <w:shd w:val="clear" w:color="auto" w:fill="auto"/>
        <w:tabs>
          <w:tab w:val="left" w:pos="966"/>
        </w:tabs>
        <w:spacing w:after="0" w:line="240" w:lineRule="auto"/>
        <w:ind w:right="120"/>
        <w:jc w:val="both"/>
        <w:rPr>
          <w:rFonts w:ascii="Times New Roman" w:hAnsi="Times New Roman"/>
          <w:sz w:val="26"/>
          <w:szCs w:val="26"/>
        </w:rPr>
      </w:pPr>
      <w:r>
        <w:rPr>
          <w:rFonts w:ascii="Times New Roman" w:hAnsi="Times New Roman"/>
          <w:sz w:val="26"/>
          <w:szCs w:val="26"/>
        </w:rPr>
        <w:t>7.6. Во всем, что не предусмотрено Контрактом, Стороны руководствуются законодательством Российской Федерации.</w:t>
      </w:r>
    </w:p>
    <w:p w14:paraId="4B38A7EB" w14:textId="77777777" w:rsidR="00531893" w:rsidRDefault="00531893">
      <w:pPr>
        <w:pStyle w:val="1"/>
        <w:shd w:val="clear" w:color="auto" w:fill="auto"/>
        <w:tabs>
          <w:tab w:val="left" w:pos="966"/>
        </w:tabs>
        <w:spacing w:after="0" w:line="240" w:lineRule="auto"/>
        <w:ind w:right="120"/>
        <w:jc w:val="both"/>
        <w:rPr>
          <w:rFonts w:ascii="Times New Roman" w:hAnsi="Times New Roman"/>
          <w:sz w:val="26"/>
          <w:szCs w:val="26"/>
        </w:rPr>
      </w:pPr>
    </w:p>
    <w:p w14:paraId="578EB1F2" w14:textId="77777777" w:rsidR="00531893" w:rsidRDefault="00000000">
      <w:pPr>
        <w:pStyle w:val="21"/>
        <w:jc w:val="center"/>
        <w:rPr>
          <w:rFonts w:ascii="Times New Roman" w:hAnsi="Times New Roman"/>
          <w:b/>
          <w:szCs w:val="26"/>
        </w:rPr>
      </w:pPr>
      <w:r>
        <w:rPr>
          <w:rFonts w:ascii="Times New Roman" w:hAnsi="Times New Roman"/>
          <w:b/>
          <w:szCs w:val="26"/>
        </w:rPr>
        <w:t>8. ЮРИДИЧЕСКИЕ АДРЕСА И РЕКВИЗИТЫ СТОРОН</w:t>
      </w:r>
    </w:p>
    <w:tbl>
      <w:tblPr>
        <w:tblW w:w="0" w:type="auto"/>
        <w:tblInd w:w="-318" w:type="dxa"/>
        <w:tblLook w:val="04A0" w:firstRow="1" w:lastRow="0" w:firstColumn="1" w:lastColumn="0" w:noHBand="0" w:noVBand="1"/>
      </w:tblPr>
      <w:tblGrid>
        <w:gridCol w:w="66"/>
        <w:gridCol w:w="4836"/>
        <w:gridCol w:w="4771"/>
      </w:tblGrid>
      <w:tr w:rsidR="00531893" w14:paraId="73AC2CDF" w14:textId="77777777">
        <w:tc>
          <w:tcPr>
            <w:tcW w:w="4902" w:type="dxa"/>
            <w:gridSpan w:val="2"/>
          </w:tcPr>
          <w:p w14:paraId="184D6702" w14:textId="77777777" w:rsidR="00531893" w:rsidRDefault="00000000">
            <w:pPr>
              <w:jc w:val="center"/>
              <w:rPr>
                <w:rFonts w:ascii="Times New Roman" w:hAnsi="Times New Roman"/>
                <w:b/>
                <w:sz w:val="26"/>
                <w:szCs w:val="26"/>
              </w:rPr>
            </w:pPr>
            <w:r>
              <w:rPr>
                <w:rFonts w:ascii="Times New Roman" w:hAnsi="Times New Roman"/>
                <w:b/>
                <w:sz w:val="26"/>
                <w:szCs w:val="26"/>
              </w:rPr>
              <w:t>Заказчик</w:t>
            </w:r>
          </w:p>
        </w:tc>
        <w:tc>
          <w:tcPr>
            <w:tcW w:w="4771" w:type="dxa"/>
          </w:tcPr>
          <w:p w14:paraId="6C758640" w14:textId="77777777" w:rsidR="00531893" w:rsidRDefault="00000000">
            <w:pPr>
              <w:jc w:val="center"/>
              <w:rPr>
                <w:rFonts w:ascii="Times New Roman" w:hAnsi="Times New Roman"/>
                <w:b/>
                <w:sz w:val="26"/>
                <w:szCs w:val="26"/>
              </w:rPr>
            </w:pPr>
            <w:r>
              <w:rPr>
                <w:rFonts w:ascii="Times New Roman" w:hAnsi="Times New Roman"/>
                <w:b/>
                <w:sz w:val="26"/>
                <w:szCs w:val="26"/>
              </w:rPr>
              <w:t>Исполнитель</w:t>
            </w:r>
          </w:p>
        </w:tc>
      </w:tr>
      <w:tr w:rsidR="00531893" w14:paraId="3320F92A" w14:textId="77777777">
        <w:trPr>
          <w:gridBefore w:val="1"/>
          <w:wBefore w:w="66" w:type="dxa"/>
          <w:trHeight w:val="711"/>
        </w:trPr>
        <w:tc>
          <w:tcPr>
            <w:tcW w:w="4836" w:type="dxa"/>
            <w:vAlign w:val="center"/>
          </w:tcPr>
          <w:p w14:paraId="14A8478C" w14:textId="77777777" w:rsidR="00F76451" w:rsidRPr="00F76451" w:rsidRDefault="00F76451" w:rsidP="00F76451">
            <w:pPr>
              <w:spacing w:after="0"/>
              <w:jc w:val="both"/>
              <w:rPr>
                <w:rFonts w:ascii="Times New Roman" w:hAnsi="Times New Roman"/>
                <w:sz w:val="24"/>
                <w:szCs w:val="24"/>
              </w:rPr>
            </w:pPr>
            <w:proofErr w:type="gramStart"/>
            <w:r w:rsidRPr="00F76451">
              <w:rPr>
                <w:rFonts w:ascii="Times New Roman" w:hAnsi="Times New Roman"/>
                <w:b/>
                <w:sz w:val="24"/>
                <w:szCs w:val="24"/>
              </w:rPr>
              <w:t>Юридический  и</w:t>
            </w:r>
            <w:proofErr w:type="gramEnd"/>
            <w:r w:rsidRPr="00F76451">
              <w:rPr>
                <w:rFonts w:ascii="Times New Roman" w:hAnsi="Times New Roman"/>
                <w:b/>
                <w:sz w:val="24"/>
                <w:szCs w:val="24"/>
              </w:rPr>
              <w:t xml:space="preserve"> фактический  адрес</w:t>
            </w:r>
            <w:r w:rsidRPr="00F76451">
              <w:rPr>
                <w:rFonts w:ascii="Times New Roman" w:hAnsi="Times New Roman"/>
                <w:sz w:val="24"/>
                <w:szCs w:val="24"/>
              </w:rPr>
              <w:t xml:space="preserve">:  </w:t>
            </w:r>
          </w:p>
          <w:p w14:paraId="16CD7F08" w14:textId="77777777" w:rsidR="00F76451" w:rsidRPr="00F76451" w:rsidRDefault="00F76451" w:rsidP="00F76451">
            <w:pPr>
              <w:spacing w:after="0"/>
              <w:jc w:val="both"/>
              <w:rPr>
                <w:rFonts w:ascii="Times New Roman" w:hAnsi="Times New Roman"/>
                <w:sz w:val="24"/>
                <w:szCs w:val="24"/>
              </w:rPr>
            </w:pPr>
            <w:r w:rsidRPr="00F76451">
              <w:rPr>
                <w:rFonts w:ascii="Times New Roman" w:hAnsi="Times New Roman"/>
                <w:sz w:val="24"/>
                <w:szCs w:val="24"/>
              </w:rPr>
              <w:t xml:space="preserve">188572, Ленинградская область, Сланцевский район, дер. Выскатка, ул. Садовая, д. 36 </w:t>
            </w:r>
          </w:p>
          <w:p w14:paraId="648F2015" w14:textId="77777777" w:rsidR="00F76451" w:rsidRPr="00F76451" w:rsidRDefault="00F76451" w:rsidP="00F76451">
            <w:pPr>
              <w:spacing w:after="0"/>
              <w:jc w:val="both"/>
              <w:rPr>
                <w:rFonts w:ascii="Times New Roman" w:hAnsi="Times New Roman"/>
                <w:sz w:val="24"/>
                <w:szCs w:val="24"/>
                <w:lang w:val="en-US"/>
              </w:rPr>
            </w:pPr>
            <w:r w:rsidRPr="00F76451">
              <w:rPr>
                <w:rFonts w:ascii="Times New Roman" w:hAnsi="Times New Roman"/>
                <w:sz w:val="24"/>
                <w:szCs w:val="24"/>
              </w:rPr>
              <w:t xml:space="preserve">тел./факс (813-74) 65-103, тел. </w:t>
            </w:r>
            <w:r w:rsidRPr="00F76451">
              <w:rPr>
                <w:rFonts w:ascii="Times New Roman" w:hAnsi="Times New Roman"/>
                <w:sz w:val="24"/>
                <w:szCs w:val="24"/>
                <w:lang w:val="en-US"/>
              </w:rPr>
              <w:t xml:space="preserve">(813-74) 65-182,  </w:t>
            </w:r>
          </w:p>
          <w:p w14:paraId="61CEBF16" w14:textId="77777777" w:rsidR="00F76451" w:rsidRPr="00F76451" w:rsidRDefault="00F76451" w:rsidP="00F76451">
            <w:pPr>
              <w:spacing w:after="0"/>
              <w:rPr>
                <w:rFonts w:ascii="Times New Roman" w:hAnsi="Times New Roman"/>
                <w:sz w:val="24"/>
                <w:szCs w:val="24"/>
                <w:lang w:val="en-US"/>
              </w:rPr>
            </w:pPr>
            <w:r w:rsidRPr="00F76451">
              <w:rPr>
                <w:rFonts w:ascii="Times New Roman" w:hAnsi="Times New Roman"/>
                <w:sz w:val="24"/>
                <w:szCs w:val="24"/>
                <w:lang w:val="en-US"/>
              </w:rPr>
              <w:t xml:space="preserve">e-mail: </w:t>
            </w:r>
            <w:bookmarkStart w:id="0" w:name="OLE_LINK4"/>
            <w:bookmarkStart w:id="1" w:name="OLE_LINK5"/>
            <w:bookmarkStart w:id="2" w:name="OLE_LINK6"/>
            <w:r w:rsidRPr="00F76451">
              <w:rPr>
                <w:rFonts w:ascii="Times New Roman" w:hAnsi="Times New Roman"/>
                <w:sz w:val="24"/>
                <w:szCs w:val="24"/>
              </w:rPr>
              <w:fldChar w:fldCharType="begin"/>
            </w:r>
            <w:r w:rsidRPr="00F76451">
              <w:rPr>
                <w:rFonts w:ascii="Times New Roman" w:hAnsi="Times New Roman"/>
                <w:sz w:val="24"/>
                <w:szCs w:val="24"/>
                <w:lang w:val="en-US"/>
              </w:rPr>
              <w:instrText xml:space="preserve"> HYPERLINK "mailto:visosn@yandex.ru" </w:instrText>
            </w:r>
            <w:r w:rsidRPr="00F76451">
              <w:rPr>
                <w:rFonts w:ascii="Times New Roman" w:hAnsi="Times New Roman"/>
                <w:sz w:val="24"/>
                <w:szCs w:val="24"/>
              </w:rPr>
            </w:r>
            <w:r w:rsidRPr="00F76451">
              <w:rPr>
                <w:rFonts w:ascii="Times New Roman" w:hAnsi="Times New Roman"/>
                <w:sz w:val="24"/>
                <w:szCs w:val="24"/>
              </w:rPr>
              <w:fldChar w:fldCharType="separate"/>
            </w:r>
            <w:r w:rsidRPr="00F76451">
              <w:rPr>
                <w:rStyle w:val="a3"/>
                <w:rFonts w:ascii="Times New Roman" w:hAnsi="Times New Roman"/>
                <w:sz w:val="24"/>
                <w:szCs w:val="24"/>
                <w:lang w:val="en-US"/>
              </w:rPr>
              <w:t>visosn@yandex.ru</w:t>
            </w:r>
            <w:r w:rsidRPr="00F76451">
              <w:rPr>
                <w:rFonts w:ascii="Times New Roman" w:hAnsi="Times New Roman"/>
                <w:sz w:val="24"/>
                <w:szCs w:val="24"/>
              </w:rPr>
              <w:fldChar w:fldCharType="end"/>
            </w:r>
            <w:bookmarkEnd w:id="0"/>
            <w:bookmarkEnd w:id="1"/>
            <w:bookmarkEnd w:id="2"/>
          </w:p>
          <w:p w14:paraId="538599B0" w14:textId="77777777" w:rsidR="00F76451" w:rsidRPr="00F76451" w:rsidRDefault="00F76451" w:rsidP="00F76451">
            <w:pPr>
              <w:spacing w:after="0"/>
              <w:rPr>
                <w:rFonts w:ascii="Times New Roman" w:hAnsi="Times New Roman"/>
                <w:sz w:val="24"/>
                <w:szCs w:val="24"/>
                <w:lang w:val="en-US"/>
              </w:rPr>
            </w:pPr>
            <w:r w:rsidRPr="00F76451">
              <w:rPr>
                <w:rFonts w:ascii="Times New Roman" w:hAnsi="Times New Roman"/>
                <w:b/>
                <w:sz w:val="24"/>
                <w:szCs w:val="24"/>
              </w:rPr>
              <w:t>ОГРН</w:t>
            </w:r>
            <w:r w:rsidRPr="00F76451">
              <w:rPr>
                <w:rFonts w:ascii="Times New Roman" w:hAnsi="Times New Roman"/>
                <w:sz w:val="24"/>
                <w:szCs w:val="24"/>
                <w:lang w:val="en-US"/>
              </w:rPr>
              <w:t xml:space="preserve"> 1024701706655</w:t>
            </w:r>
          </w:p>
          <w:p w14:paraId="4765E7F4" w14:textId="77777777" w:rsidR="00F76451" w:rsidRPr="00F76451" w:rsidRDefault="00F76451" w:rsidP="00F76451">
            <w:pPr>
              <w:spacing w:after="0"/>
              <w:jc w:val="both"/>
              <w:rPr>
                <w:rFonts w:ascii="Times New Roman" w:hAnsi="Times New Roman"/>
                <w:sz w:val="24"/>
                <w:szCs w:val="24"/>
              </w:rPr>
            </w:pPr>
            <w:r w:rsidRPr="00F76451">
              <w:rPr>
                <w:rFonts w:ascii="Times New Roman" w:hAnsi="Times New Roman"/>
                <w:b/>
                <w:sz w:val="24"/>
                <w:szCs w:val="24"/>
              </w:rPr>
              <w:t>ИНН</w:t>
            </w:r>
            <w:r w:rsidRPr="00F76451">
              <w:rPr>
                <w:rFonts w:ascii="Times New Roman" w:hAnsi="Times New Roman"/>
                <w:sz w:val="24"/>
                <w:szCs w:val="24"/>
              </w:rPr>
              <w:t xml:space="preserve">     4713005390 </w:t>
            </w:r>
            <w:r w:rsidRPr="00F76451">
              <w:rPr>
                <w:rFonts w:ascii="Times New Roman" w:hAnsi="Times New Roman"/>
                <w:b/>
                <w:sz w:val="24"/>
                <w:szCs w:val="24"/>
              </w:rPr>
              <w:t>КПП</w:t>
            </w:r>
            <w:r w:rsidRPr="00F76451">
              <w:rPr>
                <w:rFonts w:ascii="Times New Roman" w:hAnsi="Times New Roman"/>
                <w:sz w:val="24"/>
                <w:szCs w:val="24"/>
              </w:rPr>
              <w:t xml:space="preserve">     470701001</w:t>
            </w:r>
          </w:p>
          <w:p w14:paraId="2B804E83" w14:textId="77777777" w:rsidR="00F76451" w:rsidRPr="00F76451" w:rsidRDefault="00F76451" w:rsidP="00F76451">
            <w:pPr>
              <w:spacing w:after="0"/>
              <w:jc w:val="both"/>
              <w:rPr>
                <w:rFonts w:ascii="Times New Roman" w:hAnsi="Times New Roman"/>
                <w:sz w:val="24"/>
                <w:szCs w:val="24"/>
              </w:rPr>
            </w:pPr>
            <w:bookmarkStart w:id="3" w:name="OLE_LINK1"/>
            <w:bookmarkStart w:id="4" w:name="OLE_LINK2"/>
            <w:bookmarkStart w:id="5" w:name="OLE_LINK3"/>
            <w:r w:rsidRPr="00F76451">
              <w:rPr>
                <w:rFonts w:ascii="Times New Roman" w:hAnsi="Times New Roman"/>
                <w:sz w:val="24"/>
                <w:szCs w:val="24"/>
              </w:rPr>
              <w:t xml:space="preserve">Комитет финансов, (МОУ «Выскатская ООШ», л/с 401000000071) </w:t>
            </w:r>
          </w:p>
          <w:p w14:paraId="7450CD61" w14:textId="77777777" w:rsidR="00F76451" w:rsidRPr="00F76451" w:rsidRDefault="00F76451" w:rsidP="00F76451">
            <w:pPr>
              <w:spacing w:after="0"/>
              <w:jc w:val="both"/>
              <w:rPr>
                <w:rFonts w:ascii="Times New Roman" w:hAnsi="Times New Roman"/>
                <w:sz w:val="24"/>
                <w:szCs w:val="24"/>
              </w:rPr>
            </w:pPr>
            <w:r w:rsidRPr="00F76451">
              <w:rPr>
                <w:rFonts w:ascii="Times New Roman" w:hAnsi="Times New Roman"/>
                <w:sz w:val="24"/>
                <w:szCs w:val="24"/>
              </w:rPr>
              <w:t>КС 03231643416424044500</w:t>
            </w:r>
          </w:p>
          <w:bookmarkEnd w:id="3"/>
          <w:bookmarkEnd w:id="4"/>
          <w:bookmarkEnd w:id="5"/>
          <w:p w14:paraId="5AE4019D" w14:textId="77777777" w:rsidR="00F76451" w:rsidRPr="00F76451" w:rsidRDefault="00F76451" w:rsidP="00F76451">
            <w:pPr>
              <w:pStyle w:val="21"/>
              <w:tabs>
                <w:tab w:val="center" w:pos="3217"/>
              </w:tabs>
              <w:rPr>
                <w:rFonts w:ascii="Times New Roman" w:hAnsi="Times New Roman"/>
                <w:sz w:val="24"/>
                <w:szCs w:val="24"/>
              </w:rPr>
            </w:pPr>
            <w:r w:rsidRPr="00F76451">
              <w:rPr>
                <w:rFonts w:ascii="Times New Roman" w:hAnsi="Times New Roman"/>
                <w:sz w:val="24"/>
                <w:szCs w:val="24"/>
              </w:rPr>
              <w:t>ОЦК № 1 Северо-Западного ГУ Банка России//</w:t>
            </w:r>
            <w:r w:rsidRPr="00F76451">
              <w:rPr>
                <w:rFonts w:ascii="Times New Roman" w:hAnsi="Times New Roman"/>
                <w:sz w:val="24"/>
                <w:szCs w:val="22"/>
              </w:rPr>
              <w:t xml:space="preserve">УФК по Ленинградской области </w:t>
            </w:r>
            <w:proofErr w:type="spellStart"/>
            <w:r w:rsidRPr="00F76451">
              <w:rPr>
                <w:rFonts w:ascii="Times New Roman" w:hAnsi="Times New Roman"/>
                <w:sz w:val="24"/>
                <w:szCs w:val="22"/>
              </w:rPr>
              <w:t>г.Санкт</w:t>
            </w:r>
            <w:proofErr w:type="spellEnd"/>
            <w:r w:rsidRPr="00F76451">
              <w:rPr>
                <w:rFonts w:ascii="Times New Roman" w:hAnsi="Times New Roman"/>
                <w:sz w:val="24"/>
                <w:szCs w:val="22"/>
              </w:rPr>
              <w:t>-Петербург</w:t>
            </w:r>
          </w:p>
          <w:p w14:paraId="781EDC24" w14:textId="77777777" w:rsidR="00F76451" w:rsidRPr="00F76451" w:rsidRDefault="00F76451" w:rsidP="00F76451">
            <w:pPr>
              <w:pStyle w:val="21"/>
              <w:tabs>
                <w:tab w:val="center" w:pos="3217"/>
              </w:tabs>
              <w:rPr>
                <w:rFonts w:ascii="Times New Roman" w:hAnsi="Times New Roman"/>
                <w:sz w:val="24"/>
                <w:szCs w:val="24"/>
              </w:rPr>
            </w:pPr>
            <w:r w:rsidRPr="00F76451">
              <w:rPr>
                <w:rFonts w:ascii="Times New Roman" w:hAnsi="Times New Roman"/>
                <w:sz w:val="24"/>
                <w:szCs w:val="24"/>
              </w:rPr>
              <w:t>БИК ТОФК 044030098</w:t>
            </w:r>
          </w:p>
          <w:p w14:paraId="52F057CC" w14:textId="77777777" w:rsidR="00F76451" w:rsidRPr="00F76451" w:rsidRDefault="00F76451" w:rsidP="00F76451">
            <w:pPr>
              <w:pStyle w:val="21"/>
              <w:tabs>
                <w:tab w:val="center" w:pos="3217"/>
              </w:tabs>
              <w:rPr>
                <w:rFonts w:ascii="Times New Roman" w:hAnsi="Times New Roman"/>
                <w:sz w:val="24"/>
                <w:szCs w:val="24"/>
              </w:rPr>
            </w:pPr>
            <w:r w:rsidRPr="00F76451">
              <w:rPr>
                <w:rFonts w:ascii="Times New Roman" w:hAnsi="Times New Roman"/>
                <w:sz w:val="24"/>
                <w:szCs w:val="24"/>
              </w:rPr>
              <w:t>ЕКС 40102810745370000098</w:t>
            </w:r>
          </w:p>
          <w:p w14:paraId="69651DB9" w14:textId="77777777" w:rsidR="00F76451" w:rsidRPr="00F76451" w:rsidRDefault="00F76451" w:rsidP="00F76451">
            <w:pPr>
              <w:pStyle w:val="21"/>
              <w:tabs>
                <w:tab w:val="center" w:pos="3217"/>
              </w:tabs>
              <w:rPr>
                <w:rFonts w:ascii="Times New Roman" w:hAnsi="Times New Roman"/>
                <w:sz w:val="24"/>
                <w:szCs w:val="24"/>
              </w:rPr>
            </w:pPr>
            <w:proofErr w:type="gramStart"/>
            <w:r w:rsidRPr="00F76451">
              <w:rPr>
                <w:rFonts w:ascii="Times New Roman" w:hAnsi="Times New Roman"/>
                <w:sz w:val="24"/>
                <w:szCs w:val="24"/>
              </w:rPr>
              <w:t>ОКПО  43497376</w:t>
            </w:r>
            <w:proofErr w:type="gramEnd"/>
            <w:r w:rsidRPr="00F76451">
              <w:rPr>
                <w:rFonts w:ascii="Times New Roman" w:hAnsi="Times New Roman"/>
                <w:sz w:val="24"/>
                <w:szCs w:val="24"/>
              </w:rPr>
              <w:t xml:space="preserve">   ОКТМО 41642404  </w:t>
            </w:r>
          </w:p>
          <w:p w14:paraId="183F6C85" w14:textId="673242A2" w:rsidR="00531893" w:rsidRDefault="00F76451" w:rsidP="00F76451">
            <w:pPr>
              <w:spacing w:after="0" w:line="240" w:lineRule="auto"/>
              <w:rPr>
                <w:rFonts w:ascii="Times New Roman" w:hAnsi="Times New Roman"/>
                <w:sz w:val="24"/>
                <w:szCs w:val="24"/>
              </w:rPr>
            </w:pPr>
            <w:r w:rsidRPr="00F76451">
              <w:rPr>
                <w:rFonts w:ascii="Times New Roman" w:hAnsi="Times New Roman"/>
                <w:sz w:val="24"/>
                <w:szCs w:val="24"/>
              </w:rPr>
              <w:t>ОКВЭД 85.13</w:t>
            </w:r>
          </w:p>
          <w:p w14:paraId="1603B4AA" w14:textId="77777777" w:rsidR="00F76451" w:rsidRPr="00F76451" w:rsidRDefault="00F76451" w:rsidP="00F76451">
            <w:pPr>
              <w:spacing w:after="0" w:line="240" w:lineRule="auto"/>
              <w:rPr>
                <w:rFonts w:ascii="Times New Roman" w:hAnsi="Times New Roman"/>
              </w:rPr>
            </w:pPr>
          </w:p>
          <w:p w14:paraId="5432FBEA" w14:textId="77777777" w:rsidR="00531893" w:rsidRDefault="00000000">
            <w:pPr>
              <w:spacing w:after="0" w:line="240" w:lineRule="auto"/>
              <w:rPr>
                <w:rFonts w:ascii="Times New Roman" w:hAnsi="Times New Roman"/>
                <w:sz w:val="24"/>
                <w:szCs w:val="24"/>
                <w:shd w:val="clear" w:color="auto" w:fill="FFFFFF"/>
              </w:rPr>
            </w:pPr>
            <w:r>
              <w:rPr>
                <w:rFonts w:ascii="Times New Roman" w:hAnsi="Times New Roman"/>
                <w:kern w:val="2"/>
                <w:sz w:val="24"/>
                <w:szCs w:val="24"/>
              </w:rPr>
              <w:t xml:space="preserve">Директор МОУ «Выскатская ООШ» </w:t>
            </w:r>
          </w:p>
          <w:p w14:paraId="42F7126E" w14:textId="77777777" w:rsidR="00531893" w:rsidRDefault="00531893">
            <w:pPr>
              <w:spacing w:after="0" w:line="240" w:lineRule="auto"/>
              <w:rPr>
                <w:rFonts w:ascii="Times New Roman" w:hAnsi="Times New Roman"/>
                <w:sz w:val="24"/>
                <w:szCs w:val="24"/>
                <w:shd w:val="clear" w:color="auto" w:fill="FFFFFF"/>
              </w:rPr>
            </w:pPr>
          </w:p>
          <w:p w14:paraId="1B8AD84F" w14:textId="77777777" w:rsidR="00531893" w:rsidRDefault="00000000">
            <w:pPr>
              <w:spacing w:after="0" w:line="240" w:lineRule="auto"/>
              <w:rPr>
                <w:rFonts w:ascii="Times New Roman" w:hAnsi="Times New Roman"/>
                <w:sz w:val="24"/>
                <w:szCs w:val="24"/>
              </w:rPr>
            </w:pPr>
            <w:r>
              <w:rPr>
                <w:rFonts w:ascii="Times New Roman" w:hAnsi="Times New Roman"/>
                <w:b/>
                <w:sz w:val="24"/>
                <w:szCs w:val="24"/>
              </w:rPr>
              <w:t xml:space="preserve">_______________ </w:t>
            </w:r>
            <w:r>
              <w:rPr>
                <w:rFonts w:ascii="Times New Roman" w:hAnsi="Times New Roman"/>
                <w:sz w:val="24"/>
                <w:szCs w:val="24"/>
              </w:rPr>
              <w:t xml:space="preserve">И.Н. Пинчук </w:t>
            </w:r>
          </w:p>
          <w:p w14:paraId="38991A14" w14:textId="77777777" w:rsidR="00531893" w:rsidRDefault="00000000">
            <w:proofErr w:type="spellStart"/>
            <w:r>
              <w:rPr>
                <w:rFonts w:ascii="Times New Roman" w:hAnsi="Times New Roman"/>
                <w:sz w:val="24"/>
                <w:szCs w:val="24"/>
              </w:rPr>
              <w:t>м.п</w:t>
            </w:r>
            <w:proofErr w:type="spellEnd"/>
            <w:r>
              <w:rPr>
                <w:rFonts w:ascii="Times New Roman" w:hAnsi="Times New Roman"/>
                <w:sz w:val="24"/>
                <w:szCs w:val="24"/>
              </w:rPr>
              <w:t>.</w:t>
            </w:r>
          </w:p>
        </w:tc>
        <w:tc>
          <w:tcPr>
            <w:tcW w:w="4771" w:type="dxa"/>
          </w:tcPr>
          <w:p w14:paraId="7B84DD0B" w14:textId="77777777" w:rsidR="00531893" w:rsidRDefault="00531893" w:rsidP="00E713B0">
            <w:pPr>
              <w:rPr>
                <w:sz w:val="26"/>
                <w:szCs w:val="26"/>
              </w:rPr>
            </w:pPr>
          </w:p>
        </w:tc>
      </w:tr>
    </w:tbl>
    <w:p w14:paraId="13039800" w14:textId="77777777" w:rsidR="00531893" w:rsidRDefault="00531893">
      <w:pPr>
        <w:jc w:val="both"/>
        <w:rPr>
          <w:rFonts w:ascii="Times New Roman" w:hAnsi="Times New Roman"/>
          <w:sz w:val="26"/>
          <w:szCs w:val="26"/>
        </w:rPr>
      </w:pPr>
    </w:p>
    <w:sectPr w:rsidR="00531893">
      <w:pgSz w:w="11906" w:h="16838"/>
      <w:pgMar w:top="851"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E4559" w14:textId="77777777" w:rsidR="003947D6" w:rsidRDefault="003947D6">
      <w:pPr>
        <w:spacing w:line="240" w:lineRule="auto"/>
      </w:pPr>
      <w:r>
        <w:separator/>
      </w:r>
    </w:p>
  </w:endnote>
  <w:endnote w:type="continuationSeparator" w:id="0">
    <w:p w14:paraId="32B78717" w14:textId="77777777" w:rsidR="003947D6" w:rsidRDefault="00394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80"/>
    <w:family w:val="auto"/>
    <w:pitch w:val="default"/>
    <w:sig w:usb0="00000000" w:usb1="0000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702E2" w14:textId="77777777" w:rsidR="003947D6" w:rsidRDefault="003947D6">
      <w:pPr>
        <w:spacing w:after="0"/>
      </w:pPr>
      <w:r>
        <w:separator/>
      </w:r>
    </w:p>
  </w:footnote>
  <w:footnote w:type="continuationSeparator" w:id="0">
    <w:p w14:paraId="01A49FEC" w14:textId="77777777" w:rsidR="003947D6" w:rsidRDefault="003947D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21163"/>
    <w:multiLevelType w:val="multilevel"/>
    <w:tmpl w:val="3AB21163"/>
    <w:lvl w:ilvl="0">
      <w:start w:val="4"/>
      <w:numFmt w:val="decimal"/>
      <w:lvlText w:val="%1."/>
      <w:lvlJc w:val="left"/>
      <w:pPr>
        <w:ind w:left="720" w:hanging="360"/>
      </w:pPr>
      <w:rPr>
        <w:rFonts w:cs="Times New Roman" w:hint="default"/>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num w:numId="1" w16cid:durableId="1749646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8DE"/>
    <w:rsid w:val="000C0EB0"/>
    <w:rsid w:val="000E4E6E"/>
    <w:rsid w:val="00250C8C"/>
    <w:rsid w:val="002A70F2"/>
    <w:rsid w:val="0033048F"/>
    <w:rsid w:val="00362B3F"/>
    <w:rsid w:val="003947D6"/>
    <w:rsid w:val="003A0DCD"/>
    <w:rsid w:val="003A1908"/>
    <w:rsid w:val="004C7B3F"/>
    <w:rsid w:val="004D7B52"/>
    <w:rsid w:val="004E68DE"/>
    <w:rsid w:val="00531893"/>
    <w:rsid w:val="00537187"/>
    <w:rsid w:val="00556C0D"/>
    <w:rsid w:val="00556F93"/>
    <w:rsid w:val="005A6B68"/>
    <w:rsid w:val="00635233"/>
    <w:rsid w:val="006C27F1"/>
    <w:rsid w:val="006F3232"/>
    <w:rsid w:val="007443B4"/>
    <w:rsid w:val="00745CDC"/>
    <w:rsid w:val="0078256E"/>
    <w:rsid w:val="00795D73"/>
    <w:rsid w:val="007976EF"/>
    <w:rsid w:val="007A7C4F"/>
    <w:rsid w:val="0080134B"/>
    <w:rsid w:val="008075FA"/>
    <w:rsid w:val="008241AF"/>
    <w:rsid w:val="008359F7"/>
    <w:rsid w:val="0088203E"/>
    <w:rsid w:val="008B0A39"/>
    <w:rsid w:val="008E41D1"/>
    <w:rsid w:val="008F6049"/>
    <w:rsid w:val="00917EA6"/>
    <w:rsid w:val="0092785D"/>
    <w:rsid w:val="0098717B"/>
    <w:rsid w:val="009A21BD"/>
    <w:rsid w:val="00A7234E"/>
    <w:rsid w:val="00A736D2"/>
    <w:rsid w:val="00AA13B7"/>
    <w:rsid w:val="00AC6C57"/>
    <w:rsid w:val="00BA620B"/>
    <w:rsid w:val="00C36A1F"/>
    <w:rsid w:val="00C776FD"/>
    <w:rsid w:val="00D427E6"/>
    <w:rsid w:val="00DA02B9"/>
    <w:rsid w:val="00DA2675"/>
    <w:rsid w:val="00E03963"/>
    <w:rsid w:val="00E043CE"/>
    <w:rsid w:val="00E713B0"/>
    <w:rsid w:val="00EC6CA0"/>
    <w:rsid w:val="00ED5027"/>
    <w:rsid w:val="00EE528B"/>
    <w:rsid w:val="00F76451"/>
    <w:rsid w:val="00FB2F1D"/>
    <w:rsid w:val="14977CD7"/>
    <w:rsid w:val="1613059E"/>
    <w:rsid w:val="5E8245C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BEF2C2"/>
  <w15:docId w15:val="{C86C9FCE-4CCC-42E1-9025-FB346D22F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rPr>
  </w:style>
  <w:style w:type="paragraph" w:styleId="2">
    <w:name w:val="heading 2"/>
    <w:basedOn w:val="a"/>
    <w:next w:val="a"/>
    <w:link w:val="20"/>
    <w:uiPriority w:val="99"/>
    <w:qFormat/>
    <w:pPr>
      <w:keepNext/>
      <w:spacing w:after="0" w:line="240" w:lineRule="auto"/>
      <w:jc w:val="both"/>
      <w:outlineLvl w:val="1"/>
    </w:pPr>
    <w:rPr>
      <w:rFonts w:ascii="Garamond" w:hAnsi="Garamond"/>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qFormat/>
    <w:rPr>
      <w:color w:val="000080"/>
      <w:u w:val="single"/>
    </w:rPr>
  </w:style>
  <w:style w:type="paragraph" w:styleId="21">
    <w:name w:val="Body Text 2"/>
    <w:basedOn w:val="a"/>
    <w:link w:val="22"/>
    <w:uiPriority w:val="99"/>
    <w:qFormat/>
    <w:pPr>
      <w:spacing w:after="0" w:line="240" w:lineRule="auto"/>
      <w:jc w:val="both"/>
    </w:pPr>
    <w:rPr>
      <w:rFonts w:ascii="Garamond" w:hAnsi="Garamond"/>
      <w:sz w:val="26"/>
      <w:szCs w:val="20"/>
    </w:rPr>
  </w:style>
  <w:style w:type="paragraph" w:styleId="a4">
    <w:name w:val="Title"/>
    <w:basedOn w:val="a"/>
    <w:link w:val="a5"/>
    <w:uiPriority w:val="99"/>
    <w:qFormat/>
    <w:pPr>
      <w:spacing w:after="0" w:line="240" w:lineRule="auto"/>
      <w:jc w:val="center"/>
    </w:pPr>
    <w:rPr>
      <w:rFonts w:ascii="Times New Roman" w:hAnsi="Times New Roman"/>
      <w:b/>
      <w:sz w:val="28"/>
      <w:szCs w:val="20"/>
    </w:rPr>
  </w:style>
  <w:style w:type="table" w:styleId="a6">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9"/>
    <w:qFormat/>
    <w:locked/>
    <w:rPr>
      <w:rFonts w:ascii="Garamond" w:hAnsi="Garamond" w:cs="Times New Roman"/>
      <w:b/>
      <w:i/>
      <w:sz w:val="20"/>
      <w:szCs w:val="20"/>
    </w:rPr>
  </w:style>
  <w:style w:type="character" w:customStyle="1" w:styleId="a5">
    <w:name w:val="Заголовок Знак"/>
    <w:basedOn w:val="a0"/>
    <w:link w:val="a4"/>
    <w:uiPriority w:val="99"/>
    <w:qFormat/>
    <w:locked/>
    <w:rPr>
      <w:rFonts w:ascii="Times New Roman" w:hAnsi="Times New Roman" w:cs="Times New Roman"/>
      <w:b/>
      <w:sz w:val="20"/>
      <w:szCs w:val="20"/>
    </w:rPr>
  </w:style>
  <w:style w:type="character" w:customStyle="1" w:styleId="22">
    <w:name w:val="Основной текст 2 Знак"/>
    <w:basedOn w:val="a0"/>
    <w:link w:val="21"/>
    <w:uiPriority w:val="99"/>
    <w:qFormat/>
    <w:locked/>
    <w:rPr>
      <w:rFonts w:ascii="Garamond" w:hAnsi="Garamond" w:cs="Times New Roman"/>
      <w:sz w:val="20"/>
      <w:szCs w:val="20"/>
    </w:rPr>
  </w:style>
  <w:style w:type="paragraph" w:customStyle="1" w:styleId="a7">
    <w:name w:val="Обычный.Нормальный абзац"/>
    <w:uiPriority w:val="99"/>
    <w:qFormat/>
    <w:pPr>
      <w:widowControl w:val="0"/>
      <w:autoSpaceDE w:val="0"/>
      <w:autoSpaceDN w:val="0"/>
      <w:ind w:firstLine="709"/>
      <w:jc w:val="both"/>
    </w:pPr>
    <w:rPr>
      <w:rFonts w:ascii="Times New Roman" w:hAnsi="Times New Roman"/>
      <w:sz w:val="24"/>
      <w:szCs w:val="24"/>
    </w:rPr>
  </w:style>
  <w:style w:type="character" w:customStyle="1" w:styleId="a8">
    <w:name w:val="Основной текст_"/>
    <w:basedOn w:val="a0"/>
    <w:link w:val="1"/>
    <w:uiPriority w:val="99"/>
    <w:qFormat/>
    <w:locked/>
    <w:rPr>
      <w:rFonts w:cs="Times New Roman"/>
      <w:shd w:val="clear" w:color="auto" w:fill="FFFFFF"/>
    </w:rPr>
  </w:style>
  <w:style w:type="paragraph" w:customStyle="1" w:styleId="1">
    <w:name w:val="Основной текст1"/>
    <w:basedOn w:val="a"/>
    <w:link w:val="a8"/>
    <w:uiPriority w:val="99"/>
    <w:qFormat/>
    <w:pPr>
      <w:shd w:val="clear" w:color="auto" w:fill="FFFFFF"/>
      <w:spacing w:after="300" w:line="240" w:lineRule="atLeast"/>
    </w:pPr>
  </w:style>
  <w:style w:type="paragraph" w:styleId="a9">
    <w:name w:val="List Paragraph"/>
    <w:basedOn w:val="a"/>
    <w:uiPriority w:val="99"/>
    <w:qFormat/>
    <w:pPr>
      <w:ind w:left="720"/>
      <w:contextualSpacing/>
    </w:pPr>
  </w:style>
  <w:style w:type="character" w:customStyle="1" w:styleId="10">
    <w:name w:val="Основной текст (10)_"/>
    <w:basedOn w:val="a0"/>
    <w:link w:val="100"/>
    <w:uiPriority w:val="99"/>
    <w:qFormat/>
    <w:locked/>
    <w:rPr>
      <w:rFonts w:cs="Times New Roman"/>
      <w:shd w:val="clear" w:color="auto" w:fill="FFFFFF"/>
    </w:rPr>
  </w:style>
  <w:style w:type="paragraph" w:customStyle="1" w:styleId="100">
    <w:name w:val="Основной текст (10)"/>
    <w:basedOn w:val="a"/>
    <w:link w:val="10"/>
    <w:uiPriority w:val="99"/>
    <w:qFormat/>
    <w:pPr>
      <w:shd w:val="clear" w:color="auto" w:fill="FFFFFF"/>
      <w:spacing w:after="0" w:line="288" w:lineRule="exact"/>
      <w:ind w:firstLine="300"/>
      <w:jc w:val="both"/>
    </w:pPr>
  </w:style>
  <w:style w:type="character" w:customStyle="1" w:styleId="101">
    <w:name w:val="Основной текст (10) + Не полужирный"/>
    <w:basedOn w:val="10"/>
    <w:uiPriority w:val="99"/>
    <w:qFormat/>
    <w:rPr>
      <w:rFonts w:cs="Times New Roman"/>
      <w:b/>
      <w:bCs/>
      <w:i/>
      <w:iCs/>
      <w:shd w:val="clear" w:color="auto" w:fill="FFFFFF"/>
    </w:rPr>
  </w:style>
  <w:style w:type="paragraph" w:customStyle="1" w:styleId="aa">
    <w:name w:val="Базовый"/>
    <w:qFormat/>
    <w:pPr>
      <w:suppressAutoHyphens/>
      <w:spacing w:after="200" w:line="276" w:lineRule="auto"/>
    </w:pPr>
    <w:rPr>
      <w:rFonts w:ascii="Times New Roman" w:eastAsia="SimSun" w:hAnsi="Times New Roman" w:cs="Calibr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1504</Words>
  <Characters>8576</Characters>
  <Application>Microsoft Office Word</Application>
  <DocSecurity>0</DocSecurity>
  <Lines>71</Lines>
  <Paragraphs>20</Paragraphs>
  <ScaleCrop>false</ScaleCrop>
  <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Елена</dc:creator>
  <cp:lastModifiedBy>Glbuh</cp:lastModifiedBy>
  <cp:revision>15</cp:revision>
  <dcterms:created xsi:type="dcterms:W3CDTF">2025-08-29T06:53:00Z</dcterms:created>
  <dcterms:modified xsi:type="dcterms:W3CDTF">2026-09-10T09:41:00Z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eyJoZGlkIjoiZDkxOWM1NmQ5ZDRkMmFkMzU2YTEyYzIxMzBhY2I4NmYiLCJ1c2VySWQiOiI4NDIxNjg3MjExNTQifQ==</vt:lpwstr>
  </property>
  <property fmtid="{D5CDD505-2E9C-101B-9397-08002B2CF9AE}" pid="3" name="KSOProductBuildVer">
    <vt:lpwstr>1049-12.1.0.28032</vt:lpwstr>
  </property>
  <property fmtid="{D5CDD505-2E9C-101B-9397-08002B2CF9AE}" pid="4" name="ICV">
    <vt:lpwstr>26B7ED8D101F40C08046B9D80B4E04F8_13</vt:lpwstr>
  </property>
</Properties>
</file>