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3EBBA501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D332D7" w:rsidRPr="00D332D7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263470303198747030100100010000000000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480A6FF7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п.4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70BF9F1C" w14:textId="77777777" w:rsidR="005F44DE" w:rsidRDefault="005F44DE" w:rsidP="005F44D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Заказчик, не позднее 3 (трех) рабочих дней, после подписания Договора, производит предварительную оплату в размере 30 % от полной стоимости Товара, указанной в счете или Спецификации.</w:t>
      </w:r>
    </w:p>
    <w:p w14:paraId="0247E797" w14:textId="77777777" w:rsidR="005F44DE" w:rsidRPr="00BC4288" w:rsidRDefault="005F44DE" w:rsidP="005F44D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Окончательный расчет в размере 70 % от стоимости Товар, производится Заказчиком по факту поставки Товара </w:t>
      </w:r>
      <w:r w:rsidRPr="00D0212F">
        <w:rPr>
          <w:rFonts w:ascii="Times New Roman" w:eastAsia="Calibri" w:hAnsi="Times New Roman" w:cs="Times New Roman"/>
          <w:sz w:val="20"/>
          <w:szCs w:val="20"/>
        </w:rPr>
        <w:t>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66C4811C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E43C8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E43C80">
        <w:rPr>
          <w:rFonts w:ascii="Times New Roman" w:eastAsia="Times New Roman" w:hAnsi="Times New Roman" w:cs="Times New Roman"/>
          <w:sz w:val="20"/>
          <w:szCs w:val="20"/>
          <w:lang w:eastAsia="ru-RU"/>
        </w:rPr>
        <w:t>шестьдесят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43C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01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43C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декабря</w:t>
      </w:r>
      <w:bookmarkStart w:id="5" w:name="_GoBack"/>
      <w:bookmarkEnd w:id="5"/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AC8DEDD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D332D7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D332D7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</w:t>
      </w:r>
      <w:r w:rsidR="00D332D7">
        <w:rPr>
          <w:rFonts w:ascii="Times New Roman" w:eastAsia="Times New Roman" w:hAnsi="Times New Roman" w:cs="Times New Roman"/>
          <w:sz w:val="20"/>
          <w:szCs w:val="20"/>
          <w:lang w:eastAsia="ru-RU"/>
        </w:rPr>
        <w:t>Быкова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D332D7">
        <w:rPr>
          <w:rFonts w:ascii="Times New Roman" w:eastAsia="Times New Roman" w:hAnsi="Times New Roman" w:cs="Times New Roman"/>
          <w:sz w:val="20"/>
          <w:szCs w:val="20"/>
          <w:lang w:eastAsia="ru-RU"/>
        </w:rPr>
        <w:t>д.9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lastRenderedPageBreak/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6" w:name="РНаименованиеЗаказщика"/>
            <w:bookmarkEnd w:id="6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7" w:name="ПолноеНаименованиеПоставщика"/>
            <w:bookmarkEnd w:id="7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8" w:name="НомерДоговораСп"/>
      <w:bookmarkEnd w:id="8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9" w:name="ДатаДоговораСП"/>
      <w:bookmarkEnd w:id="9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F57699" w:rsidRPr="003C1E60" w14:paraId="5D20B95D" w14:textId="03AAE956" w:rsidTr="00FC2D0A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103AD7B0" w14:textId="357D0D1E" w:rsidR="00F57699" w:rsidRPr="003C1E60" w:rsidRDefault="00D332D7" w:rsidP="00D332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>Кроватка детская 3-х ярусная выдвижная</w:t>
            </w:r>
          </w:p>
        </w:tc>
        <w:tc>
          <w:tcPr>
            <w:tcW w:w="709" w:type="dxa"/>
            <w:vAlign w:val="center"/>
          </w:tcPr>
          <w:p w14:paraId="77C45C3D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77C62B5D" w:rsidR="00F57699" w:rsidRPr="003C1E60" w:rsidRDefault="00D332D7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14:paraId="630E38A9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2902C4" w14:textId="77777777" w:rsidR="007E76CA" w:rsidRDefault="007E76CA">
      <w:pPr>
        <w:spacing w:after="0" w:line="240" w:lineRule="auto"/>
      </w:pPr>
      <w:r>
        <w:separator/>
      </w:r>
    </w:p>
  </w:endnote>
  <w:endnote w:type="continuationSeparator" w:id="0">
    <w:p w14:paraId="63120F7A" w14:textId="77777777" w:rsidR="007E76CA" w:rsidRDefault="007E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13514" w14:textId="77777777" w:rsidR="007E76CA" w:rsidRDefault="007E76CA">
      <w:pPr>
        <w:spacing w:after="0" w:line="240" w:lineRule="auto"/>
      </w:pPr>
      <w:r>
        <w:separator/>
      </w:r>
    </w:p>
  </w:footnote>
  <w:footnote w:type="continuationSeparator" w:id="0">
    <w:p w14:paraId="177AB950" w14:textId="77777777" w:rsidR="007E76CA" w:rsidRDefault="007E76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4DE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E76C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3C80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9423B"/>
    <w:rsid w:val="00EA1EBB"/>
    <w:rsid w:val="00EC705F"/>
    <w:rsid w:val="00EC772C"/>
    <w:rsid w:val="00ED494D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D1D18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F09BA-CBD9-48FB-B83A-D9402F07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6</Pages>
  <Words>3173</Words>
  <Characters>18088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18</cp:revision>
  <dcterms:created xsi:type="dcterms:W3CDTF">2025-05-27T13:50:00Z</dcterms:created>
  <dcterms:modified xsi:type="dcterms:W3CDTF">2026-09-29T10:08:00Z</dcterms:modified>
</cp:coreProperties>
</file>