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6E991" w14:textId="17DAEC5F" w:rsidR="000A3E47" w:rsidRPr="00DF51E0" w:rsidRDefault="00481C29">
      <w:pPr>
        <w:widowControl w:val="0"/>
        <w:tabs>
          <w:tab w:val="left" w:pos="284"/>
        </w:tabs>
        <w:spacing w:after="0" w:line="240" w:lineRule="auto"/>
        <w:ind w:left="720"/>
        <w:jc w:val="center"/>
        <w:rPr>
          <w:rFonts w:ascii="Times New Roman" w:eastAsia="BatangChe" w:hAnsi="Times New Roman" w:cs="Times New Roman"/>
          <w:sz w:val="24"/>
          <w:szCs w:val="24"/>
        </w:rPr>
      </w:pPr>
      <w:r w:rsidRPr="00DF51E0">
        <w:rPr>
          <w:rFonts w:ascii="Times New Roman" w:hAnsi="Times New Roman" w:cs="Times New Roman"/>
          <w:sz w:val="24"/>
          <w:szCs w:val="24"/>
        </w:rPr>
        <w:t>К</w:t>
      </w:r>
      <w:r w:rsidRPr="00DF51E0">
        <w:rPr>
          <w:rFonts w:ascii="Times New Roman" w:eastAsia="BatangChe" w:hAnsi="Times New Roman" w:cs="Times New Roman"/>
          <w:sz w:val="24"/>
          <w:szCs w:val="24"/>
        </w:rPr>
        <w:t xml:space="preserve">онтракт </w:t>
      </w:r>
      <w:r w:rsidRPr="00EE48FE">
        <w:rPr>
          <w:rFonts w:ascii="Times New Roman" w:eastAsia="BatangChe" w:hAnsi="Times New Roman" w:cs="Times New Roman"/>
          <w:sz w:val="24"/>
          <w:szCs w:val="24"/>
        </w:rPr>
        <w:t>N</w:t>
      </w:r>
      <w:r w:rsidRPr="00DF51E0">
        <w:rPr>
          <w:rFonts w:ascii="Times New Roman" w:eastAsia="BatangChe" w:hAnsi="Times New Roman" w:cs="Times New Roman"/>
          <w:sz w:val="24"/>
          <w:szCs w:val="24"/>
        </w:rPr>
        <w:t xml:space="preserve"> </w:t>
      </w:r>
    </w:p>
    <w:p w14:paraId="272B53E4" w14:textId="77777777" w:rsidR="000A3E47" w:rsidRPr="00DF51E0" w:rsidRDefault="00481C2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DF51E0">
        <w:rPr>
          <w:rFonts w:ascii="Times New Roman" w:eastAsia="BatangChe" w:hAnsi="Times New Roman" w:cs="Times New Roman"/>
          <w:sz w:val="24"/>
          <w:szCs w:val="24"/>
        </w:rPr>
        <w:t>на поставку</w:t>
      </w:r>
    </w:p>
    <w:p w14:paraId="443E212D"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color w:val="FF0000"/>
          <w:sz w:val="24"/>
          <w:szCs w:val="24"/>
        </w:rPr>
      </w:pPr>
    </w:p>
    <w:p w14:paraId="1E8BA2E7" w14:textId="22D91A51" w:rsidR="000A3E47" w:rsidRDefault="00481C29">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DF51E0">
        <w:rPr>
          <w:rFonts w:ascii="Times New Roman" w:eastAsia="BatangChe" w:hAnsi="Times New Roman" w:cs="Times New Roman"/>
          <w:sz w:val="24"/>
          <w:szCs w:val="24"/>
        </w:rPr>
        <w:t>Идентификационный код закупки N 2</w:t>
      </w:r>
      <w:r w:rsidR="00650AA2">
        <w:rPr>
          <w:rFonts w:ascii="Times New Roman" w:eastAsia="BatangChe" w:hAnsi="Times New Roman" w:cs="Times New Roman"/>
          <w:sz w:val="24"/>
          <w:szCs w:val="24"/>
        </w:rPr>
        <w:t>6</w:t>
      </w:r>
      <w:r w:rsidRPr="00DF51E0">
        <w:rPr>
          <w:rFonts w:ascii="Times New Roman" w:eastAsia="BatangChe" w:hAnsi="Times New Roman" w:cs="Times New Roman"/>
          <w:sz w:val="24"/>
          <w:szCs w:val="24"/>
        </w:rPr>
        <w:t xml:space="preserve"> </w:t>
      </w:r>
      <w:r w:rsidR="00DF51E0" w:rsidRPr="00DF51E0">
        <w:rPr>
          <w:rFonts w:ascii="Times New Roman" w:eastAsia="BatangChe" w:hAnsi="Times New Roman" w:cs="Times New Roman"/>
          <w:sz w:val="24"/>
          <w:szCs w:val="24"/>
        </w:rPr>
        <w:t>34707016891470701001</w:t>
      </w:r>
      <w:r w:rsidRPr="00DF51E0">
        <w:rPr>
          <w:rFonts w:ascii="Times New Roman" w:eastAsia="BatangChe" w:hAnsi="Times New Roman" w:cs="Times New Roman"/>
          <w:sz w:val="24"/>
          <w:szCs w:val="24"/>
        </w:rPr>
        <w:t xml:space="preserve"> 000</w:t>
      </w:r>
      <w:r w:rsidR="00DF51E0" w:rsidRPr="00DF51E0">
        <w:rPr>
          <w:rFonts w:ascii="Times New Roman" w:eastAsia="BatangChe" w:hAnsi="Times New Roman" w:cs="Times New Roman"/>
          <w:sz w:val="24"/>
          <w:szCs w:val="24"/>
        </w:rPr>
        <w:t>2</w:t>
      </w:r>
      <w:r w:rsidRPr="00DF51E0">
        <w:rPr>
          <w:rFonts w:ascii="Times New Roman" w:eastAsia="BatangChe" w:hAnsi="Times New Roman" w:cs="Times New Roman"/>
          <w:sz w:val="24"/>
          <w:szCs w:val="24"/>
        </w:rPr>
        <w:t xml:space="preserve"> 000 0000 244</w:t>
      </w:r>
    </w:p>
    <w:p w14:paraId="7DD34B98" w14:textId="77777777" w:rsidR="00C96189" w:rsidRPr="00DF51E0" w:rsidRDefault="00C96189">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14:paraId="6DF52C71" w14:textId="77777777" w:rsidR="000A3E47" w:rsidRDefault="000A3E47">
      <w:pPr>
        <w:widowControl w:val="0"/>
        <w:autoSpaceDE w:val="0"/>
        <w:autoSpaceDN w:val="0"/>
        <w:spacing w:after="0" w:line="240" w:lineRule="auto"/>
        <w:ind w:left="426" w:firstLine="425"/>
        <w:jc w:val="center"/>
        <w:rPr>
          <w:rFonts w:ascii="Times New Roman" w:eastAsia="BatangChe" w:hAnsi="Times New Roman" w:cs="Times New Roman"/>
          <w:color w:val="FF0000"/>
          <w:sz w:val="24"/>
          <w:szCs w:val="24"/>
        </w:rPr>
      </w:pPr>
    </w:p>
    <w:p w14:paraId="71B6D18D" w14:textId="22B65A8F" w:rsidR="000A3E47" w:rsidRDefault="00481C29">
      <w:pPr>
        <w:widowControl w:val="0"/>
        <w:autoSpaceDE w:val="0"/>
        <w:autoSpaceDN w:val="0"/>
        <w:spacing w:after="0" w:line="240" w:lineRule="auto"/>
        <w:jc w:val="both"/>
        <w:rPr>
          <w:rFonts w:ascii="Times New Roman" w:eastAsia="BatangChe" w:hAnsi="Times New Roman" w:cs="Times New Roman"/>
          <w:sz w:val="24"/>
          <w:szCs w:val="24"/>
        </w:rPr>
      </w:pPr>
      <w:r>
        <w:rPr>
          <w:rFonts w:ascii="Times New Roman" w:eastAsia="BatangChe" w:hAnsi="Times New Roman" w:cs="Times New Roman"/>
          <w:sz w:val="24"/>
          <w:szCs w:val="24"/>
        </w:rPr>
        <w:t>«___» ________ 202</w:t>
      </w:r>
      <w:r w:rsidR="00650AA2">
        <w:rPr>
          <w:rFonts w:ascii="Times New Roman" w:eastAsia="BatangChe" w:hAnsi="Times New Roman" w:cs="Times New Roman"/>
          <w:sz w:val="24"/>
          <w:szCs w:val="24"/>
        </w:rPr>
        <w:t>6</w:t>
      </w:r>
      <w:r>
        <w:rPr>
          <w:rFonts w:ascii="Times New Roman" w:eastAsia="BatangChe" w:hAnsi="Times New Roman" w:cs="Times New Roman"/>
          <w:sz w:val="24"/>
          <w:szCs w:val="24"/>
        </w:rPr>
        <w:t xml:space="preserve"> г.                    </w:t>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r>
      <w:r>
        <w:rPr>
          <w:rFonts w:ascii="Times New Roman" w:eastAsia="BatangChe" w:hAnsi="Times New Roman" w:cs="Times New Roman"/>
          <w:sz w:val="24"/>
          <w:szCs w:val="24"/>
        </w:rPr>
        <w:tab/>
        <w:t xml:space="preserve">   </w:t>
      </w:r>
      <w:r>
        <w:rPr>
          <w:rFonts w:ascii="Times New Roman" w:eastAsia="BatangChe" w:hAnsi="Times New Roman" w:cs="Times New Roman"/>
          <w:sz w:val="24"/>
          <w:szCs w:val="24"/>
        </w:rPr>
        <w:tab/>
        <w:t xml:space="preserve">г. Кингисепп </w:t>
      </w:r>
    </w:p>
    <w:p w14:paraId="0D91FAA6" w14:textId="2E0812EF"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34495F7D" w14:textId="37A121D9"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sidRPr="00DF51E0">
        <w:rPr>
          <w:rFonts w:ascii="Times New Roman" w:eastAsia="BatangChe" w:hAnsi="Times New Roman" w:cs="Times New Roman"/>
          <w:sz w:val="24"/>
          <w:szCs w:val="24"/>
        </w:rPr>
        <w:t>Муниципальное бюджетное учреждение дополнительного образования «Кингисеппская спортивная школа «</w:t>
      </w:r>
      <w:r w:rsidR="00DF51E0" w:rsidRPr="00DF51E0">
        <w:rPr>
          <w:rFonts w:ascii="Times New Roman" w:eastAsia="BatangChe" w:hAnsi="Times New Roman" w:cs="Times New Roman"/>
          <w:sz w:val="24"/>
          <w:szCs w:val="24"/>
        </w:rPr>
        <w:t>Ямбург</w:t>
      </w:r>
      <w:r w:rsidRPr="00DF51E0">
        <w:rPr>
          <w:rFonts w:ascii="Times New Roman" w:eastAsia="BatangChe" w:hAnsi="Times New Roman" w:cs="Times New Roman"/>
          <w:sz w:val="24"/>
          <w:szCs w:val="24"/>
        </w:rPr>
        <w:t xml:space="preserve">», именуемое в дальнейшем "Заказчик", в лице </w:t>
      </w:r>
      <w:r w:rsidR="00B65BD0">
        <w:rPr>
          <w:rFonts w:ascii="Times New Roman" w:eastAsia="BatangChe" w:hAnsi="Times New Roman" w:cs="Times New Roman"/>
          <w:sz w:val="24"/>
          <w:szCs w:val="24"/>
        </w:rPr>
        <w:t xml:space="preserve">исполняющего обязанности </w:t>
      </w:r>
      <w:r w:rsidRPr="00DF51E0">
        <w:rPr>
          <w:rFonts w:ascii="Times New Roman" w:eastAsia="BatangChe" w:hAnsi="Times New Roman" w:cs="Times New Roman"/>
          <w:sz w:val="24"/>
          <w:szCs w:val="24"/>
        </w:rPr>
        <w:t xml:space="preserve">директора </w:t>
      </w:r>
      <w:r w:rsidR="00B65BD0">
        <w:rPr>
          <w:rFonts w:ascii="Times New Roman" w:eastAsia="BatangChe" w:hAnsi="Times New Roman" w:cs="Times New Roman"/>
          <w:sz w:val="24"/>
          <w:szCs w:val="24"/>
        </w:rPr>
        <w:t>Кобзева Евгения Ивановича</w:t>
      </w:r>
      <w:r w:rsidRPr="00DF51E0">
        <w:rPr>
          <w:rFonts w:ascii="Times New Roman" w:eastAsia="BatangChe" w:hAnsi="Times New Roman" w:cs="Times New Roman"/>
          <w:sz w:val="24"/>
          <w:szCs w:val="24"/>
        </w:rPr>
        <w:t xml:space="preserve">, </w:t>
      </w:r>
      <w:r>
        <w:rPr>
          <w:rFonts w:ascii="Times New Roman" w:eastAsia="BatangChe" w:hAnsi="Times New Roman" w:cs="Times New Roman"/>
          <w:sz w:val="24"/>
          <w:szCs w:val="24"/>
        </w:rPr>
        <w:t xml:space="preserve">действующего на основании Устава, с одной стороны, и </w:t>
      </w:r>
      <w:r w:rsidR="00B65BD0">
        <w:rPr>
          <w:rFonts w:ascii="Times New Roman" w:hAnsi="Times New Roman" w:cs="Times New Roman"/>
          <w:sz w:val="24"/>
          <w:szCs w:val="24"/>
          <w:shd w:val="clear" w:color="auto" w:fill="FFFFFF"/>
        </w:rPr>
        <w:t>____________________________</w:t>
      </w:r>
      <w:r>
        <w:rPr>
          <w:rFonts w:ascii="Times New Roman" w:eastAsia="BatangChe" w:hAnsi="Times New Roman" w:cs="Times New Roman"/>
          <w:sz w:val="24"/>
          <w:szCs w:val="24"/>
        </w:rPr>
        <w:t xml:space="preserve">, именуемый в дальнейшем "Поставщик", в лице </w:t>
      </w:r>
      <w:r w:rsidR="00B65BD0">
        <w:rPr>
          <w:rFonts w:ascii="Times New Roman" w:eastAsia="BatangChe" w:hAnsi="Times New Roman" w:cs="Times New Roman"/>
          <w:sz w:val="24"/>
          <w:szCs w:val="24"/>
        </w:rPr>
        <w:t>___________________</w:t>
      </w:r>
      <w:r>
        <w:rPr>
          <w:rFonts w:ascii="Times New Roman" w:eastAsia="BatangChe" w:hAnsi="Times New Roman" w:cs="Times New Roman"/>
          <w:sz w:val="24"/>
          <w:szCs w:val="24"/>
        </w:rPr>
        <w:t xml:space="preserve">, действующего на основании </w:t>
      </w:r>
      <w:r w:rsidR="00B65BD0">
        <w:rPr>
          <w:rFonts w:ascii="Times New Roman" w:eastAsia="BatangChe" w:hAnsi="Times New Roman" w:cs="Times New Roman"/>
          <w:sz w:val="24"/>
          <w:szCs w:val="24"/>
        </w:rPr>
        <w:t>_________________</w:t>
      </w:r>
      <w:r>
        <w:rPr>
          <w:rFonts w:ascii="Times New Roman" w:eastAsia="BatangChe" w:hAnsi="Times New Roman" w:cs="Times New Roman"/>
          <w:sz w:val="24"/>
          <w:szCs w:val="24"/>
        </w:rPr>
        <w:t xml:space="preserve">, с другой стороны, вместе именуемые в дальнейшем "Стороны", на основании </w:t>
      </w:r>
      <w:r>
        <w:rPr>
          <w:rFonts w:ascii="Times New Roman" w:hAnsi="Times New Roman" w:cs="Times New Roman"/>
          <w:sz w:val="24"/>
          <w:szCs w:val="24"/>
        </w:rPr>
        <w:t xml:space="preserve">п. </w:t>
      </w:r>
      <w:r w:rsidR="00DF51E0">
        <w:rPr>
          <w:rFonts w:ascii="Times New Roman" w:hAnsi="Times New Roman" w:cs="Times New Roman"/>
          <w:sz w:val="24"/>
          <w:szCs w:val="24"/>
        </w:rPr>
        <w:t>5</w:t>
      </w:r>
      <w:r>
        <w:rPr>
          <w:rFonts w:ascii="Times New Roman" w:hAnsi="Times New Roman" w:cs="Times New Roman"/>
          <w:sz w:val="24"/>
          <w:szCs w:val="24"/>
        </w:rPr>
        <w:t xml:space="preserve">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eastAsia="BatangChe" w:hAnsi="Times New Roman" w:cs="Times New Roman"/>
          <w:sz w:val="24"/>
          <w:szCs w:val="24"/>
        </w:rPr>
        <w:t xml:space="preserve">, заключили настоящий Контракт </w:t>
      </w:r>
      <w:hyperlink w:anchor="P37" w:history="1"/>
      <w:r>
        <w:rPr>
          <w:rFonts w:ascii="Times New Roman" w:eastAsia="BatangChe" w:hAnsi="Times New Roman" w:cs="Times New Roman"/>
          <w:sz w:val="24"/>
          <w:szCs w:val="24"/>
        </w:rPr>
        <w:t xml:space="preserve"> о нижеследующем:</w:t>
      </w:r>
    </w:p>
    <w:p w14:paraId="7DE10630" w14:textId="6652A633" w:rsidR="000A3E47" w:rsidRDefault="000A3E47">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3CB76017" w14:textId="77777777" w:rsidR="000A3E47" w:rsidRDefault="00481C29">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 xml:space="preserve">I. Предмет Контракта </w:t>
      </w:r>
    </w:p>
    <w:p w14:paraId="61EE278C" w14:textId="77777777" w:rsidR="000A3E47" w:rsidRDefault="000A3E47">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087013DC" w14:textId="635820BA"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1.1. Поставщик обязуется поставить спортивн</w:t>
      </w:r>
      <w:r w:rsidR="00B65BD0">
        <w:rPr>
          <w:rFonts w:ascii="Times New Roman" w:eastAsia="BatangChe" w:hAnsi="Times New Roman" w:cs="Times New Roman"/>
          <w:sz w:val="24"/>
          <w:szCs w:val="24"/>
        </w:rPr>
        <w:t>ый</w:t>
      </w:r>
      <w:r>
        <w:rPr>
          <w:rFonts w:ascii="Times New Roman" w:eastAsia="BatangChe" w:hAnsi="Times New Roman" w:cs="Times New Roman"/>
          <w:sz w:val="24"/>
          <w:szCs w:val="24"/>
        </w:rPr>
        <w:t xml:space="preserve"> </w:t>
      </w:r>
      <w:r w:rsidR="00B65BD0">
        <w:rPr>
          <w:rFonts w:ascii="Times New Roman" w:eastAsia="BatangChe" w:hAnsi="Times New Roman" w:cs="Times New Roman"/>
          <w:sz w:val="24"/>
          <w:szCs w:val="24"/>
        </w:rPr>
        <w:t xml:space="preserve">инвентарь и оборудование </w:t>
      </w:r>
      <w:r>
        <w:rPr>
          <w:rFonts w:ascii="Times New Roman" w:eastAsia="BatangChe" w:hAnsi="Times New Roman" w:cs="Times New Roman"/>
          <w:sz w:val="24"/>
          <w:szCs w:val="24"/>
        </w:rPr>
        <w:t>согласно Спецификации (Приложение №1) к данному Контракту (далее - Товар), а Заказчик обязуется принять и оплатить Товар в порядке и на условиях, предусмотренных Контрактом.</w:t>
      </w:r>
    </w:p>
    <w:p w14:paraId="4EB684E9"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0" w:name="P42"/>
      <w:bookmarkEnd w:id="0"/>
      <w:r>
        <w:rPr>
          <w:rFonts w:ascii="Times New Roman" w:eastAsia="BatangChe" w:hAnsi="Times New Roman" w:cs="Times New Roman"/>
          <w:sz w:val="24"/>
          <w:szCs w:val="24"/>
        </w:rPr>
        <w:t>1.2. Наименование, количество и иные характеристики поставляемого Товара указаны в Спецификации (</w:t>
      </w:r>
      <w:hyperlink w:anchor="P456" w:history="1">
        <w:r w:rsidR="000A3E47">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 xml:space="preserve"> к настоящему Контракту), являющейся неотъемлемой частью Контракта.</w:t>
      </w:r>
    </w:p>
    <w:p w14:paraId="4B15BC01" w14:textId="77777777" w:rsidR="000A3E47" w:rsidRDefault="000A3E47">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BDA58A5" w14:textId="77777777" w:rsidR="000A3E47" w:rsidRDefault="00481C29">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II. Цена Контракта и порядок расчетов</w:t>
      </w:r>
    </w:p>
    <w:p w14:paraId="22876319" w14:textId="77777777" w:rsidR="000A3E47" w:rsidRDefault="000A3E47">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3EF16F8D" w14:textId="53315E16"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2.1. Цена Контракта составляет </w:t>
      </w:r>
      <w:r w:rsidR="00B65BD0">
        <w:rPr>
          <w:rFonts w:ascii="Times New Roman" w:eastAsia="BatangChe" w:hAnsi="Times New Roman" w:cs="Times New Roman"/>
          <w:sz w:val="24"/>
          <w:szCs w:val="24"/>
        </w:rPr>
        <w:t>531450</w:t>
      </w:r>
      <w:r>
        <w:rPr>
          <w:rFonts w:ascii="Times New Roman" w:eastAsia="BatangChe" w:hAnsi="Times New Roman" w:cs="Times New Roman"/>
          <w:sz w:val="24"/>
          <w:szCs w:val="24"/>
        </w:rPr>
        <w:t>,00 (</w:t>
      </w:r>
      <w:r w:rsidR="008B652F">
        <w:rPr>
          <w:rFonts w:ascii="Times New Roman" w:eastAsia="BatangChe" w:hAnsi="Times New Roman" w:cs="Times New Roman"/>
          <w:sz w:val="24"/>
          <w:szCs w:val="24"/>
        </w:rPr>
        <w:t>пять</w:t>
      </w:r>
      <w:r w:rsidR="00B65BD0">
        <w:rPr>
          <w:rFonts w:ascii="Times New Roman" w:eastAsia="BatangChe" w:hAnsi="Times New Roman" w:cs="Times New Roman"/>
          <w:sz w:val="24"/>
          <w:szCs w:val="24"/>
        </w:rPr>
        <w:t>со</w:t>
      </w:r>
      <w:r w:rsidR="008B652F">
        <w:rPr>
          <w:rFonts w:ascii="Times New Roman" w:eastAsia="BatangChe" w:hAnsi="Times New Roman" w:cs="Times New Roman"/>
          <w:sz w:val="24"/>
          <w:szCs w:val="24"/>
        </w:rPr>
        <w:t xml:space="preserve">т </w:t>
      </w:r>
      <w:r w:rsidR="00B65BD0">
        <w:rPr>
          <w:rFonts w:ascii="Times New Roman" w:eastAsia="BatangChe" w:hAnsi="Times New Roman" w:cs="Times New Roman"/>
          <w:sz w:val="24"/>
          <w:szCs w:val="24"/>
        </w:rPr>
        <w:t>тридца</w:t>
      </w:r>
      <w:r w:rsidR="008B652F">
        <w:rPr>
          <w:rFonts w:ascii="Times New Roman" w:eastAsia="BatangChe" w:hAnsi="Times New Roman" w:cs="Times New Roman"/>
          <w:sz w:val="24"/>
          <w:szCs w:val="24"/>
        </w:rPr>
        <w:t xml:space="preserve">ть </w:t>
      </w:r>
      <w:r w:rsidR="00B65BD0">
        <w:rPr>
          <w:rFonts w:ascii="Times New Roman" w:eastAsia="BatangChe" w:hAnsi="Times New Roman" w:cs="Times New Roman"/>
          <w:sz w:val="24"/>
          <w:szCs w:val="24"/>
        </w:rPr>
        <w:t xml:space="preserve">одна </w:t>
      </w:r>
      <w:r w:rsidR="008B652F">
        <w:rPr>
          <w:rFonts w:ascii="Times New Roman" w:eastAsia="BatangChe" w:hAnsi="Times New Roman" w:cs="Times New Roman"/>
          <w:sz w:val="24"/>
          <w:szCs w:val="24"/>
        </w:rPr>
        <w:t>тысяч</w:t>
      </w:r>
      <w:r w:rsidR="00B65BD0">
        <w:rPr>
          <w:rFonts w:ascii="Times New Roman" w:eastAsia="BatangChe" w:hAnsi="Times New Roman" w:cs="Times New Roman"/>
          <w:sz w:val="24"/>
          <w:szCs w:val="24"/>
        </w:rPr>
        <w:t>а четыреста пятьдесят</w:t>
      </w:r>
      <w:r>
        <w:rPr>
          <w:rFonts w:ascii="Times New Roman" w:eastAsia="BatangChe" w:hAnsi="Times New Roman" w:cs="Times New Roman"/>
          <w:sz w:val="24"/>
          <w:szCs w:val="24"/>
        </w:rPr>
        <w:t xml:space="preserve">) рублей 00 копеек, </w:t>
      </w:r>
      <w:r w:rsidR="00EE48FE">
        <w:rPr>
          <w:rFonts w:ascii="Times New Roman" w:eastAsia="BatangChe" w:hAnsi="Times New Roman" w:cs="Times New Roman"/>
          <w:sz w:val="24"/>
          <w:szCs w:val="24"/>
        </w:rPr>
        <w:t xml:space="preserve">в том </w:t>
      </w:r>
      <w:r w:rsidR="00EE48FE" w:rsidRPr="00EE48FE">
        <w:rPr>
          <w:rFonts w:ascii="Times New Roman" w:eastAsia="BatangChe" w:hAnsi="Times New Roman" w:cs="Times New Roman"/>
          <w:sz w:val="24"/>
          <w:szCs w:val="24"/>
        </w:rPr>
        <w:t xml:space="preserve">числе </w:t>
      </w:r>
      <w:r w:rsidR="00B65BD0">
        <w:rPr>
          <w:rFonts w:ascii="Times New Roman" w:eastAsia="BatangChe" w:hAnsi="Times New Roman" w:cs="Times New Roman"/>
          <w:sz w:val="24"/>
          <w:szCs w:val="24"/>
        </w:rPr>
        <w:t>/без НДС</w:t>
      </w:r>
      <w:r w:rsidRPr="00EE48FE">
        <w:rPr>
          <w:rFonts w:ascii="Times New Roman" w:eastAsia="BatangChe" w:hAnsi="Times New Roman" w:cs="Times New Roman"/>
          <w:sz w:val="24"/>
          <w:szCs w:val="24"/>
        </w:rPr>
        <w:t>.</w:t>
      </w:r>
    </w:p>
    <w:p w14:paraId="4F515A46" w14:textId="77777777" w:rsidR="000A3E47" w:rsidRDefault="00481C29">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011867" w14:textId="41680962"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2.3. Цена Контракта включает в себя: стоимость Товара,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6812139D"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0A3E47">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188752F7"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1A869AE9" w14:textId="77777777" w:rsidR="000A3E47" w:rsidRDefault="00481C29">
      <w:pPr>
        <w:widowControl w:val="0"/>
        <w:autoSpaceDE w:val="0"/>
        <w:autoSpaceDN w:val="0"/>
        <w:spacing w:after="0" w:line="240" w:lineRule="auto"/>
        <w:ind w:firstLine="567"/>
        <w:jc w:val="both"/>
        <w:rPr>
          <w:rFonts w:ascii="Times New Roman" w:hAnsi="Times New Roman" w:cs="Times New Roman"/>
          <w:sz w:val="24"/>
          <w:szCs w:val="24"/>
        </w:rPr>
      </w:pPr>
      <w:r>
        <w:rPr>
          <w:rFonts w:ascii="Times New Roman" w:eastAsia="BatangChe" w:hAnsi="Times New Roman" w:cs="Times New Roman"/>
          <w:sz w:val="24"/>
          <w:szCs w:val="24"/>
        </w:rPr>
        <w:t xml:space="preserve">2.5. Источник финансирования Контракта – </w:t>
      </w:r>
      <w:r>
        <w:rPr>
          <w:rFonts w:ascii="Times New Roman" w:hAnsi="Times New Roman" w:cs="Times New Roman"/>
          <w:sz w:val="24"/>
          <w:szCs w:val="24"/>
        </w:rPr>
        <w:t>субсидия на выполнение муниципального задания (средства местного бюджета).</w:t>
      </w:r>
    </w:p>
    <w:p w14:paraId="38F19391" w14:textId="75B8208A"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2.6. </w:t>
      </w:r>
      <w:bookmarkStart w:id="1" w:name="P78"/>
      <w:bookmarkEnd w:id="1"/>
      <w:r>
        <w:rPr>
          <w:rFonts w:ascii="Times New Roman" w:eastAsia="BatangChe" w:hAnsi="Times New Roman" w:cs="Times New Roman"/>
          <w:sz w:val="24"/>
          <w:szCs w:val="24"/>
        </w:rPr>
        <w:t xml:space="preserve">Расчеты между Заказчиком и Поставщиком </w:t>
      </w:r>
      <w:r w:rsidR="00B65BD0">
        <w:rPr>
          <w:rFonts w:ascii="Times New Roman" w:eastAsia="BatangChe" w:hAnsi="Times New Roman" w:cs="Times New Roman"/>
          <w:sz w:val="24"/>
          <w:szCs w:val="24"/>
        </w:rPr>
        <w:t>осуществляю</w:t>
      </w:r>
      <w:r>
        <w:rPr>
          <w:rFonts w:ascii="Times New Roman" w:eastAsia="BatangChe" w:hAnsi="Times New Roman" w:cs="Times New Roman"/>
          <w:sz w:val="24"/>
          <w:szCs w:val="24"/>
        </w:rPr>
        <w:t>тся</w:t>
      </w:r>
      <w:r w:rsidR="00650AA2">
        <w:rPr>
          <w:rFonts w:ascii="Times New Roman" w:eastAsia="BatangChe" w:hAnsi="Times New Roman" w:cs="Times New Roman"/>
          <w:sz w:val="24"/>
          <w:szCs w:val="24"/>
        </w:rPr>
        <w:t xml:space="preserve"> в течение </w:t>
      </w:r>
      <w:r w:rsidR="00B65BD0">
        <w:rPr>
          <w:rFonts w:ascii="Times New Roman" w:eastAsia="BatangChe" w:hAnsi="Times New Roman" w:cs="Times New Roman"/>
          <w:sz w:val="24"/>
          <w:szCs w:val="24"/>
        </w:rPr>
        <w:t>10</w:t>
      </w:r>
      <w:r w:rsidR="00650AA2">
        <w:rPr>
          <w:rFonts w:ascii="Times New Roman" w:hAnsi="Times New Roman" w:cs="Times New Roman"/>
          <w:sz w:val="24"/>
          <w:szCs w:val="24"/>
        </w:rPr>
        <w:t xml:space="preserve"> (</w:t>
      </w:r>
      <w:r w:rsidR="00B65BD0">
        <w:rPr>
          <w:rFonts w:ascii="Times New Roman" w:hAnsi="Times New Roman" w:cs="Times New Roman"/>
          <w:sz w:val="24"/>
          <w:szCs w:val="24"/>
        </w:rPr>
        <w:t>десят</w:t>
      </w:r>
      <w:r w:rsidR="00650AA2">
        <w:rPr>
          <w:rFonts w:ascii="Times New Roman" w:hAnsi="Times New Roman" w:cs="Times New Roman"/>
          <w:sz w:val="24"/>
          <w:szCs w:val="24"/>
        </w:rPr>
        <w:t>и) рабочих дней</w:t>
      </w:r>
      <w:r>
        <w:rPr>
          <w:rFonts w:ascii="Times New Roman" w:hAnsi="Times New Roman" w:cs="Times New Roman"/>
          <w:sz w:val="24"/>
          <w:szCs w:val="24"/>
        </w:rPr>
        <w:t xml:space="preserve"> с даты подписания Заказчиком </w:t>
      </w:r>
      <w:r>
        <w:rPr>
          <w:rFonts w:ascii="Times New Roman" w:eastAsiaTheme="minorHAnsi" w:hAnsi="Times New Roman" w:cs="Times New Roman"/>
          <w:sz w:val="24"/>
          <w:szCs w:val="24"/>
        </w:rPr>
        <w:t>(счет-фактуры при необходимости), товарно-транспортной накладной и иных необходимых документов</w:t>
      </w:r>
      <w:r>
        <w:rPr>
          <w:rFonts w:ascii="Times New Roman" w:hAnsi="Times New Roman" w:cs="Times New Roman"/>
          <w:sz w:val="24"/>
          <w:szCs w:val="24"/>
        </w:rPr>
        <w:t xml:space="preserve"> путем перечисления денежных средств на расчетный счет Поставщика</w:t>
      </w:r>
      <w:r>
        <w:rPr>
          <w:rFonts w:ascii="Times New Roman" w:eastAsia="BatangChe" w:hAnsi="Times New Roman" w:cs="Times New Roman"/>
          <w:sz w:val="24"/>
          <w:szCs w:val="24"/>
        </w:rPr>
        <w:t>.</w:t>
      </w:r>
    </w:p>
    <w:p w14:paraId="26B700FD" w14:textId="77777777" w:rsidR="000A3E47" w:rsidRDefault="00481C29">
      <w:pPr>
        <w:keepNext/>
        <w:spacing w:after="0" w:line="240" w:lineRule="auto"/>
        <w:ind w:firstLine="709"/>
        <w:jc w:val="both"/>
        <w:rPr>
          <w:rFonts w:ascii="Times New Roman" w:eastAsia="BatangChe" w:hAnsi="Times New Roman" w:cs="Times New Roman"/>
          <w:sz w:val="24"/>
          <w:szCs w:val="24"/>
        </w:rPr>
      </w:pPr>
      <w:r>
        <w:rPr>
          <w:rFonts w:ascii="Times New Roman" w:hAnsi="Times New Roman" w:cs="Times New Roman"/>
          <w:sz w:val="24"/>
          <w:szCs w:val="24"/>
        </w:rPr>
        <w:lastRenderedPageBreak/>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55AD9F2F"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00C0AD89"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ACE23FA" w14:textId="77777777" w:rsidR="000A3E47" w:rsidRDefault="00481C29">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 xml:space="preserve">III. Порядок, сроки и условия поставки и приемки Товара </w:t>
      </w:r>
    </w:p>
    <w:p w14:paraId="51472B67"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3258DDEB" w14:textId="5887E159" w:rsidR="000A3E47" w:rsidRDefault="00481C29">
      <w:pPr>
        <w:pStyle w:val="ae"/>
        <w:ind w:firstLine="426"/>
        <w:rPr>
          <w:rFonts w:ascii="Times New Roman" w:hAnsi="Times New Roman"/>
          <w:sz w:val="24"/>
          <w:szCs w:val="24"/>
        </w:rPr>
      </w:pPr>
      <w:r>
        <w:rPr>
          <w:rFonts w:ascii="Times New Roman" w:eastAsia="BatangChe" w:hAnsi="Times New Roman"/>
          <w:sz w:val="24"/>
          <w:szCs w:val="24"/>
        </w:rPr>
        <w:tab/>
        <w:t xml:space="preserve">3.1. </w:t>
      </w:r>
      <w:r w:rsidR="00B070B5">
        <w:rPr>
          <w:rFonts w:ascii="Times New Roman" w:eastAsia="BatangChe" w:hAnsi="Times New Roman"/>
          <w:sz w:val="24"/>
          <w:szCs w:val="24"/>
        </w:rPr>
        <w:t>Поставщик</w:t>
      </w:r>
      <w:r>
        <w:rPr>
          <w:rFonts w:ascii="Times New Roman" w:eastAsia="BatangChe" w:hAnsi="Times New Roman"/>
          <w:sz w:val="24"/>
          <w:szCs w:val="24"/>
        </w:rPr>
        <w:t xml:space="preserve"> самостоятельно доставляет Товар по адресу: </w:t>
      </w:r>
      <w:r>
        <w:rPr>
          <w:rFonts w:ascii="Times New Roman" w:hAnsi="Times New Roman"/>
          <w:sz w:val="24"/>
          <w:szCs w:val="24"/>
        </w:rPr>
        <w:t xml:space="preserve">188480, Ленинградская область, г. Кингисепп, </w:t>
      </w:r>
      <w:r w:rsidR="00DF51E0">
        <w:rPr>
          <w:rFonts w:ascii="Times New Roman" w:hAnsi="Times New Roman"/>
          <w:sz w:val="24"/>
          <w:szCs w:val="24"/>
        </w:rPr>
        <w:t>ул. Большая Советская</w:t>
      </w:r>
      <w:r>
        <w:rPr>
          <w:rFonts w:ascii="Times New Roman" w:hAnsi="Times New Roman"/>
          <w:sz w:val="24"/>
          <w:szCs w:val="24"/>
        </w:rPr>
        <w:t xml:space="preserve">, д. </w:t>
      </w:r>
      <w:r w:rsidR="00DF51E0">
        <w:rPr>
          <w:rFonts w:ascii="Times New Roman" w:hAnsi="Times New Roman"/>
          <w:sz w:val="24"/>
          <w:szCs w:val="24"/>
        </w:rPr>
        <w:t>41</w:t>
      </w:r>
      <w:r>
        <w:rPr>
          <w:rFonts w:ascii="Times New Roman" w:hAnsi="Times New Roman"/>
          <w:sz w:val="24"/>
          <w:szCs w:val="24"/>
        </w:rPr>
        <w:t xml:space="preserve"> (далее – место доставки) в течение </w:t>
      </w:r>
      <w:r w:rsidR="00B070B5">
        <w:rPr>
          <w:rFonts w:ascii="Times New Roman" w:hAnsi="Times New Roman"/>
          <w:sz w:val="24"/>
          <w:szCs w:val="24"/>
        </w:rPr>
        <w:t>7</w:t>
      </w:r>
      <w:r>
        <w:rPr>
          <w:rFonts w:ascii="Times New Roman" w:hAnsi="Times New Roman"/>
          <w:sz w:val="24"/>
          <w:szCs w:val="24"/>
        </w:rPr>
        <w:t xml:space="preserve"> </w:t>
      </w:r>
      <w:r w:rsidR="00B070B5">
        <w:rPr>
          <w:rFonts w:ascii="Times New Roman" w:hAnsi="Times New Roman"/>
          <w:sz w:val="24"/>
          <w:szCs w:val="24"/>
        </w:rPr>
        <w:t>рабочи</w:t>
      </w:r>
      <w:r>
        <w:rPr>
          <w:rFonts w:ascii="Times New Roman" w:hAnsi="Times New Roman"/>
          <w:sz w:val="24"/>
          <w:szCs w:val="24"/>
        </w:rPr>
        <w:t xml:space="preserve">х дней с даты </w:t>
      </w:r>
      <w:r w:rsidR="00B070B5">
        <w:rPr>
          <w:rFonts w:ascii="Times New Roman" w:hAnsi="Times New Roman"/>
          <w:sz w:val="24"/>
          <w:szCs w:val="24"/>
        </w:rPr>
        <w:t>подписания Контракта</w:t>
      </w:r>
      <w:r>
        <w:rPr>
          <w:rFonts w:ascii="Times New Roman" w:hAnsi="Times New Roman"/>
          <w:sz w:val="24"/>
          <w:szCs w:val="24"/>
        </w:rPr>
        <w:t>.</w:t>
      </w:r>
      <w:r w:rsidR="00650AA2">
        <w:rPr>
          <w:rFonts w:ascii="Times New Roman" w:hAnsi="Times New Roman"/>
          <w:sz w:val="24"/>
          <w:szCs w:val="24"/>
        </w:rPr>
        <w:t xml:space="preserve"> </w:t>
      </w:r>
    </w:p>
    <w:p w14:paraId="22648DC9" w14:textId="7B84E8DA" w:rsidR="000A3E47" w:rsidRDefault="00481C29" w:rsidP="00650AA2">
      <w:pPr>
        <w:pStyle w:val="ae"/>
        <w:rPr>
          <w:rFonts w:ascii="Times New Roman" w:eastAsia="BatangChe" w:hAnsi="Times New Roman"/>
          <w:sz w:val="24"/>
          <w:szCs w:val="24"/>
        </w:rPr>
      </w:pPr>
      <w:r>
        <w:rPr>
          <w:rFonts w:ascii="Times New Roman" w:hAnsi="Times New Roman"/>
          <w:sz w:val="24"/>
          <w:szCs w:val="24"/>
        </w:rPr>
        <w:tab/>
      </w:r>
      <w:r>
        <w:rPr>
          <w:rFonts w:ascii="Times New Roman" w:eastAsia="BatangChe" w:hAnsi="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06A018E9" w14:textId="77777777" w:rsidR="000A3E47" w:rsidRDefault="00481C29">
      <w:pPr>
        <w:pStyle w:val="ae"/>
        <w:ind w:firstLine="708"/>
        <w:rPr>
          <w:rFonts w:ascii="Times New Roman" w:hAnsi="Times New Roman"/>
          <w:sz w:val="24"/>
          <w:szCs w:val="24"/>
        </w:rPr>
      </w:pPr>
      <w:r>
        <w:rPr>
          <w:rFonts w:ascii="Times New Roman" w:hAnsi="Times New Roman"/>
          <w:sz w:val="24"/>
          <w:szCs w:val="24"/>
        </w:rPr>
        <w:t>3.3.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46E861A9" w14:textId="77777777" w:rsidR="000A3E47" w:rsidRDefault="00481C29">
      <w:pPr>
        <w:pStyle w:val="ae"/>
        <w:ind w:firstLine="708"/>
        <w:rPr>
          <w:rFonts w:ascii="Times New Roman" w:eastAsia="BatangChe" w:hAnsi="Times New Roman"/>
          <w:sz w:val="24"/>
          <w:szCs w:val="24"/>
        </w:rPr>
      </w:pPr>
      <w:r>
        <w:rPr>
          <w:rFonts w:ascii="Times New Roman" w:eastAsiaTheme="minorHAnsi" w:hAnsi="Times New Roman"/>
          <w:sz w:val="24"/>
          <w:szCs w:val="24"/>
        </w:rPr>
        <w:t>3.4.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5BF76104" w14:textId="77777777" w:rsidR="000A3E47" w:rsidRDefault="00481C29">
      <w:pPr>
        <w:pStyle w:val="ae"/>
        <w:ind w:firstLine="708"/>
        <w:rPr>
          <w:rFonts w:ascii="Times New Roman" w:eastAsia="BatangChe" w:hAnsi="Times New Roman"/>
          <w:sz w:val="24"/>
          <w:szCs w:val="24"/>
        </w:rPr>
      </w:pPr>
      <w:r>
        <w:rPr>
          <w:rFonts w:ascii="Times New Roman" w:eastAsia="BatangChe" w:hAnsi="Times New Roman"/>
          <w:sz w:val="24"/>
          <w:szCs w:val="24"/>
        </w:rPr>
        <w:t>3.5.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C51C160" w14:textId="77777777" w:rsidR="000A3E47" w:rsidRDefault="00481C29">
      <w:pPr>
        <w:pStyle w:val="ae"/>
        <w:ind w:firstLine="708"/>
        <w:rPr>
          <w:rFonts w:ascii="Times New Roman" w:hAnsi="Times New Roman"/>
          <w:sz w:val="24"/>
          <w:szCs w:val="24"/>
        </w:rPr>
      </w:pPr>
      <w:r>
        <w:rPr>
          <w:rFonts w:ascii="Times New Roman" w:eastAsia="BatangChe" w:hAnsi="Times New Roman"/>
          <w:sz w:val="24"/>
          <w:szCs w:val="24"/>
        </w:rPr>
        <w:t xml:space="preserve">3.6. </w:t>
      </w:r>
      <w:r>
        <w:rPr>
          <w:rFonts w:ascii="Times New Roman"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000A3E47">
          <w:rPr>
            <w:rStyle w:val="a4"/>
            <w:rFonts w:ascii="Times New Roman" w:hAnsi="Times New Roman"/>
            <w:color w:val="auto"/>
            <w:sz w:val="24"/>
            <w:szCs w:val="24"/>
          </w:rPr>
          <w:t>законом</w:t>
        </w:r>
      </w:hyperlink>
      <w:r>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774616F" w14:textId="77777777" w:rsidR="000A3E47" w:rsidRDefault="00481C29">
      <w:pPr>
        <w:pStyle w:val="ae"/>
        <w:ind w:firstLine="708"/>
        <w:rPr>
          <w:rFonts w:ascii="Times New Roman" w:hAnsi="Times New Roman"/>
          <w:sz w:val="24"/>
          <w:szCs w:val="24"/>
        </w:rPr>
      </w:pPr>
      <w:bookmarkStart w:id="2" w:name="P101"/>
      <w:bookmarkEnd w:id="2"/>
      <w:r>
        <w:rPr>
          <w:rFonts w:ascii="Times New Roman" w:eastAsia="BatangChe" w:hAnsi="Times New Roman"/>
          <w:sz w:val="24"/>
          <w:szCs w:val="24"/>
        </w:rPr>
        <w:t xml:space="preserve">3.7. </w:t>
      </w:r>
      <w:r>
        <w:rPr>
          <w:rFonts w:ascii="Times New Roman" w:hAnsi="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6CAA5D5" w14:textId="77777777" w:rsidR="000A3E47" w:rsidRDefault="00481C29">
      <w:pPr>
        <w:pStyle w:val="ae"/>
        <w:ind w:firstLine="708"/>
        <w:rPr>
          <w:rFonts w:ascii="Times New Roman" w:hAnsi="Times New Roman"/>
          <w:sz w:val="24"/>
          <w:szCs w:val="24"/>
        </w:rPr>
      </w:pPr>
      <w:r>
        <w:rPr>
          <w:rFonts w:ascii="Times New Roman" w:eastAsiaTheme="minorHAnsi" w:hAnsi="Times New Roman"/>
          <w:sz w:val="24"/>
          <w:szCs w:val="24"/>
        </w:rPr>
        <w:t>3.8.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1748B34C" w14:textId="77777777" w:rsidR="000A3E47" w:rsidRDefault="00481C29">
      <w:pPr>
        <w:pStyle w:val="ae"/>
        <w:ind w:firstLine="708"/>
        <w:rPr>
          <w:rFonts w:ascii="Times New Roman" w:eastAsia="BatangChe" w:hAnsi="Times New Roman"/>
          <w:sz w:val="24"/>
          <w:szCs w:val="24"/>
        </w:rPr>
      </w:pPr>
      <w:r>
        <w:rPr>
          <w:rFonts w:ascii="Times New Roman" w:eastAsia="BatangChe" w:hAnsi="Times New Roman"/>
          <w:sz w:val="24"/>
          <w:szCs w:val="24"/>
        </w:rPr>
        <w:t xml:space="preserve">3.9. </w:t>
      </w:r>
      <w:r>
        <w:rPr>
          <w:rFonts w:ascii="Times New Roman" w:hAnsi="Times New Roman"/>
          <w:sz w:val="24"/>
          <w:szCs w:val="24"/>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anchor="P1489" w:history="1">
        <w:r w:rsidR="000A3E47">
          <w:rPr>
            <w:rStyle w:val="a4"/>
            <w:rFonts w:ascii="Times New Roman" w:hAnsi="Times New Roman"/>
            <w:color w:val="auto"/>
            <w:sz w:val="24"/>
            <w:szCs w:val="24"/>
            <w:u w:val="none"/>
          </w:rPr>
          <w:t>пункте 3.</w:t>
        </w:r>
      </w:hyperlink>
      <w:r>
        <w:rPr>
          <w:rFonts w:ascii="Times New Roman" w:hAnsi="Times New Roman"/>
          <w:sz w:val="24"/>
          <w:szCs w:val="24"/>
        </w:rPr>
        <w:t>8 Контракта</w:t>
      </w:r>
    </w:p>
    <w:p w14:paraId="5B13390F" w14:textId="77777777" w:rsidR="000A3E47" w:rsidRDefault="00481C29">
      <w:pPr>
        <w:pStyle w:val="ae"/>
        <w:ind w:firstLine="708"/>
        <w:rPr>
          <w:rFonts w:ascii="Times New Roman" w:eastAsia="BatangChe" w:hAnsi="Times New Roman"/>
          <w:sz w:val="24"/>
          <w:szCs w:val="24"/>
        </w:rPr>
      </w:pPr>
      <w:r>
        <w:rPr>
          <w:rFonts w:ascii="Times New Roman" w:eastAsia="BatangChe" w:hAnsi="Times New Roman"/>
          <w:sz w:val="24"/>
          <w:szCs w:val="24"/>
        </w:rPr>
        <w:t xml:space="preserve">3.10. </w:t>
      </w:r>
      <w:r>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Pr>
          <w:rFonts w:ascii="Times New Roman" w:eastAsia="BatangChe" w:hAnsi="Times New Roman"/>
          <w:sz w:val="24"/>
          <w:szCs w:val="24"/>
        </w:rPr>
        <w:t>.</w:t>
      </w:r>
    </w:p>
    <w:p w14:paraId="0B80D51C" w14:textId="77777777" w:rsidR="000A3E47" w:rsidRDefault="00481C29">
      <w:pPr>
        <w:pStyle w:val="ae"/>
        <w:ind w:firstLine="567"/>
        <w:rPr>
          <w:rFonts w:ascii="Times New Roman" w:hAnsi="Times New Roman"/>
        </w:rPr>
      </w:pPr>
      <w:r>
        <w:rPr>
          <w:rFonts w:ascii="Times New Roman" w:eastAsiaTheme="minorHAnsi" w:hAnsi="Times New Roman"/>
          <w:sz w:val="24"/>
          <w:szCs w:val="24"/>
        </w:rPr>
        <w:tab/>
        <w:t xml:space="preserve">3.11. </w:t>
      </w:r>
      <w:r>
        <w:rPr>
          <w:rFonts w:ascii="Times New Roman" w:hAnsi="Times New Roman"/>
          <w:sz w:val="24"/>
          <w:szCs w:val="24"/>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w:t>
      </w:r>
      <w:r>
        <w:rPr>
          <w:rFonts w:ascii="Times New Roman" w:hAnsi="Times New Roman"/>
          <w:sz w:val="24"/>
          <w:szCs w:val="24"/>
        </w:rPr>
        <w:lastRenderedPageBreak/>
        <w:t>технического назначения и товаров народного потребления по качеству, утвержденной Постановлением Госарбитража СССР от 25.04.1966 г. № П-7.</w:t>
      </w:r>
    </w:p>
    <w:p w14:paraId="687C52C9" w14:textId="77777777" w:rsidR="000A3E47" w:rsidRDefault="000A3E47">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0480CB08" w14:textId="77777777" w:rsidR="000A3E47" w:rsidRDefault="000A3E47">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10E90DB2" w14:textId="77777777" w:rsidR="000A3E47" w:rsidRDefault="00481C29">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IV. Взаимодействие Сторон</w:t>
      </w:r>
    </w:p>
    <w:p w14:paraId="57BF0FFF" w14:textId="77777777" w:rsidR="000A3E47" w:rsidRDefault="000A3E47">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57D59B87"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 Поставщик обязан: </w:t>
      </w:r>
    </w:p>
    <w:p w14:paraId="38BC677B"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EDAA091"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44EAE13"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978C8C0" w14:textId="77777777" w:rsidR="000A3E47" w:rsidRDefault="00481C29">
      <w:pPr>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4.1.4. </w:t>
      </w:r>
      <w:r>
        <w:rPr>
          <w:rFonts w:ascii="Times New Roman" w:hAnsi="Times New Roman" w:cs="Times New Roman"/>
          <w:sz w:val="24"/>
          <w:szCs w:val="24"/>
        </w:rPr>
        <w:t>в случае принятия Поставщиком решения об одностороннем отказе (далее - решение) от исполнения Контракта, Поставщик передает решение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r>
        <w:rPr>
          <w:rFonts w:ascii="Times New Roman" w:eastAsia="BatangChe" w:hAnsi="Times New Roman" w:cs="Times New Roman"/>
          <w:sz w:val="24"/>
          <w:szCs w:val="24"/>
        </w:rPr>
        <w:t xml:space="preserve">; </w:t>
      </w:r>
    </w:p>
    <w:p w14:paraId="19BA29EC"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3" w:name="P132"/>
      <w:bookmarkStart w:id="4" w:name="P128"/>
      <w:bookmarkEnd w:id="3"/>
      <w:bookmarkEnd w:id="4"/>
      <w:r>
        <w:rPr>
          <w:rFonts w:ascii="Times New Roman" w:eastAsia="BatangChe"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5E6F0BE" w14:textId="77777777" w:rsidR="000A3E47" w:rsidRDefault="000A3E47">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5" w:name="P133"/>
      <w:bookmarkEnd w:id="5"/>
    </w:p>
    <w:p w14:paraId="57AE70BB"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6" w:name="P148"/>
      <w:bookmarkStart w:id="7" w:name="P138"/>
      <w:bookmarkEnd w:id="6"/>
      <w:bookmarkEnd w:id="7"/>
      <w:r>
        <w:rPr>
          <w:rFonts w:ascii="Times New Roman" w:eastAsia="BatangChe" w:hAnsi="Times New Roman" w:cs="Times New Roman"/>
          <w:sz w:val="24"/>
          <w:szCs w:val="24"/>
        </w:rPr>
        <w:t>4.2. Поставщик вправе:</w:t>
      </w:r>
    </w:p>
    <w:p w14:paraId="5A278941"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4.2.1. требовать от Заказчика произвести приемку Товара в порядке и в сроки, предусмотренные Контрактом;</w:t>
      </w:r>
    </w:p>
    <w:p w14:paraId="39C95BDB"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7CD5A0D8"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8" w:name="P161"/>
      <w:bookmarkEnd w:id="8"/>
      <w:r>
        <w:rPr>
          <w:rFonts w:ascii="Times New Roman" w:eastAsia="BatangChe"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2A8878D4"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4.2.4. требовать возмещения убытков, уплаты неустоек (штрафов, пеней) в соответствии с </w:t>
      </w:r>
      <w:hyperlink w:anchor="P226" w:history="1">
        <w:r w:rsidR="000A3E47">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w:t>
      </w:r>
    </w:p>
    <w:p w14:paraId="50902851" w14:textId="77777777" w:rsidR="000A3E47" w:rsidRDefault="000A3E47">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45679A52"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4.3. Заказчик обязуется:</w:t>
      </w:r>
    </w:p>
    <w:p w14:paraId="32980F09"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0E859E8B"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Спецификацией требованиям к поставляемому товару и (или) представил недостоверную информацию о соответствии поставляемого Товара таким требованиям; </w:t>
      </w:r>
    </w:p>
    <w:p w14:paraId="371FFEE8" w14:textId="77777777" w:rsidR="000A3E47" w:rsidRDefault="00481C29">
      <w:pPr>
        <w:widowControl w:val="0"/>
        <w:autoSpaceDE w:val="0"/>
        <w:autoSpaceDN w:val="0"/>
        <w:spacing w:after="0" w:line="240" w:lineRule="auto"/>
        <w:ind w:firstLine="567"/>
        <w:jc w:val="both"/>
        <w:rPr>
          <w:rStyle w:val="af"/>
          <w:rFonts w:ascii="Times New Roman" w:hAnsi="Times New Roman"/>
          <w:sz w:val="24"/>
          <w:szCs w:val="24"/>
        </w:rPr>
      </w:pPr>
      <w:r>
        <w:rPr>
          <w:rFonts w:ascii="Times New Roman" w:eastAsia="BatangChe" w:hAnsi="Times New Roman" w:cs="Times New Roman"/>
          <w:sz w:val="24"/>
          <w:szCs w:val="24"/>
        </w:rPr>
        <w:t>4.3.3.</w:t>
      </w:r>
      <w:r>
        <w:rPr>
          <w:rFonts w:ascii="Times New Roman" w:hAnsi="Times New Roman" w:cs="Times New Roman"/>
          <w:sz w:val="24"/>
          <w:szCs w:val="24"/>
        </w:rPr>
        <w:t xml:space="preserve"> </w:t>
      </w:r>
      <w:r>
        <w:rPr>
          <w:rStyle w:val="af"/>
          <w:rFonts w:ascii="Times New Roman" w:hAnsi="Times New Roman"/>
          <w:sz w:val="24"/>
          <w:szCs w:val="24"/>
        </w:rPr>
        <w:t xml:space="preserve">в случае принятия Заказчиком решения об одностороннем отказе от исполнения Контракта (далее – решение) Заказчик передает решение лицу, имеющему право действовать от имени Поставщика, лично под расписку или направляет по адресу Поставщика,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w:t>
      </w:r>
    </w:p>
    <w:p w14:paraId="6182DDE6"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4.3.4. требовать уплаты неустоек (штрафов, пеней) в соответствии с </w:t>
      </w:r>
      <w:hyperlink w:anchor="P226" w:history="1">
        <w:r w:rsidR="000A3E47">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w:t>
      </w:r>
    </w:p>
    <w:p w14:paraId="7487B5AA"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000A3E47">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551374B" w14:textId="77777777" w:rsidR="000A3E47" w:rsidRDefault="000A3E47">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67C2E786"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lastRenderedPageBreak/>
        <w:t>4.4. Заказчик вправе:</w:t>
      </w:r>
    </w:p>
    <w:p w14:paraId="3B38F11F"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4.4.1. требовать от Поставщика надлежащего исполнения обязательств по Контракту;</w:t>
      </w:r>
    </w:p>
    <w:p w14:paraId="12870C41"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4.4.2. требовать от Поставщика своевременного устранения недостатков, выявленных ходе приемки;</w:t>
      </w:r>
    </w:p>
    <w:p w14:paraId="61EDD2DB"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7BBF1311"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4.4.4. требовать возмещения убытков в соответствии с </w:t>
      </w:r>
      <w:hyperlink w:anchor="P226" w:history="1">
        <w:r w:rsidR="000A3E47">
          <w:rPr>
            <w:rFonts w:ascii="Times New Roman" w:eastAsia="BatangChe" w:hAnsi="Times New Roman" w:cs="Times New Roman"/>
            <w:sz w:val="24"/>
            <w:szCs w:val="24"/>
          </w:rPr>
          <w:t>разделом VI</w:t>
        </w:r>
      </w:hyperlink>
      <w:r>
        <w:rPr>
          <w:rFonts w:ascii="Times New Roman" w:eastAsia="BatangChe" w:hAnsi="Times New Roman" w:cs="Times New Roman"/>
          <w:sz w:val="24"/>
          <w:szCs w:val="24"/>
        </w:rPr>
        <w:t xml:space="preserve"> Контракта, причиненных по вине Поставщика;</w:t>
      </w:r>
    </w:p>
    <w:p w14:paraId="6C4B6883"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000A3E47">
          <w:rPr>
            <w:rFonts w:ascii="Times New Roman" w:eastAsia="BatangChe" w:hAnsi="Times New Roman" w:cs="Times New Roman"/>
            <w:sz w:val="24"/>
            <w:szCs w:val="24"/>
          </w:rPr>
          <w:t>законом</w:t>
        </w:r>
      </w:hyperlink>
      <w:r>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23F554D0"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4.4.6. отказаться от приемки и оплаты Товара, не соответствующего условиям Контракта;</w:t>
      </w:r>
    </w:p>
    <w:p w14:paraId="15C386B5"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9" w:name="P192"/>
      <w:bookmarkEnd w:id="9"/>
      <w:r>
        <w:rPr>
          <w:rFonts w:ascii="Times New Roman" w:eastAsia="BatangChe"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09138AC0"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DBE95AE" w14:textId="77777777" w:rsidR="000A3E47" w:rsidRDefault="000A3E47">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23811B50" w14:textId="77777777" w:rsidR="000A3E47" w:rsidRDefault="00481C29">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V. Качество Товара.</w:t>
      </w:r>
    </w:p>
    <w:p w14:paraId="2B01A381"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8EA64BA" w14:textId="77777777" w:rsidR="000A3E47" w:rsidRDefault="00481C29">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53271DBE" w14:textId="77777777" w:rsidR="000A3E47" w:rsidRDefault="00481C29">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EACEAB3" w14:textId="77777777" w:rsidR="000A3E47" w:rsidRDefault="00481C29">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AB4A559" w14:textId="77777777" w:rsidR="000A3E47" w:rsidRDefault="00481C29">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2F383CBF" w14:textId="77777777" w:rsidR="000A3E47" w:rsidRDefault="00481C29">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B7F3711" w14:textId="77777777" w:rsidR="000A3E47" w:rsidRDefault="000A3E47">
      <w:pPr>
        <w:autoSpaceDE w:val="0"/>
        <w:autoSpaceDN w:val="0"/>
        <w:adjustRightInd w:val="0"/>
        <w:spacing w:after="0" w:line="240" w:lineRule="auto"/>
        <w:ind w:firstLine="567"/>
        <w:jc w:val="both"/>
        <w:rPr>
          <w:rFonts w:ascii="Times New Roman" w:hAnsi="Times New Roman" w:cs="Times New Roman"/>
          <w:sz w:val="24"/>
          <w:szCs w:val="24"/>
        </w:rPr>
      </w:pPr>
    </w:p>
    <w:p w14:paraId="7A704C2E" w14:textId="77777777" w:rsidR="000A3E47" w:rsidRDefault="00481C29">
      <w:pPr>
        <w:spacing w:after="0" w:line="240" w:lineRule="auto"/>
        <w:jc w:val="center"/>
        <w:rPr>
          <w:rFonts w:ascii="Times New Roman" w:hAnsi="Times New Roman" w:cs="Times New Roman"/>
          <w:sz w:val="24"/>
          <w:szCs w:val="24"/>
        </w:rPr>
      </w:pPr>
      <w:bookmarkStart w:id="10" w:name="P218"/>
      <w:bookmarkStart w:id="11" w:name="P226"/>
      <w:bookmarkStart w:id="12" w:name="P222"/>
      <w:bookmarkEnd w:id="10"/>
      <w:bookmarkEnd w:id="11"/>
      <w:bookmarkEnd w:id="12"/>
      <w:r>
        <w:rPr>
          <w:rFonts w:ascii="Times New Roman" w:hAnsi="Times New Roman" w:cs="Times New Roman"/>
          <w:sz w:val="24"/>
          <w:szCs w:val="24"/>
        </w:rPr>
        <w:t>VI. Ответственность Сторон</w:t>
      </w:r>
    </w:p>
    <w:p w14:paraId="41278C14" w14:textId="77777777" w:rsidR="000A3E47" w:rsidRDefault="000A3E47">
      <w:pPr>
        <w:spacing w:after="0" w:line="240" w:lineRule="auto"/>
        <w:rPr>
          <w:rFonts w:ascii="Times New Roman" w:hAnsi="Times New Roman" w:cs="Times New Roman"/>
          <w:sz w:val="24"/>
          <w:szCs w:val="24"/>
        </w:rPr>
      </w:pPr>
    </w:p>
    <w:p w14:paraId="2535AF69"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7972850"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CF23E63"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6.3.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обязуется выплатить Заказчику неустойку (штраф, пеню).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14500DB8" w14:textId="7A0A4A6E"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Pr>
          <w:rFonts w:ascii="Times New Roman" w:hAnsi="Times New Roman" w:cs="Times New Roman"/>
          <w:sz w:val="24"/>
          <w:szCs w:val="24"/>
        </w:rPr>
        <w:lastRenderedPageBreak/>
        <w:t xml:space="preserve">Поставщиком обязательств, предусмотренных Контрактом, Поставщик уплачивает Заказчику штраф в размере 10 % цены Контракта – </w:t>
      </w:r>
      <w:bookmarkStart w:id="13" w:name="_Hlk227849339"/>
      <w:r w:rsidR="00B070B5">
        <w:rPr>
          <w:rFonts w:ascii="Times New Roman" w:hAnsi="Times New Roman" w:cs="Times New Roman"/>
          <w:sz w:val="24"/>
          <w:szCs w:val="24"/>
        </w:rPr>
        <w:t>53145</w:t>
      </w:r>
      <w:r>
        <w:rPr>
          <w:rFonts w:ascii="Times New Roman" w:hAnsi="Times New Roman" w:cs="Times New Roman"/>
          <w:sz w:val="24"/>
          <w:szCs w:val="24"/>
        </w:rPr>
        <w:t xml:space="preserve"> (</w:t>
      </w:r>
      <w:r w:rsidR="008B652F">
        <w:rPr>
          <w:rFonts w:ascii="Times New Roman" w:hAnsi="Times New Roman" w:cs="Times New Roman"/>
          <w:sz w:val="24"/>
          <w:szCs w:val="24"/>
        </w:rPr>
        <w:t>пять</w:t>
      </w:r>
      <w:r w:rsidR="00B070B5">
        <w:rPr>
          <w:rFonts w:ascii="Times New Roman" w:hAnsi="Times New Roman" w:cs="Times New Roman"/>
          <w:sz w:val="24"/>
          <w:szCs w:val="24"/>
        </w:rPr>
        <w:t xml:space="preserve">десят три </w:t>
      </w:r>
      <w:r w:rsidR="008B652F">
        <w:rPr>
          <w:rFonts w:ascii="Times New Roman" w:hAnsi="Times New Roman" w:cs="Times New Roman"/>
          <w:sz w:val="24"/>
          <w:szCs w:val="24"/>
        </w:rPr>
        <w:t>тысяч</w:t>
      </w:r>
      <w:r w:rsidR="00B070B5">
        <w:rPr>
          <w:rFonts w:ascii="Times New Roman" w:hAnsi="Times New Roman" w:cs="Times New Roman"/>
          <w:sz w:val="24"/>
          <w:szCs w:val="24"/>
        </w:rPr>
        <w:t>и сто сорок пять</w:t>
      </w:r>
      <w:r>
        <w:rPr>
          <w:rFonts w:ascii="Times New Roman" w:hAnsi="Times New Roman" w:cs="Times New Roman"/>
          <w:sz w:val="24"/>
          <w:szCs w:val="24"/>
        </w:rPr>
        <w:t xml:space="preserve">) рублей </w:t>
      </w:r>
      <w:r w:rsidR="002A5A8B">
        <w:rPr>
          <w:rFonts w:ascii="Times New Roman" w:hAnsi="Times New Roman" w:cs="Times New Roman"/>
          <w:sz w:val="24"/>
          <w:szCs w:val="24"/>
        </w:rPr>
        <w:t>0</w:t>
      </w:r>
      <w:r>
        <w:rPr>
          <w:rFonts w:ascii="Times New Roman" w:hAnsi="Times New Roman" w:cs="Times New Roman"/>
          <w:sz w:val="24"/>
          <w:szCs w:val="24"/>
        </w:rPr>
        <w:t>0 копеек</w:t>
      </w:r>
      <w:bookmarkEnd w:id="13"/>
      <w:r>
        <w:rPr>
          <w:rFonts w:ascii="Times New Roman" w:hAnsi="Times New Roman" w:cs="Times New Roman"/>
          <w:sz w:val="24"/>
          <w:szCs w:val="24"/>
        </w:rPr>
        <w:t xml:space="preserve">. </w:t>
      </w:r>
    </w:p>
    <w:p w14:paraId="5E2B16B2"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составляет 1000 (одна тысяча) рублей 00 копеек.</w:t>
      </w:r>
    </w:p>
    <w:p w14:paraId="3612961D"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2159C26" w14:textId="18B5671C" w:rsidR="000A3E47" w:rsidRDefault="00481C2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rPr>
        <w:tab/>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составляет </w:t>
      </w:r>
      <w:r>
        <w:rPr>
          <w:rFonts w:ascii="Times New Roman" w:hAnsi="Times New Roman" w:cs="Times New Roman"/>
          <w:sz w:val="24"/>
          <w:szCs w:val="24"/>
        </w:rPr>
        <w:t xml:space="preserve">10 % цены Контракта – </w:t>
      </w:r>
      <w:r w:rsidR="00B070B5">
        <w:rPr>
          <w:rFonts w:ascii="Times New Roman" w:hAnsi="Times New Roman" w:cs="Times New Roman"/>
          <w:sz w:val="24"/>
          <w:szCs w:val="24"/>
        </w:rPr>
        <w:t>53145 (пятьдесят три тысячи сто сорок пять) рублей 00</w:t>
      </w:r>
      <w:r w:rsidR="0097300F" w:rsidRPr="0097300F">
        <w:rPr>
          <w:rFonts w:ascii="Times New Roman" w:hAnsi="Times New Roman" w:cs="Times New Roman"/>
          <w:sz w:val="24"/>
          <w:szCs w:val="24"/>
        </w:rPr>
        <w:t>.</w:t>
      </w:r>
    </w:p>
    <w:p w14:paraId="12140778"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6.8. Применение неустойки (штрафа, пени) не освобождает Стороны от исполнения обязательств по Контракту.</w:t>
      </w:r>
    </w:p>
    <w:p w14:paraId="256F39C6"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7082DBB"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CF3FBE" w14:textId="77777777" w:rsidR="000A3E47" w:rsidRDefault="00481C29">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CD2993" w14:textId="77777777" w:rsidR="000A3E47" w:rsidRDefault="000A3E47">
      <w:pPr>
        <w:spacing w:after="0" w:line="240" w:lineRule="auto"/>
        <w:ind w:firstLine="708"/>
        <w:jc w:val="both"/>
        <w:rPr>
          <w:rFonts w:ascii="Times New Roman" w:hAnsi="Times New Roman" w:cs="Times New Roman"/>
          <w:sz w:val="24"/>
          <w:szCs w:val="24"/>
        </w:rPr>
      </w:pPr>
    </w:p>
    <w:p w14:paraId="45C0C62B" w14:textId="77777777" w:rsidR="000A3E47" w:rsidRDefault="00481C29">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VII</w:t>
      </w:r>
      <w:r>
        <w:rPr>
          <w:rFonts w:ascii="Times New Roman" w:eastAsia="BatangChe" w:hAnsi="Times New Roman" w:cs="Times New Roman"/>
          <w:sz w:val="24"/>
          <w:szCs w:val="24"/>
        </w:rPr>
        <w:t>. Обстоятельства непреодолимой силы</w:t>
      </w:r>
    </w:p>
    <w:p w14:paraId="0F7F2A54" w14:textId="77777777" w:rsidR="000A3E47" w:rsidRDefault="000A3E47">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C878FAA"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79F3A9C"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29841F2"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626C17F"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7DA0426"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51DDE591" w14:textId="77777777" w:rsidR="000A3E47" w:rsidRDefault="00481C29">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VIII</w:t>
      </w:r>
      <w:r>
        <w:rPr>
          <w:rFonts w:ascii="Times New Roman" w:eastAsia="BatangChe" w:hAnsi="Times New Roman" w:cs="Times New Roman"/>
          <w:sz w:val="24"/>
          <w:szCs w:val="24"/>
        </w:rPr>
        <w:t>. Рассмотрение и разрешение споров</w:t>
      </w:r>
    </w:p>
    <w:p w14:paraId="48BCDB9E"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042247A"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47E1B42"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4E8A300"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8.3. Срок рассмотрения претензии не может превышать 7 рабочих дней. Переписка </w:t>
      </w:r>
      <w:r>
        <w:rPr>
          <w:rFonts w:ascii="Times New Roman" w:eastAsia="BatangChe" w:hAnsi="Times New Roman" w:cs="Times New Roman"/>
          <w:sz w:val="24"/>
          <w:szCs w:val="24"/>
        </w:rPr>
        <w:lastRenderedPageBreak/>
        <w:t>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BC1D951"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8.4. При неурегулировании Сторонами спора в досудебном порядке, спор разрешается в судебном порядке </w:t>
      </w:r>
      <w:r>
        <w:rPr>
          <w:rFonts w:ascii="Times New Roman" w:eastAsia="BatangChe" w:hAnsi="Times New Roman" w:cs="Times New Roman"/>
          <w:spacing w:val="-3"/>
          <w:sz w:val="24"/>
          <w:szCs w:val="24"/>
        </w:rPr>
        <w:t>в Арбитражном суде г. Санкт-Петербурга и Ленинградской области</w:t>
      </w:r>
      <w:r>
        <w:rPr>
          <w:rFonts w:ascii="Times New Roman" w:eastAsia="BatangChe" w:hAnsi="Times New Roman" w:cs="Times New Roman"/>
          <w:sz w:val="24"/>
          <w:szCs w:val="24"/>
        </w:rPr>
        <w:t>.</w:t>
      </w:r>
    </w:p>
    <w:p w14:paraId="06BAD99D"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493AFFC7" w14:textId="77777777" w:rsidR="000A3E47" w:rsidRDefault="00481C29">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lang w:val="en-US"/>
        </w:rPr>
        <w:t>I</w:t>
      </w:r>
      <w:r>
        <w:rPr>
          <w:rFonts w:ascii="Times New Roman" w:eastAsia="BatangChe" w:hAnsi="Times New Roman" w:cs="Times New Roman"/>
          <w:sz w:val="24"/>
          <w:szCs w:val="24"/>
        </w:rPr>
        <w:t xml:space="preserve">X. Срок действия и порядок расторжения Контракта </w:t>
      </w:r>
    </w:p>
    <w:p w14:paraId="7773416B"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BA194B1" w14:textId="4BDF73BA" w:rsidR="000A3E47" w:rsidRDefault="00481C29">
      <w:pPr>
        <w:pStyle w:val="ae"/>
        <w:ind w:firstLine="426"/>
        <w:rPr>
          <w:rFonts w:ascii="Times New Roman" w:hAnsi="Times New Roman"/>
          <w:sz w:val="24"/>
          <w:szCs w:val="24"/>
        </w:rPr>
      </w:pPr>
      <w:r>
        <w:rPr>
          <w:rFonts w:ascii="Times New Roman" w:hAnsi="Times New Roman"/>
          <w:sz w:val="24"/>
          <w:szCs w:val="24"/>
        </w:rPr>
        <w:t>9.1. Настоящий Контракт вступает в силу с момента его подписания обеими Сторонами и действует по 31 декабря 202</w:t>
      </w:r>
      <w:r w:rsidR="00EE48FE">
        <w:rPr>
          <w:rFonts w:ascii="Times New Roman" w:hAnsi="Times New Roman"/>
          <w:sz w:val="24"/>
          <w:szCs w:val="24"/>
        </w:rPr>
        <w:t>6</w:t>
      </w:r>
      <w:r>
        <w:rPr>
          <w:rFonts w:ascii="Times New Roman" w:hAnsi="Times New Roman"/>
          <w:sz w:val="24"/>
          <w:szCs w:val="24"/>
        </w:rPr>
        <w:t xml:space="preserve"> г. Окончание срока действия Контракта не влечет прекращения неисполненных обязательств Сторон по Контракту.</w:t>
      </w:r>
    </w:p>
    <w:p w14:paraId="20D216A8" w14:textId="77777777" w:rsidR="000A3E47" w:rsidRDefault="00481C29">
      <w:pPr>
        <w:pStyle w:val="ae"/>
        <w:ind w:firstLine="426"/>
        <w:rPr>
          <w:rFonts w:ascii="Times New Roman" w:hAnsi="Times New Roman"/>
          <w:sz w:val="24"/>
          <w:szCs w:val="24"/>
        </w:rPr>
      </w:pPr>
      <w:r>
        <w:rPr>
          <w:rFonts w:ascii="Times New Roman" w:hAnsi="Times New Roman"/>
          <w:sz w:val="24"/>
          <w:szCs w:val="24"/>
        </w:rPr>
        <w:t>9.2.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6BBE208" w14:textId="77777777" w:rsidR="000A3E47" w:rsidRDefault="00481C29">
      <w:pPr>
        <w:pStyle w:val="ae"/>
        <w:ind w:firstLine="426"/>
        <w:rPr>
          <w:rFonts w:ascii="Times New Roman" w:hAnsi="Times New Roman"/>
          <w:bCs/>
          <w:sz w:val="24"/>
          <w:szCs w:val="24"/>
        </w:rPr>
      </w:pPr>
      <w:r>
        <w:rPr>
          <w:rFonts w:ascii="Times New Roman" w:hAnsi="Times New Roman"/>
          <w:bCs/>
          <w:sz w:val="24"/>
          <w:szCs w:val="24"/>
        </w:rPr>
        <w:t>9.3. Заказчик вправе принять решение об одностороннем отказе от исполнения Контракта в случаях:</w:t>
      </w:r>
    </w:p>
    <w:p w14:paraId="60DB0CD2" w14:textId="77777777" w:rsidR="000A3E47" w:rsidRDefault="00481C29">
      <w:pPr>
        <w:pStyle w:val="ae"/>
        <w:ind w:firstLine="426"/>
        <w:rPr>
          <w:rFonts w:ascii="Times New Roman" w:hAnsi="Times New Roman"/>
          <w:sz w:val="24"/>
          <w:szCs w:val="24"/>
        </w:rPr>
      </w:pPr>
      <w:r>
        <w:rPr>
          <w:rFonts w:ascii="Times New Roman" w:hAnsi="Times New Roman"/>
          <w:bCs/>
          <w:sz w:val="24"/>
          <w:szCs w:val="24"/>
        </w:rPr>
        <w:t xml:space="preserve">9.3.1. </w:t>
      </w:r>
      <w:r>
        <w:rPr>
          <w:rFonts w:ascii="Times New Roman" w:hAnsi="Times New Roman"/>
          <w:sz w:val="24"/>
          <w:szCs w:val="24"/>
        </w:rPr>
        <w:t>при существенном нарушении Контракта Поставщиком;</w:t>
      </w:r>
    </w:p>
    <w:p w14:paraId="4E87ABCE" w14:textId="77777777" w:rsidR="000A3E47" w:rsidRDefault="00481C29">
      <w:pPr>
        <w:pStyle w:val="ae"/>
        <w:ind w:firstLine="426"/>
        <w:rPr>
          <w:rFonts w:ascii="Times New Roman" w:hAnsi="Times New Roman"/>
          <w:sz w:val="24"/>
          <w:szCs w:val="24"/>
        </w:rPr>
      </w:pPr>
      <w:r>
        <w:rPr>
          <w:rFonts w:ascii="Times New Roman" w:hAnsi="Times New Roman"/>
          <w:sz w:val="24"/>
          <w:szCs w:val="24"/>
        </w:rPr>
        <w:t>9.3.2. в случае просрочки исполнения обязательств по поставке Товара более чем на 3 (три) календарных дня;</w:t>
      </w:r>
    </w:p>
    <w:p w14:paraId="45D6DDAB" w14:textId="77777777" w:rsidR="000A3E47" w:rsidRDefault="00481C29">
      <w:pPr>
        <w:pStyle w:val="ae"/>
        <w:ind w:firstLine="426"/>
        <w:rPr>
          <w:rFonts w:ascii="Times New Roman" w:hAnsi="Times New Roman"/>
          <w:sz w:val="24"/>
          <w:szCs w:val="24"/>
        </w:rPr>
      </w:pPr>
      <w:r>
        <w:rPr>
          <w:rFonts w:ascii="Times New Roman" w:hAnsi="Times New Roman"/>
          <w:sz w:val="24"/>
          <w:szCs w:val="24"/>
        </w:rPr>
        <w:t>9.3.3. неоднократного нарушения сроков поставки Товара;</w:t>
      </w:r>
    </w:p>
    <w:p w14:paraId="5F02CF2C" w14:textId="77777777" w:rsidR="000A3E47" w:rsidRDefault="00481C29">
      <w:pPr>
        <w:pStyle w:val="ae"/>
        <w:ind w:firstLine="426"/>
        <w:rPr>
          <w:rFonts w:ascii="Times New Roman" w:hAnsi="Times New Roman"/>
          <w:sz w:val="24"/>
          <w:szCs w:val="24"/>
        </w:rPr>
      </w:pPr>
      <w:r>
        <w:rPr>
          <w:rFonts w:ascii="Times New Roman" w:hAnsi="Times New Roman"/>
          <w:sz w:val="24"/>
          <w:szCs w:val="24"/>
        </w:rPr>
        <w:t>9.3.4.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09D2B3F6" w14:textId="77777777" w:rsidR="000A3E47" w:rsidRDefault="00481C29">
      <w:pPr>
        <w:pStyle w:val="ae"/>
        <w:ind w:firstLine="426"/>
        <w:rPr>
          <w:rFonts w:ascii="Times New Roman" w:hAnsi="Times New Roman"/>
          <w:sz w:val="24"/>
          <w:szCs w:val="24"/>
        </w:rPr>
      </w:pPr>
      <w:r>
        <w:rPr>
          <w:rFonts w:ascii="Times New Roman" w:hAnsi="Times New Roman"/>
          <w:sz w:val="24"/>
          <w:szCs w:val="24"/>
        </w:rPr>
        <w:t>9.3.5.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34EAA33" w14:textId="77777777" w:rsidR="000A3E47" w:rsidRDefault="00481C29">
      <w:pPr>
        <w:pStyle w:val="ae"/>
        <w:ind w:firstLine="426"/>
        <w:rPr>
          <w:rFonts w:ascii="Times New Roman" w:hAnsi="Times New Roman"/>
          <w:sz w:val="24"/>
          <w:szCs w:val="24"/>
        </w:rPr>
      </w:pPr>
      <w:r>
        <w:rPr>
          <w:rFonts w:ascii="Times New Roman" w:hAnsi="Times New Roman"/>
          <w:sz w:val="24"/>
          <w:szCs w:val="24"/>
        </w:rPr>
        <w:t>9.3.6.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BE44B75" w14:textId="77777777" w:rsidR="000A3E47" w:rsidRDefault="00481C29">
      <w:pPr>
        <w:pStyle w:val="ae"/>
        <w:ind w:firstLine="426"/>
        <w:rPr>
          <w:rFonts w:ascii="Times New Roman" w:hAnsi="Times New Roman"/>
          <w:sz w:val="24"/>
          <w:szCs w:val="24"/>
        </w:rPr>
      </w:pPr>
      <w:r>
        <w:rPr>
          <w:rFonts w:ascii="Times New Roman" w:hAnsi="Times New Roman"/>
          <w:sz w:val="24"/>
          <w:szCs w:val="24"/>
        </w:rPr>
        <w:t>9.3.7. в случае подтверждения нарушения условий Контракта, по результатам экспертизы;</w:t>
      </w:r>
    </w:p>
    <w:p w14:paraId="702F94C1" w14:textId="77777777" w:rsidR="000A3E47" w:rsidRDefault="00481C29">
      <w:pPr>
        <w:pStyle w:val="ae"/>
        <w:ind w:firstLine="426"/>
        <w:rPr>
          <w:rFonts w:ascii="Times New Roman" w:hAnsi="Times New Roman"/>
          <w:sz w:val="24"/>
          <w:szCs w:val="24"/>
        </w:rPr>
      </w:pPr>
      <w:r>
        <w:rPr>
          <w:rFonts w:ascii="Times New Roman" w:hAnsi="Times New Roman"/>
          <w:sz w:val="24"/>
          <w:szCs w:val="24"/>
        </w:rPr>
        <w:t>9.3.8. в иных случаях, предусмотренных законодательством Российской Федерации.</w:t>
      </w:r>
    </w:p>
    <w:p w14:paraId="6C6A945D" w14:textId="77777777" w:rsidR="000A3E47" w:rsidRDefault="00481C29">
      <w:pPr>
        <w:pStyle w:val="ae"/>
        <w:ind w:firstLine="426"/>
        <w:rPr>
          <w:rFonts w:ascii="Times New Roman" w:hAnsi="Times New Roman"/>
          <w:bCs/>
          <w:sz w:val="24"/>
          <w:szCs w:val="24"/>
        </w:rPr>
      </w:pPr>
      <w:r>
        <w:rPr>
          <w:rFonts w:ascii="Times New Roman" w:hAnsi="Times New Roman"/>
          <w:bCs/>
          <w:sz w:val="24"/>
          <w:szCs w:val="24"/>
        </w:rPr>
        <w:t>9.4. Поставщик вправе принять решение об одностороннем отказе от исполнения Контракта в случаях:</w:t>
      </w:r>
    </w:p>
    <w:p w14:paraId="4FCAB57C" w14:textId="77777777" w:rsidR="000A3E47" w:rsidRDefault="00481C29">
      <w:pPr>
        <w:pStyle w:val="ae"/>
        <w:ind w:firstLine="426"/>
        <w:rPr>
          <w:rFonts w:ascii="Times New Roman" w:hAnsi="Times New Roman"/>
          <w:bCs/>
          <w:sz w:val="24"/>
          <w:szCs w:val="24"/>
        </w:rPr>
      </w:pPr>
      <w:r>
        <w:rPr>
          <w:rFonts w:ascii="Times New Roman" w:hAnsi="Times New Roman"/>
          <w:bCs/>
          <w:sz w:val="24"/>
          <w:szCs w:val="24"/>
        </w:rPr>
        <w:t xml:space="preserve">9.4.1. </w:t>
      </w:r>
      <w:r>
        <w:rPr>
          <w:rFonts w:ascii="Times New Roman" w:hAnsi="Times New Roman"/>
          <w:sz w:val="24"/>
          <w:szCs w:val="24"/>
        </w:rPr>
        <w:t>при существенном нарушении Контракта Заказчиком.</w:t>
      </w:r>
    </w:p>
    <w:p w14:paraId="2EA14012" w14:textId="77777777" w:rsidR="000A3E47" w:rsidRDefault="00481C29">
      <w:pPr>
        <w:pStyle w:val="ae"/>
        <w:ind w:firstLine="426"/>
        <w:rPr>
          <w:rFonts w:ascii="Times New Roman" w:hAnsi="Times New Roman"/>
          <w:sz w:val="24"/>
          <w:szCs w:val="24"/>
        </w:rPr>
      </w:pPr>
      <w:r>
        <w:rPr>
          <w:rFonts w:ascii="Times New Roman" w:hAnsi="Times New Roman"/>
          <w:bCs/>
          <w:sz w:val="24"/>
          <w:szCs w:val="24"/>
        </w:rPr>
        <w:t xml:space="preserve">9.5.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7B23CD33" w14:textId="77777777" w:rsidR="000A3E47" w:rsidRDefault="00481C29">
      <w:pPr>
        <w:pStyle w:val="ae"/>
        <w:ind w:firstLine="426"/>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2784157D" w14:textId="77777777" w:rsidR="000A3E47" w:rsidRDefault="00481C29">
      <w:pPr>
        <w:pStyle w:val="ae"/>
        <w:ind w:firstLine="426"/>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1392EE9" w14:textId="77777777" w:rsidR="000A3E47" w:rsidRDefault="00481C29">
      <w:pPr>
        <w:pStyle w:val="ae"/>
        <w:ind w:firstLine="426"/>
        <w:rPr>
          <w:rFonts w:ascii="Times New Roman" w:hAnsi="Times New Roman"/>
          <w:bCs/>
          <w:sz w:val="24"/>
          <w:szCs w:val="24"/>
        </w:rPr>
      </w:pPr>
      <w:r>
        <w:rPr>
          <w:rFonts w:ascii="Times New Roman" w:hAnsi="Times New Roman"/>
          <w:bCs/>
          <w:sz w:val="24"/>
          <w:szCs w:val="24"/>
        </w:rPr>
        <w:t>9.6.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9C95398" w14:textId="77777777" w:rsidR="000A3E47" w:rsidRDefault="00481C29">
      <w:pPr>
        <w:pStyle w:val="ae"/>
        <w:ind w:firstLine="426"/>
        <w:rPr>
          <w:rFonts w:ascii="Times New Roman" w:hAnsi="Times New Roman"/>
          <w:sz w:val="24"/>
          <w:szCs w:val="24"/>
        </w:rPr>
      </w:pPr>
      <w:r>
        <w:rPr>
          <w:rFonts w:ascii="Times New Roman" w:hAnsi="Times New Roman"/>
          <w:bCs/>
          <w:sz w:val="24"/>
          <w:szCs w:val="24"/>
        </w:rPr>
        <w:lastRenderedPageBreak/>
        <w:t>9.7.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r>
        <w:rPr>
          <w:rFonts w:ascii="Times New Roman" w:hAnsi="Times New Roman"/>
          <w:sz w:val="24"/>
          <w:szCs w:val="24"/>
        </w:rPr>
        <w:t xml:space="preserve"> </w:t>
      </w:r>
    </w:p>
    <w:p w14:paraId="1B98DBD7" w14:textId="77777777" w:rsidR="000A3E47" w:rsidRDefault="000A3E47">
      <w:pPr>
        <w:pStyle w:val="ae"/>
        <w:ind w:firstLine="426"/>
        <w:rPr>
          <w:rFonts w:ascii="Times New Roman" w:hAnsi="Times New Roman"/>
          <w:sz w:val="24"/>
          <w:szCs w:val="24"/>
        </w:rPr>
      </w:pPr>
    </w:p>
    <w:p w14:paraId="134AE6CA" w14:textId="77777777" w:rsidR="000A3E47" w:rsidRDefault="00481C29">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 xml:space="preserve">X. Прочие положения </w:t>
      </w:r>
    </w:p>
    <w:p w14:paraId="3B84916D" w14:textId="77777777" w:rsidR="000A3E47" w:rsidRDefault="000A3E47">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67CBC55B"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10.1. Во всем, что не предусмотрено Контрактом, Стороны руководствуются законодательством Российской Федерации.</w:t>
      </w:r>
    </w:p>
    <w:p w14:paraId="0F5F2E32"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17BEA7D"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9DF8B57"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10.4. Изменение существенных условий Контракта при его исполнении не допускается, за исключением их изменения в случаях,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FF1387C"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410C982"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230F5F9D"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FD3C648"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10.7. </w:t>
      </w:r>
      <w:r>
        <w:rPr>
          <w:rFonts w:ascii="Times New Roman" w:hAnsi="Times New Roman" w:cs="Times New Roman"/>
          <w:sz w:val="24"/>
          <w:szCs w:val="24"/>
        </w:rPr>
        <w:t>Контракт составлен в двух подлинных экземплярах, имеющих одинаковую юридическую силу, один – Поставщику, второй – Заказчику</w:t>
      </w:r>
      <w:r>
        <w:rPr>
          <w:rFonts w:ascii="Times New Roman" w:eastAsia="BatangChe" w:hAnsi="Times New Roman" w:cs="Times New Roman"/>
          <w:sz w:val="24"/>
          <w:szCs w:val="24"/>
        </w:rPr>
        <w:t>.</w:t>
      </w:r>
    </w:p>
    <w:p w14:paraId="1A6A6D22"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FE974EF" w14:textId="77777777" w:rsidR="000A3E47" w:rsidRDefault="00481C29">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XI. Перечень приложений</w:t>
      </w:r>
    </w:p>
    <w:p w14:paraId="3A37EEE2"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ED429E6" w14:textId="77777777" w:rsidR="000A3E47" w:rsidRDefault="00481C29">
      <w:pPr>
        <w:widowControl w:val="0"/>
        <w:autoSpaceDE w:val="0"/>
        <w:autoSpaceDN w:val="0"/>
        <w:spacing w:after="0" w:line="240" w:lineRule="auto"/>
        <w:ind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 xml:space="preserve">11.1. Неотъемлемой частью Контракта является следующее </w:t>
      </w:r>
      <w:hyperlink w:anchor="P456" w:history="1">
        <w:r w:rsidR="000A3E47">
          <w:rPr>
            <w:rFonts w:ascii="Times New Roman" w:eastAsia="BatangChe" w:hAnsi="Times New Roman" w:cs="Times New Roman"/>
            <w:sz w:val="24"/>
            <w:szCs w:val="24"/>
          </w:rPr>
          <w:t>приложение</w:t>
        </w:r>
      </w:hyperlink>
      <w:r>
        <w:rPr>
          <w:rFonts w:ascii="Times New Roman" w:eastAsia="BatangChe" w:hAnsi="Times New Roman" w:cs="Times New Roman"/>
          <w:sz w:val="24"/>
          <w:szCs w:val="24"/>
        </w:rPr>
        <w:t>:</w:t>
      </w:r>
    </w:p>
    <w:p w14:paraId="7C580F34" w14:textId="77777777" w:rsidR="000A3E47" w:rsidRDefault="000A3E47">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594C3600" w14:textId="77777777" w:rsidR="000A3E47" w:rsidRDefault="00481C29">
      <w:pPr>
        <w:widowControl w:val="0"/>
        <w:numPr>
          <w:ilvl w:val="0"/>
          <w:numId w:val="1"/>
        </w:numPr>
        <w:autoSpaceDE w:val="0"/>
        <w:autoSpaceDN w:val="0"/>
        <w:spacing w:after="0" w:line="240" w:lineRule="auto"/>
        <w:ind w:left="0" w:firstLine="567"/>
        <w:jc w:val="both"/>
        <w:rPr>
          <w:rFonts w:ascii="Times New Roman" w:eastAsia="BatangChe" w:hAnsi="Times New Roman" w:cs="Times New Roman"/>
          <w:sz w:val="24"/>
          <w:szCs w:val="24"/>
        </w:rPr>
      </w:pPr>
      <w:r>
        <w:rPr>
          <w:rFonts w:ascii="Times New Roman" w:eastAsia="BatangChe" w:hAnsi="Times New Roman" w:cs="Times New Roman"/>
          <w:sz w:val="24"/>
          <w:szCs w:val="24"/>
        </w:rPr>
        <w:t>Спецификация.</w:t>
      </w:r>
    </w:p>
    <w:p w14:paraId="5BC07E6E" w14:textId="77777777" w:rsidR="000A3E47" w:rsidRDefault="000A3E47">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02BF3967" w14:textId="77777777" w:rsidR="000A3E47" w:rsidRDefault="00481C29">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Pr>
          <w:rFonts w:ascii="Times New Roman" w:eastAsia="BatangChe" w:hAnsi="Times New Roman" w:cs="Times New Roman"/>
          <w:sz w:val="24"/>
          <w:szCs w:val="24"/>
        </w:rPr>
        <w:t>X</w:t>
      </w:r>
      <w:r>
        <w:rPr>
          <w:rFonts w:ascii="Times New Roman" w:eastAsia="BatangChe" w:hAnsi="Times New Roman" w:cs="Times New Roman"/>
          <w:sz w:val="24"/>
          <w:szCs w:val="24"/>
          <w:lang w:val="en-US"/>
        </w:rPr>
        <w:t>II</w:t>
      </w:r>
      <w:r>
        <w:rPr>
          <w:rFonts w:ascii="Times New Roman" w:eastAsia="BatangChe" w:hAnsi="Times New Roman" w:cs="Times New Roman"/>
          <w:sz w:val="24"/>
          <w:szCs w:val="24"/>
        </w:rPr>
        <w:t>. Адреса и банковские реквизиты Сторон</w:t>
      </w:r>
    </w:p>
    <w:p w14:paraId="7D09C60F" w14:textId="77777777" w:rsidR="000A3E47" w:rsidRDefault="000A3E47">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tbl>
      <w:tblPr>
        <w:tblW w:w="957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61"/>
        <w:gridCol w:w="4611"/>
      </w:tblGrid>
      <w:tr w:rsidR="000A3E47" w14:paraId="184B230F" w14:textId="77777777">
        <w:tc>
          <w:tcPr>
            <w:tcW w:w="4961" w:type="dxa"/>
          </w:tcPr>
          <w:p w14:paraId="7B001CA4" w14:textId="77777777" w:rsidR="000A3E47" w:rsidRDefault="00481C29">
            <w:pPr>
              <w:widowControl w:val="0"/>
              <w:autoSpaceDE w:val="0"/>
              <w:autoSpaceDN w:val="0"/>
              <w:spacing w:after="0" w:line="240" w:lineRule="auto"/>
              <w:jc w:val="center"/>
              <w:rPr>
                <w:rFonts w:ascii="Times New Roman" w:hAnsi="Times New Roman" w:cs="Times New Roman"/>
                <w:color w:val="FF0000"/>
              </w:rPr>
            </w:pPr>
            <w:r w:rsidRPr="00DF51E0">
              <w:rPr>
                <w:rFonts w:ascii="Times New Roman" w:hAnsi="Times New Roman" w:cs="Times New Roman"/>
              </w:rPr>
              <w:t>ЗАКАЗЧИК:</w:t>
            </w:r>
          </w:p>
        </w:tc>
        <w:tc>
          <w:tcPr>
            <w:tcW w:w="4611" w:type="dxa"/>
          </w:tcPr>
          <w:p w14:paraId="4E57C5C6" w14:textId="77777777" w:rsidR="000A3E47" w:rsidRDefault="00481C29">
            <w:pPr>
              <w:widowControl w:val="0"/>
              <w:autoSpaceDE w:val="0"/>
              <w:autoSpaceDN w:val="0"/>
              <w:spacing w:after="0" w:line="240" w:lineRule="auto"/>
              <w:jc w:val="center"/>
              <w:rPr>
                <w:rFonts w:ascii="Times New Roman" w:hAnsi="Times New Roman" w:cs="Times New Roman"/>
              </w:rPr>
            </w:pPr>
            <w:r>
              <w:rPr>
                <w:rFonts w:ascii="Times New Roman" w:hAnsi="Times New Roman" w:cs="Times New Roman"/>
              </w:rPr>
              <w:t>ПОСТАВЩИК:</w:t>
            </w:r>
          </w:p>
        </w:tc>
      </w:tr>
      <w:tr w:rsidR="000A3E47" w14:paraId="16B0F6B4" w14:textId="77777777">
        <w:trPr>
          <w:trHeight w:val="90"/>
        </w:trPr>
        <w:tc>
          <w:tcPr>
            <w:tcW w:w="4961" w:type="dxa"/>
          </w:tcPr>
          <w:p w14:paraId="158CC008" w14:textId="2B888BB5" w:rsidR="000A3E47" w:rsidRDefault="00481C29">
            <w:pPr>
              <w:pStyle w:val="ae"/>
              <w:rPr>
                <w:rFonts w:ascii="Times New Roman" w:hAnsi="Times New Roman"/>
              </w:rPr>
            </w:pPr>
            <w:r>
              <w:rPr>
                <w:rFonts w:ascii="Times New Roman" w:hAnsi="Times New Roman"/>
              </w:rPr>
              <w:t>Муниципальное бюджетное учреждение дополнительного образования «Кингисеппская спортивная школа «</w:t>
            </w:r>
            <w:r w:rsidR="00DF51E0">
              <w:rPr>
                <w:rFonts w:ascii="Times New Roman" w:hAnsi="Times New Roman"/>
              </w:rPr>
              <w:t>Ямбург</w:t>
            </w:r>
            <w:r>
              <w:rPr>
                <w:rFonts w:ascii="Times New Roman" w:hAnsi="Times New Roman"/>
              </w:rPr>
              <w:t>»</w:t>
            </w:r>
          </w:p>
        </w:tc>
        <w:tc>
          <w:tcPr>
            <w:tcW w:w="4611" w:type="dxa"/>
          </w:tcPr>
          <w:p w14:paraId="53AFB49E" w14:textId="024169D4" w:rsidR="000A3E47" w:rsidRPr="00EE48FE" w:rsidRDefault="000A3E47">
            <w:pPr>
              <w:pStyle w:val="ae"/>
              <w:rPr>
                <w:rFonts w:ascii="Times New Roman" w:hAnsi="Times New Roman"/>
              </w:rPr>
            </w:pPr>
          </w:p>
        </w:tc>
      </w:tr>
      <w:tr w:rsidR="000A3E47" w:rsidRPr="00650AA2" w14:paraId="55FF8033" w14:textId="77777777" w:rsidTr="00EE48FE">
        <w:trPr>
          <w:trHeight w:val="1705"/>
        </w:trPr>
        <w:tc>
          <w:tcPr>
            <w:tcW w:w="4961" w:type="dxa"/>
          </w:tcPr>
          <w:p w14:paraId="1DF5210C" w14:textId="319CA014" w:rsidR="000A3E47" w:rsidRDefault="00481C29">
            <w:pPr>
              <w:pStyle w:val="ae"/>
              <w:rPr>
                <w:rFonts w:ascii="Times New Roman" w:hAnsi="Times New Roman"/>
              </w:rPr>
            </w:pPr>
            <w:r>
              <w:rPr>
                <w:rFonts w:ascii="Times New Roman" w:hAnsi="Times New Roman"/>
              </w:rPr>
              <w:t xml:space="preserve">Адрес местонахождения: 188480, Ленинградская область, г. Кингисепп, </w:t>
            </w:r>
            <w:r w:rsidR="00DF51E0">
              <w:rPr>
                <w:rFonts w:ascii="Times New Roman" w:hAnsi="Times New Roman"/>
              </w:rPr>
              <w:t>ул. Большая Советская</w:t>
            </w:r>
            <w:r>
              <w:rPr>
                <w:rFonts w:ascii="Times New Roman" w:hAnsi="Times New Roman"/>
              </w:rPr>
              <w:t>, д.</w:t>
            </w:r>
            <w:r w:rsidR="00DF51E0">
              <w:rPr>
                <w:rFonts w:ascii="Times New Roman" w:hAnsi="Times New Roman"/>
              </w:rPr>
              <w:t>41</w:t>
            </w:r>
          </w:p>
          <w:p w14:paraId="6001920A" w14:textId="2A4AF7FD" w:rsidR="000A3E47" w:rsidRDefault="00481C29">
            <w:pPr>
              <w:pStyle w:val="ae"/>
              <w:rPr>
                <w:rFonts w:ascii="Times New Roman" w:hAnsi="Times New Roman"/>
              </w:rPr>
            </w:pPr>
            <w:r>
              <w:rPr>
                <w:rFonts w:ascii="Times New Roman" w:hAnsi="Times New Roman"/>
              </w:rPr>
              <w:t xml:space="preserve">Почтовый адрес: 188480, Ленинградская область, г. Кингисепп, </w:t>
            </w:r>
            <w:r w:rsidR="00DF51E0">
              <w:rPr>
                <w:rFonts w:ascii="Times New Roman" w:hAnsi="Times New Roman"/>
              </w:rPr>
              <w:t>ул. Большая Советская, д.41</w:t>
            </w:r>
          </w:p>
          <w:p w14:paraId="374C6AD1" w14:textId="3D19D51C" w:rsidR="000A3E47" w:rsidRPr="00DF51E0" w:rsidRDefault="00481C29">
            <w:pPr>
              <w:pStyle w:val="ae"/>
              <w:rPr>
                <w:rFonts w:ascii="Times New Roman" w:hAnsi="Times New Roman"/>
                <w:lang w:val="en-US"/>
              </w:rPr>
            </w:pPr>
            <w:r>
              <w:rPr>
                <w:rFonts w:ascii="Times New Roman" w:hAnsi="Times New Roman"/>
              </w:rPr>
              <w:t>Е</w:t>
            </w:r>
            <w:r w:rsidRPr="00DF51E0">
              <w:rPr>
                <w:rFonts w:ascii="Times New Roman" w:hAnsi="Times New Roman"/>
                <w:lang w:val="en-US"/>
              </w:rPr>
              <w:t>-</w:t>
            </w:r>
            <w:r>
              <w:rPr>
                <w:rFonts w:ascii="Times New Roman" w:hAnsi="Times New Roman"/>
                <w:lang w:val="en-US"/>
              </w:rPr>
              <w:t>mail</w:t>
            </w:r>
            <w:r w:rsidRPr="00DF51E0">
              <w:rPr>
                <w:rFonts w:ascii="Times New Roman" w:hAnsi="Times New Roman"/>
                <w:lang w:val="en-US"/>
              </w:rPr>
              <w:t xml:space="preserve">: </w:t>
            </w:r>
            <w:r w:rsidR="00DF51E0" w:rsidRPr="00DF51E0">
              <w:rPr>
                <w:rFonts w:ascii="Times New Roman" w:hAnsi="Times New Roman"/>
                <w:lang w:val="en-US"/>
              </w:rPr>
              <w:t>yamburg2004@bk.ru</w:t>
            </w:r>
          </w:p>
          <w:p w14:paraId="09AA9DF5" w14:textId="778D1C5A" w:rsidR="000A3E47" w:rsidRPr="00650AA2" w:rsidRDefault="00481C29">
            <w:pPr>
              <w:pStyle w:val="ae"/>
              <w:rPr>
                <w:rFonts w:ascii="Times New Roman" w:hAnsi="Times New Roman"/>
                <w:lang w:val="en-US"/>
              </w:rPr>
            </w:pPr>
            <w:r>
              <w:rPr>
                <w:rFonts w:ascii="Times New Roman" w:hAnsi="Times New Roman"/>
              </w:rPr>
              <w:t>Телефон</w:t>
            </w:r>
            <w:r w:rsidRPr="00DF51E0">
              <w:rPr>
                <w:rFonts w:ascii="Times New Roman" w:hAnsi="Times New Roman"/>
                <w:lang w:val="en-US"/>
              </w:rPr>
              <w:t>: (81375) 2-</w:t>
            </w:r>
            <w:r w:rsidR="00DF51E0" w:rsidRPr="00650AA2">
              <w:rPr>
                <w:rFonts w:ascii="Times New Roman" w:hAnsi="Times New Roman"/>
                <w:lang w:val="en-US"/>
              </w:rPr>
              <w:t>99</w:t>
            </w:r>
            <w:r w:rsidRPr="00DF51E0">
              <w:rPr>
                <w:rFonts w:ascii="Times New Roman" w:hAnsi="Times New Roman"/>
                <w:lang w:val="en-US"/>
              </w:rPr>
              <w:t>-0</w:t>
            </w:r>
            <w:r w:rsidR="00DF51E0" w:rsidRPr="00650AA2">
              <w:rPr>
                <w:rFonts w:ascii="Times New Roman" w:hAnsi="Times New Roman"/>
                <w:lang w:val="en-US"/>
              </w:rPr>
              <w:t>8</w:t>
            </w:r>
          </w:p>
        </w:tc>
        <w:tc>
          <w:tcPr>
            <w:tcW w:w="4611" w:type="dxa"/>
          </w:tcPr>
          <w:p w14:paraId="0EE9A5CC" w14:textId="268D33A1" w:rsidR="000A3E47" w:rsidRDefault="00EE48FE">
            <w:pPr>
              <w:pStyle w:val="ae"/>
              <w:rPr>
                <w:rFonts w:ascii="Times New Roman" w:hAnsi="Times New Roman"/>
              </w:rPr>
            </w:pPr>
            <w:r>
              <w:rPr>
                <w:rFonts w:ascii="Times New Roman" w:hAnsi="Times New Roman"/>
              </w:rPr>
              <w:t>Юридический адрес</w:t>
            </w:r>
            <w:r w:rsidR="00481C29">
              <w:rPr>
                <w:rFonts w:ascii="Times New Roman" w:hAnsi="Times New Roman"/>
              </w:rPr>
              <w:t xml:space="preserve">: </w:t>
            </w:r>
            <w:r w:rsidRPr="00EE48FE">
              <w:rPr>
                <w:rFonts w:ascii="Times New Roman" w:hAnsi="Times New Roman"/>
              </w:rPr>
              <w:t xml:space="preserve">                         </w:t>
            </w:r>
            <w:r>
              <w:rPr>
                <w:rFonts w:ascii="Times New Roman" w:hAnsi="Times New Roman"/>
              </w:rPr>
              <w:t>Фактический адрес</w:t>
            </w:r>
            <w:r w:rsidR="00481C29">
              <w:rPr>
                <w:rFonts w:ascii="Times New Roman" w:hAnsi="Times New Roman"/>
              </w:rPr>
              <w:t xml:space="preserve">: </w:t>
            </w:r>
          </w:p>
          <w:p w14:paraId="5DA3F6A2" w14:textId="77777777" w:rsidR="00B070B5" w:rsidRDefault="00481C29" w:rsidP="00B070B5">
            <w:pPr>
              <w:pStyle w:val="ae"/>
              <w:rPr>
                <w:rFonts w:ascii="Times New Roman" w:hAnsi="Times New Roman"/>
                <w:lang w:val="en-US"/>
              </w:rPr>
            </w:pPr>
            <w:r>
              <w:rPr>
                <w:rFonts w:ascii="Times New Roman" w:hAnsi="Times New Roman"/>
                <w:lang w:val="en-US"/>
              </w:rPr>
              <w:t>E</w:t>
            </w:r>
            <w:r w:rsidRPr="00B070B5">
              <w:rPr>
                <w:rFonts w:ascii="Times New Roman" w:hAnsi="Times New Roman"/>
                <w:lang w:val="en-US"/>
              </w:rPr>
              <w:t>-</w:t>
            </w:r>
            <w:r>
              <w:rPr>
                <w:rFonts w:ascii="Times New Roman" w:hAnsi="Times New Roman"/>
                <w:lang w:val="en-US"/>
              </w:rPr>
              <w:t>mail</w:t>
            </w:r>
            <w:r w:rsidRPr="00B070B5">
              <w:rPr>
                <w:rFonts w:ascii="Times New Roman" w:hAnsi="Times New Roman"/>
                <w:lang w:val="en-US"/>
              </w:rPr>
              <w:t xml:space="preserve">: </w:t>
            </w:r>
          </w:p>
          <w:p w14:paraId="377671FB" w14:textId="16D813D1" w:rsidR="00EE48FE" w:rsidRPr="00B070B5" w:rsidRDefault="00481C29" w:rsidP="00B070B5">
            <w:pPr>
              <w:pStyle w:val="ae"/>
              <w:rPr>
                <w:rFonts w:ascii="Times New Roman" w:hAnsi="Times New Roman"/>
              </w:rPr>
            </w:pPr>
            <w:r>
              <w:rPr>
                <w:rFonts w:ascii="Times New Roman" w:hAnsi="Times New Roman"/>
              </w:rPr>
              <w:t>Телефон</w:t>
            </w:r>
            <w:r w:rsidRPr="00B070B5">
              <w:rPr>
                <w:rFonts w:ascii="Times New Roman" w:hAnsi="Times New Roman"/>
              </w:rPr>
              <w:t xml:space="preserve">: </w:t>
            </w:r>
          </w:p>
        </w:tc>
      </w:tr>
      <w:tr w:rsidR="000A3E47" w14:paraId="140D8561" w14:textId="77777777">
        <w:tc>
          <w:tcPr>
            <w:tcW w:w="4961" w:type="dxa"/>
          </w:tcPr>
          <w:p w14:paraId="45E61272" w14:textId="671AE2C4" w:rsidR="000A3E47" w:rsidRDefault="00481C29">
            <w:pPr>
              <w:pStyle w:val="ae"/>
              <w:rPr>
                <w:rFonts w:ascii="Times New Roman" w:hAnsi="Times New Roman"/>
              </w:rPr>
            </w:pPr>
            <w:r>
              <w:rPr>
                <w:rFonts w:ascii="Times New Roman" w:hAnsi="Times New Roman"/>
              </w:rPr>
              <w:t>ИНН 470701</w:t>
            </w:r>
            <w:r w:rsidR="00DF51E0">
              <w:rPr>
                <w:rFonts w:ascii="Times New Roman" w:hAnsi="Times New Roman"/>
              </w:rPr>
              <w:t>68</w:t>
            </w:r>
            <w:r>
              <w:rPr>
                <w:rFonts w:ascii="Times New Roman" w:hAnsi="Times New Roman"/>
              </w:rPr>
              <w:t>91</w:t>
            </w:r>
          </w:p>
        </w:tc>
        <w:tc>
          <w:tcPr>
            <w:tcW w:w="4611" w:type="dxa"/>
          </w:tcPr>
          <w:p w14:paraId="265E8B2A" w14:textId="7A7CE44E" w:rsidR="000A3E47" w:rsidRDefault="00481C29">
            <w:pPr>
              <w:pStyle w:val="ae"/>
              <w:rPr>
                <w:rFonts w:ascii="Times New Roman" w:hAnsi="Times New Roman"/>
              </w:rPr>
            </w:pPr>
            <w:r>
              <w:rPr>
                <w:rFonts w:ascii="Times New Roman" w:hAnsi="Times New Roman"/>
              </w:rPr>
              <w:t xml:space="preserve">ИНН </w:t>
            </w:r>
          </w:p>
        </w:tc>
      </w:tr>
      <w:tr w:rsidR="000A3E47" w14:paraId="070784F5" w14:textId="77777777">
        <w:tc>
          <w:tcPr>
            <w:tcW w:w="4961" w:type="dxa"/>
          </w:tcPr>
          <w:p w14:paraId="65C299C7" w14:textId="77777777" w:rsidR="000A3E47" w:rsidRDefault="00481C29">
            <w:pPr>
              <w:pStyle w:val="ae"/>
              <w:rPr>
                <w:rFonts w:ascii="Times New Roman" w:hAnsi="Times New Roman"/>
              </w:rPr>
            </w:pPr>
            <w:r>
              <w:rPr>
                <w:rFonts w:ascii="Times New Roman" w:hAnsi="Times New Roman"/>
              </w:rPr>
              <w:t>КПП 470701001</w:t>
            </w:r>
          </w:p>
        </w:tc>
        <w:tc>
          <w:tcPr>
            <w:tcW w:w="4611" w:type="dxa"/>
          </w:tcPr>
          <w:p w14:paraId="75924254" w14:textId="0028A984" w:rsidR="000A3E47" w:rsidRDefault="00481C29">
            <w:pPr>
              <w:pStyle w:val="ae"/>
              <w:rPr>
                <w:rFonts w:ascii="Times New Roman" w:hAnsi="Times New Roman"/>
              </w:rPr>
            </w:pPr>
            <w:r>
              <w:rPr>
                <w:rFonts w:ascii="Times New Roman" w:hAnsi="Times New Roman"/>
              </w:rPr>
              <w:t xml:space="preserve">КПП </w:t>
            </w:r>
          </w:p>
        </w:tc>
      </w:tr>
      <w:tr w:rsidR="000A3E47" w14:paraId="1F96515E" w14:textId="77777777">
        <w:tc>
          <w:tcPr>
            <w:tcW w:w="4961" w:type="dxa"/>
          </w:tcPr>
          <w:p w14:paraId="468468F8" w14:textId="77777777" w:rsidR="000A3E47" w:rsidRDefault="00481C29">
            <w:pPr>
              <w:pStyle w:val="ae"/>
              <w:rPr>
                <w:rFonts w:ascii="Times New Roman" w:hAnsi="Times New Roman"/>
              </w:rPr>
            </w:pPr>
            <w:r>
              <w:rPr>
                <w:rFonts w:ascii="Times New Roman" w:hAnsi="Times New Roman"/>
              </w:rPr>
              <w:t>Банковские реквизиты:</w:t>
            </w:r>
          </w:p>
          <w:p w14:paraId="60BBD440" w14:textId="4FF4D4D9" w:rsidR="000A3E47" w:rsidRDefault="00EE48FE">
            <w:pPr>
              <w:pStyle w:val="ae"/>
              <w:rPr>
                <w:rFonts w:ascii="Times New Roman" w:hAnsi="Times New Roman"/>
              </w:rPr>
            </w:pPr>
            <w:r>
              <w:rPr>
                <w:rFonts w:ascii="Times New Roman" w:hAnsi="Times New Roman"/>
              </w:rPr>
              <w:lastRenderedPageBreak/>
              <w:t xml:space="preserve">ОКЦ №1 </w:t>
            </w:r>
            <w:r w:rsidR="00481C29">
              <w:rPr>
                <w:rFonts w:ascii="Times New Roman" w:hAnsi="Times New Roman"/>
              </w:rPr>
              <w:t>СЕВЕРО-ЗАПАДНО</w:t>
            </w:r>
            <w:r>
              <w:rPr>
                <w:rFonts w:ascii="Times New Roman" w:hAnsi="Times New Roman"/>
              </w:rPr>
              <w:t>ГО</w:t>
            </w:r>
            <w:r w:rsidR="00481C29">
              <w:rPr>
                <w:rFonts w:ascii="Times New Roman" w:hAnsi="Times New Roman"/>
              </w:rPr>
              <w:t xml:space="preserve"> ГУ БАНКА РОССИИ </w:t>
            </w:r>
          </w:p>
          <w:p w14:paraId="20CA7325" w14:textId="77777777" w:rsidR="000A3E47" w:rsidRDefault="00481C29">
            <w:pPr>
              <w:pStyle w:val="ae"/>
              <w:rPr>
                <w:rFonts w:ascii="Times New Roman" w:hAnsi="Times New Roman"/>
              </w:rPr>
            </w:pPr>
            <w:r>
              <w:rPr>
                <w:rFonts w:ascii="Times New Roman" w:hAnsi="Times New Roman"/>
              </w:rPr>
              <w:t>Единый казначейский счет (к/с) 40102810745370000098</w:t>
            </w:r>
          </w:p>
          <w:p w14:paraId="11B00865" w14:textId="77777777" w:rsidR="000A3E47" w:rsidRDefault="00481C29">
            <w:pPr>
              <w:pStyle w:val="ae"/>
              <w:rPr>
                <w:rFonts w:ascii="Times New Roman" w:hAnsi="Times New Roman"/>
              </w:rPr>
            </w:pPr>
            <w:r>
              <w:rPr>
                <w:rFonts w:ascii="Times New Roman" w:hAnsi="Times New Roman"/>
              </w:rPr>
              <w:t>Единый счет бюджета (р/с) 03234643416210004500</w:t>
            </w:r>
          </w:p>
        </w:tc>
        <w:tc>
          <w:tcPr>
            <w:tcW w:w="4611" w:type="dxa"/>
            <w:vMerge w:val="restart"/>
          </w:tcPr>
          <w:p w14:paraId="293EB5C7" w14:textId="77777777" w:rsidR="000A3E47" w:rsidRDefault="00481C29">
            <w:pPr>
              <w:pStyle w:val="ae"/>
              <w:rPr>
                <w:rFonts w:ascii="Times New Roman" w:hAnsi="Times New Roman"/>
              </w:rPr>
            </w:pPr>
            <w:r>
              <w:rPr>
                <w:rFonts w:ascii="Times New Roman" w:hAnsi="Times New Roman"/>
              </w:rPr>
              <w:lastRenderedPageBreak/>
              <w:t>Банковские реквизиты:</w:t>
            </w:r>
          </w:p>
          <w:p w14:paraId="0792A37B" w14:textId="244F8B0F" w:rsidR="000A3E47" w:rsidRDefault="000A3E47">
            <w:pPr>
              <w:pStyle w:val="ae"/>
              <w:rPr>
                <w:rFonts w:ascii="Times New Roman" w:hAnsi="Times New Roman"/>
              </w:rPr>
            </w:pPr>
          </w:p>
        </w:tc>
      </w:tr>
      <w:tr w:rsidR="000A3E47" w14:paraId="483B19CB" w14:textId="77777777">
        <w:tc>
          <w:tcPr>
            <w:tcW w:w="4961" w:type="dxa"/>
          </w:tcPr>
          <w:p w14:paraId="64BC5904" w14:textId="77777777" w:rsidR="000A3E47" w:rsidRDefault="00481C29">
            <w:pPr>
              <w:pStyle w:val="ae"/>
              <w:rPr>
                <w:rFonts w:ascii="Times New Roman" w:hAnsi="Times New Roman"/>
              </w:rPr>
            </w:pPr>
            <w:r>
              <w:rPr>
                <w:rFonts w:ascii="Times New Roman" w:hAnsi="Times New Roman"/>
              </w:rPr>
              <w:lastRenderedPageBreak/>
              <w:t>Лицевой счет:</w:t>
            </w:r>
          </w:p>
          <w:p w14:paraId="28AFCE70" w14:textId="1F77FC6E" w:rsidR="000A3E47" w:rsidRDefault="00481C29">
            <w:pPr>
              <w:pStyle w:val="ae"/>
              <w:rPr>
                <w:rFonts w:ascii="Times New Roman" w:hAnsi="Times New Roman"/>
              </w:rPr>
            </w:pPr>
            <w:r>
              <w:rPr>
                <w:rFonts w:ascii="Times New Roman" w:hAnsi="Times New Roman"/>
              </w:rPr>
              <w:t xml:space="preserve">л/с </w:t>
            </w:r>
            <w:r w:rsidR="00DF51E0" w:rsidRPr="00DF51E0">
              <w:rPr>
                <w:rFonts w:ascii="Times New Roman" w:hAnsi="Times New Roman"/>
              </w:rPr>
              <w:t>05915008980</w:t>
            </w:r>
            <w:r>
              <w:rPr>
                <w:rFonts w:ascii="Times New Roman" w:hAnsi="Times New Roman"/>
              </w:rPr>
              <w:t xml:space="preserve"> в Комитете финансов администрации Кингисеппского муниципального района (администрация МО «Кингисеппский муниципальный район»)</w:t>
            </w:r>
          </w:p>
        </w:tc>
        <w:tc>
          <w:tcPr>
            <w:tcW w:w="4611" w:type="dxa"/>
            <w:vMerge/>
          </w:tcPr>
          <w:p w14:paraId="7B8F6C4F" w14:textId="77777777" w:rsidR="000A3E47" w:rsidRDefault="000A3E47">
            <w:pPr>
              <w:pStyle w:val="ae"/>
              <w:rPr>
                <w:rFonts w:ascii="Times New Roman" w:hAnsi="Times New Roman"/>
              </w:rPr>
            </w:pPr>
          </w:p>
        </w:tc>
      </w:tr>
      <w:tr w:rsidR="000A3E47" w14:paraId="6C314EA8" w14:textId="77777777">
        <w:trPr>
          <w:trHeight w:val="233"/>
        </w:trPr>
        <w:tc>
          <w:tcPr>
            <w:tcW w:w="4961" w:type="dxa"/>
          </w:tcPr>
          <w:p w14:paraId="1E596DC5" w14:textId="77777777" w:rsidR="000A3E47" w:rsidRDefault="00481C29">
            <w:pPr>
              <w:pStyle w:val="ae"/>
              <w:rPr>
                <w:rFonts w:ascii="Times New Roman" w:hAnsi="Times New Roman"/>
              </w:rPr>
            </w:pPr>
            <w:r>
              <w:rPr>
                <w:rFonts w:ascii="Times New Roman" w:hAnsi="Times New Roman"/>
              </w:rPr>
              <w:t>БИК  044030098</w:t>
            </w:r>
          </w:p>
        </w:tc>
        <w:tc>
          <w:tcPr>
            <w:tcW w:w="4611" w:type="dxa"/>
          </w:tcPr>
          <w:p w14:paraId="67D4DD0E" w14:textId="1C073B75" w:rsidR="000A3E47" w:rsidRDefault="00481C29">
            <w:pPr>
              <w:pStyle w:val="ae"/>
              <w:rPr>
                <w:rFonts w:ascii="Times New Roman" w:hAnsi="Times New Roman"/>
              </w:rPr>
            </w:pPr>
            <w:r>
              <w:rPr>
                <w:rFonts w:ascii="Times New Roman" w:hAnsi="Times New Roman"/>
              </w:rPr>
              <w:t xml:space="preserve">БИК </w:t>
            </w:r>
          </w:p>
        </w:tc>
      </w:tr>
      <w:tr w:rsidR="000A3E47" w14:paraId="22D1E1EC" w14:textId="77777777">
        <w:tc>
          <w:tcPr>
            <w:tcW w:w="4961" w:type="dxa"/>
          </w:tcPr>
          <w:p w14:paraId="3AA36470" w14:textId="77777777" w:rsidR="000A3E47" w:rsidRDefault="00C63A27">
            <w:pPr>
              <w:pStyle w:val="ae"/>
              <w:rPr>
                <w:rFonts w:ascii="Times New Roman" w:hAnsi="Times New Roman"/>
              </w:rPr>
            </w:pPr>
            <w:hyperlink r:id="rId13" w:history="1">
              <w:r w:rsidR="000A3E47">
                <w:rPr>
                  <w:rFonts w:ascii="Times New Roman" w:hAnsi="Times New Roman"/>
                </w:rPr>
                <w:t>ОКОПФ</w:t>
              </w:r>
            </w:hyperlink>
            <w:r w:rsidR="000A3E47">
              <w:rPr>
                <w:rFonts w:ascii="Times New Roman" w:hAnsi="Times New Roman"/>
              </w:rPr>
              <w:t xml:space="preserve"> </w:t>
            </w:r>
          </w:p>
        </w:tc>
        <w:tc>
          <w:tcPr>
            <w:tcW w:w="4611" w:type="dxa"/>
          </w:tcPr>
          <w:p w14:paraId="2950FBA0" w14:textId="53F35F4F" w:rsidR="000A3E47" w:rsidRDefault="00C63A27">
            <w:pPr>
              <w:pStyle w:val="ae"/>
              <w:rPr>
                <w:rFonts w:ascii="Times New Roman" w:hAnsi="Times New Roman"/>
              </w:rPr>
            </w:pPr>
            <w:hyperlink r:id="rId14" w:history="1">
              <w:r w:rsidR="000A3E47">
                <w:rPr>
                  <w:rFonts w:ascii="Times New Roman" w:hAnsi="Times New Roman"/>
                </w:rPr>
                <w:t>ОКОПФ</w:t>
              </w:r>
            </w:hyperlink>
            <w:r w:rsidR="000A3E47">
              <w:rPr>
                <w:rFonts w:ascii="Times New Roman" w:hAnsi="Times New Roman"/>
              </w:rPr>
              <w:t xml:space="preserve"> </w:t>
            </w:r>
          </w:p>
        </w:tc>
      </w:tr>
      <w:tr w:rsidR="000A3E47" w14:paraId="6DB71900" w14:textId="77777777">
        <w:tc>
          <w:tcPr>
            <w:tcW w:w="4961" w:type="dxa"/>
          </w:tcPr>
          <w:p w14:paraId="68D4E86F" w14:textId="77777777" w:rsidR="000A3E47" w:rsidRDefault="00C63A27">
            <w:pPr>
              <w:pStyle w:val="ae"/>
              <w:rPr>
                <w:rFonts w:ascii="Times New Roman" w:hAnsi="Times New Roman"/>
              </w:rPr>
            </w:pPr>
            <w:hyperlink r:id="rId15" w:history="1">
              <w:r w:rsidR="000A3E47">
                <w:rPr>
                  <w:rFonts w:ascii="Times New Roman" w:hAnsi="Times New Roman"/>
                </w:rPr>
                <w:t>ОКВЭД</w:t>
              </w:r>
            </w:hyperlink>
            <w:r w:rsidR="000A3E47">
              <w:rPr>
                <w:rFonts w:ascii="Times New Roman" w:hAnsi="Times New Roman"/>
              </w:rPr>
              <w:t xml:space="preserve"> 85.41</w:t>
            </w:r>
          </w:p>
        </w:tc>
        <w:tc>
          <w:tcPr>
            <w:tcW w:w="4611" w:type="dxa"/>
          </w:tcPr>
          <w:p w14:paraId="4AE5D206" w14:textId="3A9C4E07" w:rsidR="000A3E47" w:rsidRDefault="00481C29">
            <w:pPr>
              <w:pStyle w:val="ae"/>
              <w:rPr>
                <w:rFonts w:ascii="Times New Roman" w:hAnsi="Times New Roman"/>
              </w:rPr>
            </w:pPr>
            <w:r>
              <w:rPr>
                <w:rFonts w:ascii="Times New Roman" w:hAnsi="Times New Roman"/>
              </w:rPr>
              <w:t xml:space="preserve">ОКПО </w:t>
            </w:r>
          </w:p>
        </w:tc>
      </w:tr>
      <w:tr w:rsidR="000A3E47" w14:paraId="0C57BDFF" w14:textId="77777777">
        <w:tc>
          <w:tcPr>
            <w:tcW w:w="4961" w:type="dxa"/>
          </w:tcPr>
          <w:p w14:paraId="244719A0" w14:textId="10E4266A" w:rsidR="000A3E47" w:rsidRDefault="00481C29">
            <w:pPr>
              <w:pStyle w:val="ae"/>
              <w:rPr>
                <w:rFonts w:ascii="Times New Roman" w:hAnsi="Times New Roman"/>
              </w:rPr>
            </w:pPr>
            <w:r>
              <w:rPr>
                <w:rFonts w:ascii="Times New Roman" w:hAnsi="Times New Roman"/>
              </w:rPr>
              <w:t xml:space="preserve">ОГРН </w:t>
            </w:r>
            <w:r w:rsidR="00DF51E0" w:rsidRPr="00DF51E0">
              <w:rPr>
                <w:rFonts w:ascii="Times New Roman" w:hAnsi="Times New Roman"/>
              </w:rPr>
              <w:t>1024701427420</w:t>
            </w:r>
          </w:p>
        </w:tc>
        <w:tc>
          <w:tcPr>
            <w:tcW w:w="4611" w:type="dxa"/>
          </w:tcPr>
          <w:p w14:paraId="56AED615" w14:textId="196A2921" w:rsidR="000A3E47" w:rsidRDefault="00C63A27">
            <w:pPr>
              <w:pStyle w:val="ae"/>
              <w:rPr>
                <w:rFonts w:ascii="Times New Roman" w:hAnsi="Times New Roman"/>
              </w:rPr>
            </w:pPr>
            <w:hyperlink r:id="rId16" w:history="1">
              <w:r w:rsidR="000A3E47">
                <w:rPr>
                  <w:rFonts w:ascii="Times New Roman" w:hAnsi="Times New Roman"/>
                </w:rPr>
                <w:t>ОКПД</w:t>
              </w:r>
            </w:hyperlink>
            <w:r w:rsidR="000A3E47">
              <w:rPr>
                <w:rFonts w:ascii="Times New Roman" w:hAnsi="Times New Roman"/>
              </w:rPr>
              <w:t xml:space="preserve">  </w:t>
            </w:r>
          </w:p>
        </w:tc>
      </w:tr>
      <w:tr w:rsidR="000A3E47" w14:paraId="00E7E05E" w14:textId="77777777">
        <w:tc>
          <w:tcPr>
            <w:tcW w:w="4961" w:type="dxa"/>
          </w:tcPr>
          <w:p w14:paraId="1D20955D" w14:textId="77777777" w:rsidR="000A3E47" w:rsidRDefault="00481C29">
            <w:pPr>
              <w:pStyle w:val="ae"/>
              <w:rPr>
                <w:rFonts w:ascii="Times New Roman" w:hAnsi="Times New Roman"/>
              </w:rPr>
            </w:pPr>
            <w:r>
              <w:rPr>
                <w:rFonts w:ascii="Times New Roman" w:hAnsi="Times New Roman"/>
              </w:rPr>
              <w:t>ОКТМО 41621101</w:t>
            </w:r>
          </w:p>
        </w:tc>
        <w:tc>
          <w:tcPr>
            <w:tcW w:w="4611" w:type="dxa"/>
          </w:tcPr>
          <w:p w14:paraId="060ECD55" w14:textId="18B88E83" w:rsidR="000A3E47" w:rsidRDefault="00C63A27">
            <w:pPr>
              <w:pStyle w:val="ae"/>
              <w:rPr>
                <w:rFonts w:ascii="Times New Roman" w:hAnsi="Times New Roman"/>
              </w:rPr>
            </w:pPr>
            <w:hyperlink r:id="rId17" w:history="1">
              <w:r w:rsidR="000A3E47">
                <w:rPr>
                  <w:rFonts w:ascii="Times New Roman" w:hAnsi="Times New Roman"/>
                </w:rPr>
                <w:t>ОКАТО</w:t>
              </w:r>
            </w:hyperlink>
            <w:r w:rsidR="000A3E47">
              <w:rPr>
                <w:rFonts w:ascii="Times New Roman" w:hAnsi="Times New Roman"/>
              </w:rPr>
              <w:t xml:space="preserve"> </w:t>
            </w:r>
          </w:p>
        </w:tc>
      </w:tr>
      <w:tr w:rsidR="000A3E47" w14:paraId="173F5583" w14:textId="77777777">
        <w:tc>
          <w:tcPr>
            <w:tcW w:w="4961" w:type="dxa"/>
          </w:tcPr>
          <w:p w14:paraId="5A972940" w14:textId="12DFDD89" w:rsidR="000A3E47" w:rsidRDefault="00481C29">
            <w:pPr>
              <w:pStyle w:val="ae"/>
              <w:rPr>
                <w:rFonts w:ascii="Times New Roman" w:hAnsi="Times New Roman"/>
              </w:rPr>
            </w:pPr>
            <w:r>
              <w:rPr>
                <w:rFonts w:ascii="Times New Roman" w:hAnsi="Times New Roman"/>
              </w:rPr>
              <w:t xml:space="preserve">ОКПО </w:t>
            </w:r>
            <w:r w:rsidR="00DF51E0" w:rsidRPr="00DF51E0">
              <w:rPr>
                <w:rFonts w:ascii="Times New Roman" w:hAnsi="Times New Roman"/>
              </w:rPr>
              <w:t>55147240</w:t>
            </w:r>
          </w:p>
        </w:tc>
        <w:tc>
          <w:tcPr>
            <w:tcW w:w="4611" w:type="dxa"/>
          </w:tcPr>
          <w:p w14:paraId="74165171" w14:textId="7B4001EA" w:rsidR="000A3E47" w:rsidRDefault="00C63A27">
            <w:pPr>
              <w:pStyle w:val="ae"/>
              <w:rPr>
                <w:rFonts w:ascii="Times New Roman" w:hAnsi="Times New Roman"/>
              </w:rPr>
            </w:pPr>
            <w:hyperlink r:id="rId18" w:history="1">
              <w:r w:rsidR="000A3E47">
                <w:rPr>
                  <w:rFonts w:ascii="Times New Roman" w:hAnsi="Times New Roman"/>
                </w:rPr>
                <w:t>ОКТМО</w:t>
              </w:r>
            </w:hyperlink>
            <w:r w:rsidR="000A3E47">
              <w:rPr>
                <w:rFonts w:ascii="Times New Roman" w:hAnsi="Times New Roman"/>
              </w:rPr>
              <w:t xml:space="preserve"> </w:t>
            </w:r>
          </w:p>
        </w:tc>
      </w:tr>
      <w:tr w:rsidR="000A3E47" w14:paraId="25820883" w14:textId="77777777">
        <w:tc>
          <w:tcPr>
            <w:tcW w:w="4961" w:type="dxa"/>
          </w:tcPr>
          <w:p w14:paraId="73C046FF" w14:textId="77777777" w:rsidR="000A3E47" w:rsidRDefault="000A3E47">
            <w:pPr>
              <w:pStyle w:val="ae"/>
              <w:rPr>
                <w:rFonts w:ascii="Times New Roman" w:hAnsi="Times New Roman"/>
              </w:rPr>
            </w:pPr>
          </w:p>
        </w:tc>
        <w:tc>
          <w:tcPr>
            <w:tcW w:w="4611" w:type="dxa"/>
          </w:tcPr>
          <w:p w14:paraId="32709E9F" w14:textId="5C80B7B7" w:rsidR="000A3E47" w:rsidRDefault="00481C29">
            <w:pPr>
              <w:pStyle w:val="ae"/>
              <w:rPr>
                <w:rFonts w:ascii="Times New Roman" w:hAnsi="Times New Roman"/>
              </w:rPr>
            </w:pPr>
            <w:r>
              <w:rPr>
                <w:rFonts w:ascii="Times New Roman" w:hAnsi="Times New Roman"/>
              </w:rPr>
              <w:t xml:space="preserve">ОГРН </w:t>
            </w:r>
          </w:p>
        </w:tc>
      </w:tr>
      <w:tr w:rsidR="000A3E47" w14:paraId="28D78F9A" w14:textId="77777777">
        <w:tc>
          <w:tcPr>
            <w:tcW w:w="4961" w:type="dxa"/>
            <w:vAlign w:val="center"/>
          </w:tcPr>
          <w:p w14:paraId="088D5FC3" w14:textId="77777777" w:rsidR="000A3E47" w:rsidRDefault="00481C29">
            <w:pPr>
              <w:pStyle w:val="ae"/>
              <w:rPr>
                <w:rFonts w:ascii="Times New Roman" w:hAnsi="Times New Roman"/>
              </w:rPr>
            </w:pPr>
            <w:r>
              <w:rPr>
                <w:rFonts w:ascii="Times New Roman" w:hAnsi="Times New Roman"/>
              </w:rPr>
              <w:t>От ЗАКАЗЧИКА:</w:t>
            </w:r>
          </w:p>
        </w:tc>
        <w:tc>
          <w:tcPr>
            <w:tcW w:w="4611" w:type="dxa"/>
          </w:tcPr>
          <w:p w14:paraId="329F6AF9" w14:textId="77777777" w:rsidR="000A3E47" w:rsidRDefault="00481C29">
            <w:pPr>
              <w:pStyle w:val="ae"/>
              <w:rPr>
                <w:rFonts w:ascii="Times New Roman" w:hAnsi="Times New Roman"/>
              </w:rPr>
            </w:pPr>
            <w:r>
              <w:rPr>
                <w:rFonts w:ascii="Times New Roman" w:hAnsi="Times New Roman"/>
              </w:rPr>
              <w:t>От ПОСТАВЩИКА:</w:t>
            </w:r>
          </w:p>
        </w:tc>
      </w:tr>
      <w:tr w:rsidR="000A3E47" w14:paraId="239E162A" w14:textId="77777777">
        <w:tc>
          <w:tcPr>
            <w:tcW w:w="4961" w:type="dxa"/>
            <w:vAlign w:val="center"/>
          </w:tcPr>
          <w:p w14:paraId="70ACC2CF" w14:textId="0675A20F" w:rsidR="000A3E47" w:rsidRDefault="00B070B5">
            <w:pPr>
              <w:pStyle w:val="ae"/>
              <w:rPr>
                <w:rFonts w:ascii="Times New Roman" w:hAnsi="Times New Roman"/>
              </w:rPr>
            </w:pPr>
            <w:r>
              <w:rPr>
                <w:rFonts w:ascii="Times New Roman" w:hAnsi="Times New Roman"/>
              </w:rPr>
              <w:t>И.о.д</w:t>
            </w:r>
            <w:r w:rsidR="0051179D">
              <w:rPr>
                <w:rFonts w:ascii="Times New Roman" w:hAnsi="Times New Roman"/>
              </w:rPr>
              <w:t>иректор</w:t>
            </w:r>
            <w:r>
              <w:rPr>
                <w:rFonts w:ascii="Times New Roman" w:hAnsi="Times New Roman"/>
              </w:rPr>
              <w:t>а</w:t>
            </w:r>
            <w:r w:rsidR="0051179D">
              <w:rPr>
                <w:rFonts w:ascii="Times New Roman" w:hAnsi="Times New Roman"/>
              </w:rPr>
              <w:t xml:space="preserve"> МБУДО «КСШ «Ямбург»</w:t>
            </w:r>
          </w:p>
          <w:p w14:paraId="2EBA846C" w14:textId="77777777" w:rsidR="000A3E47" w:rsidRDefault="00481C29">
            <w:pPr>
              <w:pStyle w:val="ae"/>
              <w:rPr>
                <w:rFonts w:ascii="Times New Roman" w:hAnsi="Times New Roman"/>
              </w:rPr>
            </w:pPr>
            <w:r>
              <w:rPr>
                <w:rFonts w:ascii="Times New Roman" w:hAnsi="Times New Roman"/>
              </w:rPr>
              <w:t>(должность)</w:t>
            </w:r>
          </w:p>
        </w:tc>
        <w:tc>
          <w:tcPr>
            <w:tcW w:w="4611" w:type="dxa"/>
            <w:vAlign w:val="center"/>
          </w:tcPr>
          <w:p w14:paraId="4476FB93" w14:textId="5114DADF" w:rsidR="000A3E47" w:rsidRDefault="000A3E47">
            <w:pPr>
              <w:pStyle w:val="ae"/>
              <w:rPr>
                <w:rFonts w:ascii="Times New Roman" w:hAnsi="Times New Roman"/>
              </w:rPr>
            </w:pPr>
          </w:p>
        </w:tc>
      </w:tr>
      <w:tr w:rsidR="000A3E47" w14:paraId="0DC3A450" w14:textId="77777777">
        <w:tc>
          <w:tcPr>
            <w:tcW w:w="4961" w:type="dxa"/>
            <w:vAlign w:val="center"/>
          </w:tcPr>
          <w:p w14:paraId="02C501FC" w14:textId="709FC7BB" w:rsidR="000A3E47" w:rsidRDefault="00481C29">
            <w:pPr>
              <w:pStyle w:val="ae"/>
              <w:rPr>
                <w:rFonts w:ascii="Times New Roman" w:hAnsi="Times New Roman"/>
              </w:rPr>
            </w:pPr>
            <w:r>
              <w:rPr>
                <w:rFonts w:ascii="Times New Roman" w:hAnsi="Times New Roman"/>
              </w:rPr>
              <w:t>_____________</w:t>
            </w:r>
            <w:r w:rsidR="00B070B5">
              <w:rPr>
                <w:rFonts w:ascii="Times New Roman" w:hAnsi="Times New Roman"/>
              </w:rPr>
              <w:t>Е.И. Кобзев</w:t>
            </w:r>
          </w:p>
          <w:p w14:paraId="5AE9C0EA" w14:textId="77777777" w:rsidR="000A3E47" w:rsidRDefault="00481C29">
            <w:pPr>
              <w:pStyle w:val="ae"/>
              <w:rPr>
                <w:rFonts w:ascii="Times New Roman" w:hAnsi="Times New Roman"/>
              </w:rPr>
            </w:pPr>
            <w:r>
              <w:rPr>
                <w:rFonts w:ascii="Times New Roman" w:hAnsi="Times New Roman"/>
              </w:rPr>
              <w:t>(подпись, фамилия и инициалы)</w:t>
            </w:r>
          </w:p>
        </w:tc>
        <w:tc>
          <w:tcPr>
            <w:tcW w:w="4611" w:type="dxa"/>
            <w:vAlign w:val="center"/>
          </w:tcPr>
          <w:p w14:paraId="549ABCD5" w14:textId="281D6C5D" w:rsidR="000A3E47" w:rsidRDefault="00481C29">
            <w:pPr>
              <w:pStyle w:val="ae"/>
              <w:rPr>
                <w:rFonts w:ascii="Times New Roman" w:hAnsi="Times New Roman"/>
              </w:rPr>
            </w:pPr>
            <w:r>
              <w:rPr>
                <w:rFonts w:ascii="Times New Roman" w:hAnsi="Times New Roman"/>
              </w:rPr>
              <w:t xml:space="preserve">________ </w:t>
            </w:r>
          </w:p>
          <w:p w14:paraId="4F4B1078" w14:textId="77777777" w:rsidR="000A3E47" w:rsidRDefault="00481C29">
            <w:pPr>
              <w:pStyle w:val="ae"/>
              <w:rPr>
                <w:rFonts w:ascii="Times New Roman" w:hAnsi="Times New Roman"/>
              </w:rPr>
            </w:pPr>
            <w:r>
              <w:rPr>
                <w:rFonts w:ascii="Times New Roman" w:hAnsi="Times New Roman"/>
              </w:rPr>
              <w:t>(подпись, фамилия и инициалы)</w:t>
            </w:r>
          </w:p>
        </w:tc>
      </w:tr>
      <w:tr w:rsidR="000A3E47" w14:paraId="51427BBA" w14:textId="77777777">
        <w:tc>
          <w:tcPr>
            <w:tcW w:w="4961" w:type="dxa"/>
          </w:tcPr>
          <w:p w14:paraId="258346F0" w14:textId="77777777" w:rsidR="000A3E47" w:rsidRDefault="00481C29">
            <w:pPr>
              <w:pStyle w:val="ae"/>
              <w:rPr>
                <w:rFonts w:ascii="Times New Roman" w:hAnsi="Times New Roman"/>
              </w:rPr>
            </w:pPr>
            <w:r>
              <w:rPr>
                <w:rFonts w:ascii="Times New Roman" w:hAnsi="Times New Roman"/>
              </w:rPr>
              <w:t>__ _____________ 20__ г.</w:t>
            </w:r>
          </w:p>
        </w:tc>
        <w:tc>
          <w:tcPr>
            <w:tcW w:w="4611" w:type="dxa"/>
            <w:vAlign w:val="center"/>
          </w:tcPr>
          <w:p w14:paraId="38452FAB" w14:textId="77777777" w:rsidR="000A3E47" w:rsidRDefault="00481C29">
            <w:pPr>
              <w:pStyle w:val="ae"/>
              <w:rPr>
                <w:rFonts w:ascii="Times New Roman" w:hAnsi="Times New Roman"/>
              </w:rPr>
            </w:pPr>
            <w:r>
              <w:rPr>
                <w:rFonts w:ascii="Times New Roman" w:hAnsi="Times New Roman"/>
              </w:rPr>
              <w:t>__ _____________ 20__ г.</w:t>
            </w:r>
          </w:p>
        </w:tc>
      </w:tr>
    </w:tbl>
    <w:p w14:paraId="7E9168C8" w14:textId="77777777" w:rsidR="000A3E47" w:rsidRDefault="000A3E47">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2B6DB52C" w14:textId="77777777" w:rsidR="000A3E47" w:rsidRDefault="000A3E47">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2ACC1DD8" w14:textId="77777777" w:rsidR="000A3E47" w:rsidRDefault="000A3E47">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73A1BE88" w14:textId="77777777" w:rsidR="000A3E47" w:rsidRDefault="00481C29">
      <w:pPr>
        <w:pStyle w:val="ae"/>
        <w:rPr>
          <w:rFonts w:ascii="Times New Roman" w:hAnsi="Times New Roman"/>
          <w:sz w:val="24"/>
          <w:szCs w:val="24"/>
        </w:rPr>
        <w:sectPr w:rsidR="000A3E47">
          <w:pgSz w:w="11906" w:h="16838"/>
          <w:pgMar w:top="567" w:right="567" w:bottom="567" w:left="1418" w:header="708" w:footer="708" w:gutter="0"/>
          <w:cols w:space="708"/>
          <w:docGrid w:linePitch="360"/>
        </w:sectPr>
      </w:pPr>
      <w:r>
        <w:rPr>
          <w:rFonts w:ascii="Times New Roman" w:hAnsi="Times New Roman"/>
          <w:sz w:val="24"/>
          <w:szCs w:val="24"/>
        </w:rPr>
        <w:t xml:space="preserve">                                                                                                                    </w:t>
      </w:r>
    </w:p>
    <w:p w14:paraId="1F176A29" w14:textId="77777777" w:rsidR="000A3E47" w:rsidRDefault="00481C29">
      <w:pPr>
        <w:pStyle w:val="ae"/>
        <w:jc w:val="right"/>
        <w:rPr>
          <w:rFonts w:ascii="Times New Roman" w:hAnsi="Times New Roman"/>
          <w:strike/>
          <w:sz w:val="24"/>
          <w:szCs w:val="24"/>
        </w:rPr>
      </w:pPr>
      <w:r>
        <w:rPr>
          <w:rFonts w:ascii="Times New Roman" w:hAnsi="Times New Roman"/>
          <w:sz w:val="24"/>
          <w:szCs w:val="24"/>
        </w:rPr>
        <w:lastRenderedPageBreak/>
        <w:t xml:space="preserve">Приложение №1 </w:t>
      </w:r>
      <w:r>
        <w:rPr>
          <w:rFonts w:ascii="Times New Roman" w:hAnsi="Times New Roman"/>
          <w:strike/>
          <w:sz w:val="24"/>
          <w:szCs w:val="24"/>
        </w:rPr>
        <w:t xml:space="preserve"> </w:t>
      </w:r>
    </w:p>
    <w:p w14:paraId="60505905" w14:textId="77777777" w:rsidR="000A3E47" w:rsidRDefault="00481C29">
      <w:pPr>
        <w:pStyle w:val="ae"/>
        <w:jc w:val="right"/>
        <w:rPr>
          <w:rFonts w:ascii="Times New Roman" w:hAnsi="Times New Roman"/>
          <w:sz w:val="24"/>
          <w:szCs w:val="24"/>
        </w:rPr>
      </w:pPr>
      <w:r>
        <w:rPr>
          <w:rFonts w:ascii="Times New Roman" w:hAnsi="Times New Roman"/>
          <w:sz w:val="24"/>
          <w:szCs w:val="24"/>
        </w:rPr>
        <w:t xml:space="preserve">     к Контракту                                                                                                      </w:t>
      </w:r>
    </w:p>
    <w:p w14:paraId="05740284" w14:textId="451B76B2" w:rsidR="000A3E47" w:rsidRDefault="00481C29">
      <w:pPr>
        <w:pStyle w:val="ae"/>
        <w:jc w:val="right"/>
        <w:rPr>
          <w:rFonts w:ascii="Times New Roman" w:hAnsi="Times New Roman"/>
          <w:sz w:val="24"/>
          <w:szCs w:val="24"/>
        </w:rPr>
      </w:pPr>
      <w:r>
        <w:rPr>
          <w:rFonts w:ascii="Times New Roman" w:hAnsi="Times New Roman"/>
          <w:sz w:val="24"/>
          <w:szCs w:val="24"/>
        </w:rPr>
        <w:t xml:space="preserve"> №</w:t>
      </w:r>
      <w:r w:rsidR="00B070B5">
        <w:rPr>
          <w:rFonts w:ascii="Times New Roman" w:hAnsi="Times New Roman"/>
          <w:sz w:val="24"/>
          <w:szCs w:val="24"/>
        </w:rPr>
        <w:t>__________</w:t>
      </w:r>
      <w:r>
        <w:rPr>
          <w:rFonts w:ascii="Times New Roman" w:hAnsi="Times New Roman"/>
          <w:sz w:val="24"/>
          <w:szCs w:val="24"/>
        </w:rPr>
        <w:t xml:space="preserve"> </w:t>
      </w:r>
    </w:p>
    <w:p w14:paraId="4E91326E" w14:textId="2E71714C" w:rsidR="000A3E47" w:rsidRDefault="00481C29">
      <w:pPr>
        <w:pStyle w:val="5"/>
        <w:widowControl w:val="0"/>
        <w:spacing w:before="0" w:after="0"/>
        <w:jc w:val="right"/>
        <w:rPr>
          <w:b w:val="0"/>
          <w:i w:val="0"/>
          <w:sz w:val="24"/>
          <w:szCs w:val="24"/>
        </w:rPr>
      </w:pPr>
      <w:r>
        <w:rPr>
          <w:b w:val="0"/>
          <w:i w:val="0"/>
          <w:sz w:val="24"/>
          <w:szCs w:val="24"/>
        </w:rPr>
        <w:t xml:space="preserve">                                                                                                                                                                                          от «__» _____ 202</w:t>
      </w:r>
      <w:r w:rsidR="00EE48FE">
        <w:rPr>
          <w:b w:val="0"/>
          <w:i w:val="0"/>
          <w:sz w:val="24"/>
          <w:szCs w:val="24"/>
        </w:rPr>
        <w:t>6</w:t>
      </w:r>
      <w:r>
        <w:rPr>
          <w:b w:val="0"/>
          <w:i w:val="0"/>
          <w:sz w:val="24"/>
          <w:szCs w:val="24"/>
        </w:rPr>
        <w:t xml:space="preserve"> г.</w:t>
      </w:r>
    </w:p>
    <w:p w14:paraId="334893CF" w14:textId="77777777" w:rsidR="000A3E47" w:rsidRDefault="000A3E47">
      <w:pPr>
        <w:pStyle w:val="ae"/>
        <w:jc w:val="center"/>
        <w:rPr>
          <w:rFonts w:ascii="Times New Roman" w:hAnsi="Times New Roman"/>
          <w:b/>
          <w:sz w:val="24"/>
          <w:szCs w:val="24"/>
        </w:rPr>
      </w:pPr>
    </w:p>
    <w:p w14:paraId="025B2A9E" w14:textId="77777777" w:rsidR="000A3E47" w:rsidRDefault="00481C29">
      <w:pPr>
        <w:pStyle w:val="ae"/>
        <w:jc w:val="center"/>
        <w:rPr>
          <w:rFonts w:ascii="Times New Roman" w:hAnsi="Times New Roman"/>
          <w:b/>
          <w:sz w:val="24"/>
          <w:szCs w:val="24"/>
        </w:rPr>
      </w:pPr>
      <w:r>
        <w:rPr>
          <w:rFonts w:ascii="Times New Roman" w:hAnsi="Times New Roman"/>
          <w:b/>
          <w:sz w:val="24"/>
          <w:szCs w:val="24"/>
        </w:rPr>
        <w:t xml:space="preserve">СПЕЦИФИКАЦИЯ </w:t>
      </w:r>
    </w:p>
    <w:p w14:paraId="7E7EAEA2" w14:textId="77777777" w:rsidR="000A3E47" w:rsidRDefault="000A3E47">
      <w:pPr>
        <w:keepNext/>
        <w:keepLines/>
        <w:widowControl w:val="0"/>
        <w:suppressAutoHyphens/>
        <w:jc w:val="center"/>
        <w:rPr>
          <w:rFonts w:ascii="Times New Roman" w:hAnsi="Times New Roman" w:cs="Times New Roman"/>
          <w:sz w:val="24"/>
          <w:szCs w:val="24"/>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232"/>
        <w:gridCol w:w="4536"/>
        <w:gridCol w:w="1984"/>
        <w:gridCol w:w="1559"/>
        <w:gridCol w:w="1418"/>
        <w:gridCol w:w="2410"/>
      </w:tblGrid>
      <w:tr w:rsidR="000A3E47" w14:paraId="3D97C278" w14:textId="77777777" w:rsidTr="007E3885">
        <w:trPr>
          <w:trHeight w:val="900"/>
        </w:trPr>
        <w:tc>
          <w:tcPr>
            <w:tcW w:w="596" w:type="dxa"/>
            <w:shd w:val="clear" w:color="auto" w:fill="auto"/>
          </w:tcPr>
          <w:p w14:paraId="5CFE88BE" w14:textId="77777777" w:rsidR="000A3E47" w:rsidRDefault="000A3E47">
            <w:pPr>
              <w:jc w:val="center"/>
              <w:rPr>
                <w:rFonts w:ascii="Times New Roman" w:hAnsi="Times New Roman" w:cs="Times New Roman"/>
                <w:bCs/>
                <w:sz w:val="24"/>
                <w:szCs w:val="24"/>
              </w:rPr>
            </w:pPr>
          </w:p>
          <w:p w14:paraId="2BD0D696" w14:textId="77777777" w:rsidR="000A3E47" w:rsidRDefault="00481C29">
            <w:pPr>
              <w:jc w:val="center"/>
              <w:rPr>
                <w:rFonts w:ascii="Times New Roman" w:hAnsi="Times New Roman" w:cs="Times New Roman"/>
                <w:bCs/>
                <w:sz w:val="24"/>
                <w:szCs w:val="24"/>
              </w:rPr>
            </w:pPr>
            <w:r>
              <w:rPr>
                <w:rFonts w:ascii="Times New Roman" w:hAnsi="Times New Roman" w:cs="Times New Roman"/>
                <w:bCs/>
                <w:sz w:val="24"/>
                <w:szCs w:val="24"/>
              </w:rPr>
              <w:t>№</w:t>
            </w:r>
          </w:p>
        </w:tc>
        <w:tc>
          <w:tcPr>
            <w:tcW w:w="3232" w:type="dxa"/>
            <w:shd w:val="clear" w:color="auto" w:fill="auto"/>
          </w:tcPr>
          <w:p w14:paraId="05C5121C" w14:textId="77777777" w:rsidR="000A3E47" w:rsidRDefault="000A3E47">
            <w:pPr>
              <w:jc w:val="center"/>
              <w:rPr>
                <w:rFonts w:ascii="Times New Roman" w:hAnsi="Times New Roman" w:cs="Times New Roman"/>
                <w:bCs/>
                <w:sz w:val="24"/>
                <w:szCs w:val="24"/>
              </w:rPr>
            </w:pPr>
          </w:p>
          <w:p w14:paraId="745478F0" w14:textId="77777777" w:rsidR="000A3E47" w:rsidRDefault="00481C29">
            <w:pPr>
              <w:jc w:val="center"/>
              <w:rPr>
                <w:rFonts w:ascii="Times New Roman" w:hAnsi="Times New Roman" w:cs="Times New Roman"/>
                <w:bCs/>
                <w:sz w:val="24"/>
                <w:szCs w:val="24"/>
              </w:rPr>
            </w:pPr>
            <w:r>
              <w:rPr>
                <w:rFonts w:ascii="Times New Roman" w:hAnsi="Times New Roman" w:cs="Times New Roman"/>
                <w:bCs/>
                <w:sz w:val="24"/>
                <w:szCs w:val="24"/>
              </w:rPr>
              <w:t>Наименование товара</w:t>
            </w:r>
          </w:p>
        </w:tc>
        <w:tc>
          <w:tcPr>
            <w:tcW w:w="4536" w:type="dxa"/>
          </w:tcPr>
          <w:p w14:paraId="67B074F0" w14:textId="77777777" w:rsidR="000A3E47" w:rsidRDefault="00481C29">
            <w:pPr>
              <w:keepNext/>
              <w:keepLines/>
              <w:autoSpaceDE w:val="0"/>
              <w:autoSpaceDN w:val="0"/>
              <w:adjustRightInd w:val="0"/>
              <w:spacing w:after="0"/>
              <w:jc w:val="center"/>
              <w:rPr>
                <w:rFonts w:ascii="Times New Roman" w:eastAsia="Calibri" w:hAnsi="Times New Roman" w:cs="Times New Roman"/>
                <w:sz w:val="24"/>
                <w:szCs w:val="24"/>
              </w:rPr>
            </w:pPr>
            <w:r>
              <w:rPr>
                <w:rFonts w:ascii="Times New Roman" w:eastAsia="Calibri" w:hAnsi="Times New Roman" w:cs="Times New Roman"/>
                <w:b/>
                <w:sz w:val="24"/>
                <w:szCs w:val="24"/>
              </w:rPr>
              <w:t>Характеристики товара,</w:t>
            </w:r>
          </w:p>
          <w:p w14:paraId="77830ECC" w14:textId="77777777" w:rsidR="000A3E47" w:rsidRDefault="00481C29">
            <w:pPr>
              <w:spacing w:after="0"/>
              <w:jc w:val="center"/>
              <w:rPr>
                <w:rFonts w:ascii="Times New Roman" w:hAnsi="Times New Roman" w:cs="Times New Roman"/>
                <w:bCs/>
                <w:sz w:val="24"/>
                <w:szCs w:val="24"/>
              </w:rPr>
            </w:pPr>
            <w:r>
              <w:rPr>
                <w:rFonts w:ascii="Times New Roman" w:eastAsia="Calibri" w:hAnsi="Times New Roman" w:cs="Times New Roman"/>
                <w:b/>
                <w:sz w:val="24"/>
                <w:szCs w:val="24"/>
              </w:rPr>
              <w:t>наименование страны происхождения товара</w:t>
            </w:r>
          </w:p>
        </w:tc>
        <w:tc>
          <w:tcPr>
            <w:tcW w:w="1984" w:type="dxa"/>
            <w:shd w:val="clear" w:color="auto" w:fill="auto"/>
          </w:tcPr>
          <w:p w14:paraId="79DBB2B9" w14:textId="77777777" w:rsidR="000A3E47" w:rsidRDefault="00481C29">
            <w:pPr>
              <w:pStyle w:val="ae"/>
              <w:jc w:val="center"/>
            </w:pPr>
            <w:r>
              <w:t>Ед. изм.</w:t>
            </w:r>
          </w:p>
        </w:tc>
        <w:tc>
          <w:tcPr>
            <w:tcW w:w="1559" w:type="dxa"/>
            <w:shd w:val="clear" w:color="auto" w:fill="auto"/>
          </w:tcPr>
          <w:p w14:paraId="7C6464E8" w14:textId="77777777" w:rsidR="000A3E47" w:rsidRDefault="00481C29">
            <w:pPr>
              <w:pStyle w:val="ae"/>
              <w:jc w:val="center"/>
            </w:pPr>
            <w:r>
              <w:t>Кол-во</w:t>
            </w:r>
          </w:p>
        </w:tc>
        <w:tc>
          <w:tcPr>
            <w:tcW w:w="1418" w:type="dxa"/>
            <w:shd w:val="clear" w:color="auto" w:fill="auto"/>
          </w:tcPr>
          <w:p w14:paraId="3280024E" w14:textId="77777777" w:rsidR="000A3E47" w:rsidRDefault="00481C29">
            <w:pPr>
              <w:pStyle w:val="ae"/>
              <w:jc w:val="center"/>
            </w:pPr>
            <w:r>
              <w:t>Цена за единицу товара, руб.</w:t>
            </w:r>
          </w:p>
        </w:tc>
        <w:tc>
          <w:tcPr>
            <w:tcW w:w="2410" w:type="dxa"/>
            <w:shd w:val="clear" w:color="auto" w:fill="auto"/>
          </w:tcPr>
          <w:p w14:paraId="73E54512" w14:textId="77777777" w:rsidR="000A3E47" w:rsidRDefault="00481C29">
            <w:pPr>
              <w:pStyle w:val="ae"/>
              <w:jc w:val="center"/>
            </w:pPr>
            <w:r>
              <w:t>Цена, руб.</w:t>
            </w:r>
          </w:p>
        </w:tc>
      </w:tr>
      <w:tr w:rsidR="000A3E47" w14:paraId="1AC6B257" w14:textId="77777777" w:rsidTr="007E3885">
        <w:trPr>
          <w:trHeight w:val="90"/>
        </w:trPr>
        <w:tc>
          <w:tcPr>
            <w:tcW w:w="596" w:type="dxa"/>
            <w:shd w:val="clear" w:color="auto" w:fill="auto"/>
          </w:tcPr>
          <w:p w14:paraId="65E7EA43" w14:textId="29EC6609" w:rsidR="000A3E47" w:rsidRDefault="002A5A8B">
            <w:pPr>
              <w:pStyle w:val="ae"/>
              <w:rPr>
                <w:rFonts w:ascii="Times New Roman" w:hAnsi="Times New Roman"/>
              </w:rPr>
            </w:pPr>
            <w:r>
              <w:rPr>
                <w:rFonts w:ascii="Times New Roman" w:hAnsi="Times New Roman"/>
              </w:rPr>
              <w:t>1</w:t>
            </w:r>
          </w:p>
        </w:tc>
        <w:tc>
          <w:tcPr>
            <w:tcW w:w="3232" w:type="dxa"/>
            <w:tcBorders>
              <w:top w:val="nil"/>
              <w:left w:val="single" w:sz="4" w:space="0" w:color="auto"/>
              <w:bottom w:val="single" w:sz="4" w:space="0" w:color="auto"/>
            </w:tcBorders>
            <w:shd w:val="clear" w:color="auto" w:fill="auto"/>
            <w:vAlign w:val="center"/>
          </w:tcPr>
          <w:p w14:paraId="0D12EDC0" w14:textId="43AE2126" w:rsidR="000A3E47" w:rsidRDefault="00B070B5">
            <w:pPr>
              <w:pStyle w:val="ae"/>
              <w:rPr>
                <w:rFonts w:ascii="Times New Roman" w:hAnsi="Times New Roman"/>
              </w:rPr>
            </w:pPr>
            <w:r w:rsidRPr="00B070B5">
              <w:rPr>
                <w:rFonts w:ascii="Times New Roman" w:hAnsi="Times New Roman"/>
              </w:rPr>
              <w:t>Бинт эластичный</w:t>
            </w:r>
          </w:p>
        </w:tc>
        <w:tc>
          <w:tcPr>
            <w:tcW w:w="4536" w:type="dxa"/>
            <w:vAlign w:val="center"/>
          </w:tcPr>
          <w:p w14:paraId="2A379753" w14:textId="16A9745E" w:rsidR="000A3E47" w:rsidRDefault="000A3E47">
            <w:pPr>
              <w:pStyle w:val="ae"/>
              <w:rPr>
                <w:rFonts w:ascii="Times New Roman" w:hAnsi="Times New Roman"/>
              </w:rPr>
            </w:pPr>
          </w:p>
        </w:tc>
        <w:tc>
          <w:tcPr>
            <w:tcW w:w="1984" w:type="dxa"/>
            <w:shd w:val="clear" w:color="000000" w:fill="FFFFFF"/>
          </w:tcPr>
          <w:p w14:paraId="31B503F3" w14:textId="6E991BC8" w:rsidR="000A3E47" w:rsidRDefault="00B070B5">
            <w:pPr>
              <w:pStyle w:val="ae"/>
              <w:jc w:val="center"/>
            </w:pPr>
            <w:r>
              <w:t>пара</w:t>
            </w:r>
          </w:p>
        </w:tc>
        <w:tc>
          <w:tcPr>
            <w:tcW w:w="1559" w:type="dxa"/>
            <w:shd w:val="clear" w:color="000000" w:fill="FFFFFF"/>
            <w:vAlign w:val="center"/>
          </w:tcPr>
          <w:p w14:paraId="08654EFB" w14:textId="5C802E88" w:rsidR="000A3E47" w:rsidRPr="00EE48FE" w:rsidRDefault="00B070B5">
            <w:pPr>
              <w:pStyle w:val="ae"/>
              <w:jc w:val="center"/>
            </w:pPr>
            <w:r>
              <w:t>24</w:t>
            </w:r>
          </w:p>
        </w:tc>
        <w:tc>
          <w:tcPr>
            <w:tcW w:w="1418" w:type="dxa"/>
            <w:shd w:val="clear" w:color="auto" w:fill="auto"/>
          </w:tcPr>
          <w:p w14:paraId="3193B486" w14:textId="48B28402" w:rsidR="000A3E47" w:rsidRDefault="00B070B5">
            <w:pPr>
              <w:pStyle w:val="ae"/>
              <w:jc w:val="center"/>
              <w:rPr>
                <w:rFonts w:ascii="Times New Roman" w:hAnsi="Times New Roman"/>
              </w:rPr>
            </w:pPr>
            <w:r>
              <w:rPr>
                <w:rFonts w:ascii="Times New Roman" w:hAnsi="Times New Roman"/>
              </w:rPr>
              <w:t>800</w:t>
            </w:r>
          </w:p>
        </w:tc>
        <w:tc>
          <w:tcPr>
            <w:tcW w:w="2410" w:type="dxa"/>
            <w:shd w:val="clear" w:color="auto" w:fill="auto"/>
          </w:tcPr>
          <w:p w14:paraId="0A813B25" w14:textId="36E5F89A" w:rsidR="000A3E47" w:rsidRDefault="00B070B5">
            <w:pPr>
              <w:pStyle w:val="ae"/>
              <w:jc w:val="center"/>
              <w:rPr>
                <w:rFonts w:ascii="Times New Roman" w:hAnsi="Times New Roman"/>
              </w:rPr>
            </w:pPr>
            <w:r>
              <w:rPr>
                <w:rFonts w:ascii="Times New Roman" w:hAnsi="Times New Roman"/>
              </w:rPr>
              <w:t>19200</w:t>
            </w:r>
          </w:p>
        </w:tc>
      </w:tr>
      <w:tr w:rsidR="00B070B5" w14:paraId="70D86349" w14:textId="77777777" w:rsidTr="00D46AA8">
        <w:trPr>
          <w:trHeight w:val="264"/>
        </w:trPr>
        <w:tc>
          <w:tcPr>
            <w:tcW w:w="596" w:type="dxa"/>
            <w:shd w:val="clear" w:color="auto" w:fill="auto"/>
          </w:tcPr>
          <w:p w14:paraId="53B47A69" w14:textId="12E72CB0" w:rsidR="00B070B5" w:rsidRDefault="00B070B5" w:rsidP="00B070B5">
            <w:pPr>
              <w:pStyle w:val="ae"/>
              <w:rPr>
                <w:rFonts w:ascii="Times New Roman" w:hAnsi="Times New Roman"/>
              </w:rPr>
            </w:pPr>
            <w:r>
              <w:rPr>
                <w:rFonts w:ascii="Times New Roman" w:hAnsi="Times New Roman"/>
              </w:rPr>
              <w:t>2</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bottom"/>
          </w:tcPr>
          <w:p w14:paraId="4DC900EF" w14:textId="303DA655" w:rsidR="00B070B5" w:rsidRDefault="00B070B5" w:rsidP="00B070B5">
            <w:pPr>
              <w:pStyle w:val="ae"/>
              <w:rPr>
                <w:rFonts w:ascii="Times New Roman" w:hAnsi="Times New Roman"/>
              </w:rPr>
            </w:pPr>
            <w:r>
              <w:rPr>
                <w:rFonts w:cs="Calibri"/>
                <w:color w:val="000000"/>
              </w:rPr>
              <w:t>Таймер электронный</w:t>
            </w:r>
          </w:p>
        </w:tc>
        <w:tc>
          <w:tcPr>
            <w:tcW w:w="4536" w:type="dxa"/>
            <w:vAlign w:val="center"/>
          </w:tcPr>
          <w:p w14:paraId="3335B528" w14:textId="6EDA6DDE" w:rsidR="00B070B5" w:rsidRPr="008B652F" w:rsidRDefault="00B070B5" w:rsidP="00B070B5">
            <w:pPr>
              <w:pStyle w:val="ae"/>
              <w:rPr>
                <w:rFonts w:ascii="Times New Roman" w:hAnsi="Times New Roman"/>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2E737B53" w14:textId="3786E4A0" w:rsidR="00B070B5" w:rsidRDefault="00B070B5" w:rsidP="00B070B5">
            <w:pPr>
              <w:pStyle w:val="ae"/>
              <w:jc w:val="center"/>
            </w:pPr>
            <w:r>
              <w:rPr>
                <w:rFonts w:cs="Calibri"/>
                <w:color w:val="000000"/>
              </w:rPr>
              <w:t>штука</w:t>
            </w:r>
          </w:p>
        </w:tc>
        <w:tc>
          <w:tcPr>
            <w:tcW w:w="1559" w:type="dxa"/>
            <w:tcBorders>
              <w:top w:val="single" w:sz="4" w:space="0" w:color="auto"/>
              <w:left w:val="nil"/>
              <w:bottom w:val="single" w:sz="4" w:space="0" w:color="auto"/>
              <w:right w:val="single" w:sz="4" w:space="0" w:color="auto"/>
            </w:tcBorders>
            <w:shd w:val="clear" w:color="auto" w:fill="auto"/>
            <w:vAlign w:val="bottom"/>
          </w:tcPr>
          <w:p w14:paraId="1F4EF70C" w14:textId="3B59C00B" w:rsidR="00B070B5" w:rsidRPr="00EE48FE" w:rsidRDefault="00B070B5" w:rsidP="00B070B5">
            <w:pPr>
              <w:pStyle w:val="ae"/>
              <w:jc w:val="center"/>
            </w:pPr>
            <w:r>
              <w:rPr>
                <w:rFonts w:cs="Calibri"/>
                <w:color w:val="00000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3683D4F" w14:textId="673AFC89" w:rsidR="00B070B5" w:rsidRDefault="00B070B5" w:rsidP="00B070B5">
            <w:pPr>
              <w:pStyle w:val="ae"/>
              <w:jc w:val="center"/>
              <w:rPr>
                <w:rFonts w:ascii="Times New Roman" w:hAnsi="Times New Roman"/>
              </w:rPr>
            </w:pPr>
            <w:r>
              <w:rPr>
                <w:rFonts w:cs="Calibri"/>
                <w:color w:val="000000"/>
              </w:rPr>
              <w:t>18900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4104D126" w14:textId="0C8F1D87" w:rsidR="00B070B5" w:rsidRDefault="00B070B5" w:rsidP="00B070B5">
            <w:pPr>
              <w:pStyle w:val="ae"/>
              <w:jc w:val="center"/>
              <w:rPr>
                <w:rFonts w:ascii="Times New Roman" w:hAnsi="Times New Roman"/>
              </w:rPr>
            </w:pPr>
            <w:r>
              <w:rPr>
                <w:rFonts w:cs="Calibri"/>
                <w:color w:val="000000"/>
              </w:rPr>
              <w:t>37800</w:t>
            </w:r>
          </w:p>
        </w:tc>
      </w:tr>
      <w:tr w:rsidR="00B070B5" w14:paraId="34AEC16A" w14:textId="77777777" w:rsidTr="00D46AA8">
        <w:trPr>
          <w:trHeight w:val="264"/>
        </w:trPr>
        <w:tc>
          <w:tcPr>
            <w:tcW w:w="596" w:type="dxa"/>
            <w:shd w:val="clear" w:color="auto" w:fill="auto"/>
          </w:tcPr>
          <w:p w14:paraId="5C905837" w14:textId="3FFECD37" w:rsidR="00B070B5" w:rsidRDefault="00B070B5" w:rsidP="00B070B5">
            <w:pPr>
              <w:pStyle w:val="ae"/>
              <w:rPr>
                <w:rFonts w:ascii="Times New Roman" w:hAnsi="Times New Roman"/>
              </w:rPr>
            </w:pPr>
            <w:r>
              <w:rPr>
                <w:rFonts w:ascii="Times New Roman" w:hAnsi="Times New Roman"/>
              </w:rPr>
              <w:t>3</w:t>
            </w:r>
          </w:p>
        </w:tc>
        <w:tc>
          <w:tcPr>
            <w:tcW w:w="3232" w:type="dxa"/>
            <w:tcBorders>
              <w:top w:val="nil"/>
              <w:left w:val="single" w:sz="4" w:space="0" w:color="auto"/>
              <w:bottom w:val="single" w:sz="4" w:space="0" w:color="auto"/>
              <w:right w:val="single" w:sz="4" w:space="0" w:color="auto"/>
            </w:tcBorders>
            <w:shd w:val="clear" w:color="auto" w:fill="auto"/>
            <w:vAlign w:val="bottom"/>
          </w:tcPr>
          <w:p w14:paraId="289525C6" w14:textId="4822C7F2" w:rsidR="00B070B5" w:rsidRDefault="00B070B5" w:rsidP="00B070B5">
            <w:pPr>
              <w:pStyle w:val="ae"/>
              <w:rPr>
                <w:rFonts w:ascii="Times New Roman" w:hAnsi="Times New Roman"/>
              </w:rPr>
            </w:pPr>
            <w:r>
              <w:rPr>
                <w:rFonts w:cs="Calibri"/>
                <w:color w:val="000000"/>
              </w:rPr>
              <w:t>Мяч баскетбольный</w:t>
            </w:r>
          </w:p>
        </w:tc>
        <w:tc>
          <w:tcPr>
            <w:tcW w:w="4536" w:type="dxa"/>
            <w:vAlign w:val="center"/>
          </w:tcPr>
          <w:p w14:paraId="7CD6F711" w14:textId="433A83D7" w:rsidR="00B070B5" w:rsidRPr="008B652F" w:rsidRDefault="00B070B5" w:rsidP="00B070B5">
            <w:pPr>
              <w:pStyle w:val="ae"/>
              <w:rPr>
                <w:rFonts w:ascii="Times New Roman" w:hAnsi="Times New Roman"/>
                <w:lang w:val="en-US"/>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5DD134B8" w14:textId="7D2946CD"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3DE06643" w14:textId="338E1A63" w:rsidR="00B070B5" w:rsidRDefault="00B070B5" w:rsidP="00B070B5">
            <w:pPr>
              <w:pStyle w:val="ae"/>
              <w:jc w:val="center"/>
              <w:rPr>
                <w:lang w:eastAsia="zh-CN"/>
              </w:rPr>
            </w:pPr>
            <w:r>
              <w:rPr>
                <w:rFonts w:cs="Calibri"/>
                <w:color w:val="000000"/>
              </w:rPr>
              <w:t>2</w:t>
            </w:r>
          </w:p>
        </w:tc>
        <w:tc>
          <w:tcPr>
            <w:tcW w:w="1418" w:type="dxa"/>
            <w:tcBorders>
              <w:top w:val="nil"/>
              <w:left w:val="single" w:sz="4" w:space="0" w:color="auto"/>
              <w:bottom w:val="single" w:sz="4" w:space="0" w:color="auto"/>
              <w:right w:val="single" w:sz="4" w:space="0" w:color="auto"/>
            </w:tcBorders>
            <w:shd w:val="clear" w:color="auto" w:fill="auto"/>
            <w:vAlign w:val="bottom"/>
          </w:tcPr>
          <w:p w14:paraId="64BFF600" w14:textId="5CF712EC" w:rsidR="00B070B5" w:rsidRDefault="00B070B5" w:rsidP="00B070B5">
            <w:pPr>
              <w:pStyle w:val="ae"/>
              <w:jc w:val="center"/>
              <w:rPr>
                <w:rFonts w:ascii="Times New Roman" w:hAnsi="Times New Roman"/>
              </w:rPr>
            </w:pPr>
            <w:r>
              <w:rPr>
                <w:rFonts w:cs="Calibri"/>
                <w:color w:val="000000"/>
              </w:rPr>
              <w:t>3800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334D39CA" w14:textId="696C6CF4" w:rsidR="00B070B5" w:rsidRDefault="00B070B5" w:rsidP="00B070B5">
            <w:pPr>
              <w:pStyle w:val="ae"/>
              <w:jc w:val="center"/>
              <w:rPr>
                <w:rFonts w:ascii="Times New Roman" w:hAnsi="Times New Roman"/>
              </w:rPr>
            </w:pPr>
            <w:r>
              <w:rPr>
                <w:rFonts w:cs="Calibri"/>
                <w:color w:val="000000"/>
              </w:rPr>
              <w:t>7600</w:t>
            </w:r>
          </w:p>
        </w:tc>
      </w:tr>
      <w:tr w:rsidR="00B070B5" w14:paraId="70802CA0" w14:textId="77777777" w:rsidTr="00D46AA8">
        <w:trPr>
          <w:trHeight w:val="264"/>
        </w:trPr>
        <w:tc>
          <w:tcPr>
            <w:tcW w:w="596" w:type="dxa"/>
            <w:shd w:val="clear" w:color="auto" w:fill="auto"/>
          </w:tcPr>
          <w:p w14:paraId="08E24C2B" w14:textId="2D13832F" w:rsidR="00B070B5" w:rsidRDefault="00B070B5" w:rsidP="00B070B5">
            <w:pPr>
              <w:pStyle w:val="ae"/>
              <w:rPr>
                <w:rFonts w:ascii="Times New Roman" w:hAnsi="Times New Roman"/>
              </w:rPr>
            </w:pPr>
            <w:r>
              <w:rPr>
                <w:rFonts w:ascii="Times New Roman" w:hAnsi="Times New Roman"/>
              </w:rPr>
              <w:t>4</w:t>
            </w:r>
          </w:p>
        </w:tc>
        <w:tc>
          <w:tcPr>
            <w:tcW w:w="3232" w:type="dxa"/>
            <w:tcBorders>
              <w:top w:val="nil"/>
              <w:left w:val="single" w:sz="4" w:space="0" w:color="auto"/>
              <w:bottom w:val="single" w:sz="4" w:space="0" w:color="auto"/>
              <w:right w:val="single" w:sz="4" w:space="0" w:color="auto"/>
            </w:tcBorders>
            <w:shd w:val="clear" w:color="auto" w:fill="auto"/>
            <w:vAlign w:val="bottom"/>
          </w:tcPr>
          <w:p w14:paraId="6C90B255" w14:textId="795D6A2C" w:rsidR="00B070B5" w:rsidRDefault="00B070B5" w:rsidP="00B070B5">
            <w:pPr>
              <w:pStyle w:val="ae"/>
              <w:rPr>
                <w:rFonts w:ascii="Times New Roman" w:hAnsi="Times New Roman"/>
              </w:rPr>
            </w:pPr>
            <w:r>
              <w:rPr>
                <w:rFonts w:cs="Calibri"/>
                <w:color w:val="000000"/>
              </w:rPr>
              <w:t>Мяч волейбольный</w:t>
            </w:r>
          </w:p>
        </w:tc>
        <w:tc>
          <w:tcPr>
            <w:tcW w:w="4536" w:type="dxa"/>
            <w:vAlign w:val="center"/>
          </w:tcPr>
          <w:p w14:paraId="0616673C" w14:textId="4FDD11F6"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2483221E" w14:textId="6D9721CD"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55C0B103" w14:textId="59F8AD82" w:rsidR="00B070B5" w:rsidRDefault="00B070B5" w:rsidP="00B070B5">
            <w:pPr>
              <w:pStyle w:val="ae"/>
              <w:jc w:val="center"/>
              <w:rPr>
                <w:lang w:eastAsia="zh-CN"/>
              </w:rPr>
            </w:pPr>
            <w:r>
              <w:rPr>
                <w:rFonts w:cs="Calibri"/>
                <w:color w:val="000000"/>
              </w:rPr>
              <w:t>2</w:t>
            </w:r>
          </w:p>
        </w:tc>
        <w:tc>
          <w:tcPr>
            <w:tcW w:w="1418" w:type="dxa"/>
            <w:tcBorders>
              <w:top w:val="nil"/>
              <w:left w:val="single" w:sz="4" w:space="0" w:color="auto"/>
              <w:bottom w:val="single" w:sz="4" w:space="0" w:color="auto"/>
              <w:right w:val="single" w:sz="4" w:space="0" w:color="auto"/>
            </w:tcBorders>
            <w:shd w:val="clear" w:color="auto" w:fill="auto"/>
            <w:vAlign w:val="bottom"/>
          </w:tcPr>
          <w:p w14:paraId="5C53B14E" w14:textId="0D9DCAF1" w:rsidR="00B070B5" w:rsidRDefault="00B070B5" w:rsidP="00B070B5">
            <w:pPr>
              <w:pStyle w:val="ae"/>
              <w:jc w:val="center"/>
              <w:rPr>
                <w:rFonts w:ascii="Times New Roman" w:hAnsi="Times New Roman"/>
              </w:rPr>
            </w:pPr>
            <w:r>
              <w:rPr>
                <w:rFonts w:cs="Calibri"/>
                <w:color w:val="000000"/>
              </w:rPr>
              <w:t>2900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11C5E8C9" w14:textId="7F9CAD38" w:rsidR="00B070B5" w:rsidRDefault="00B070B5" w:rsidP="00B070B5">
            <w:pPr>
              <w:pStyle w:val="ae"/>
              <w:jc w:val="center"/>
              <w:rPr>
                <w:rFonts w:ascii="Times New Roman" w:hAnsi="Times New Roman"/>
              </w:rPr>
            </w:pPr>
            <w:r>
              <w:rPr>
                <w:rFonts w:cs="Calibri"/>
                <w:color w:val="000000"/>
              </w:rPr>
              <w:t>5800</w:t>
            </w:r>
          </w:p>
        </w:tc>
      </w:tr>
      <w:tr w:rsidR="00B070B5" w14:paraId="3B31D429" w14:textId="77777777" w:rsidTr="00D46AA8">
        <w:trPr>
          <w:trHeight w:val="264"/>
        </w:trPr>
        <w:tc>
          <w:tcPr>
            <w:tcW w:w="596" w:type="dxa"/>
            <w:shd w:val="clear" w:color="auto" w:fill="auto"/>
          </w:tcPr>
          <w:p w14:paraId="1F48BD57" w14:textId="609C717F" w:rsidR="00B070B5" w:rsidRDefault="00B070B5" w:rsidP="00B070B5">
            <w:pPr>
              <w:pStyle w:val="ae"/>
              <w:rPr>
                <w:rFonts w:ascii="Times New Roman" w:hAnsi="Times New Roman"/>
              </w:rPr>
            </w:pPr>
            <w:r>
              <w:rPr>
                <w:rFonts w:ascii="Times New Roman" w:hAnsi="Times New Roman"/>
              </w:rPr>
              <w:t>5</w:t>
            </w:r>
          </w:p>
        </w:tc>
        <w:tc>
          <w:tcPr>
            <w:tcW w:w="3232" w:type="dxa"/>
            <w:tcBorders>
              <w:top w:val="nil"/>
              <w:left w:val="single" w:sz="4" w:space="0" w:color="auto"/>
              <w:bottom w:val="single" w:sz="4" w:space="0" w:color="auto"/>
              <w:right w:val="single" w:sz="4" w:space="0" w:color="auto"/>
            </w:tcBorders>
            <w:shd w:val="clear" w:color="auto" w:fill="auto"/>
            <w:vAlign w:val="bottom"/>
          </w:tcPr>
          <w:p w14:paraId="449467F4" w14:textId="0FBF2355" w:rsidR="00B070B5" w:rsidRDefault="00B070B5" w:rsidP="00B070B5">
            <w:pPr>
              <w:pStyle w:val="ae"/>
              <w:rPr>
                <w:rFonts w:ascii="Times New Roman" w:hAnsi="Times New Roman"/>
              </w:rPr>
            </w:pPr>
            <w:r>
              <w:rPr>
                <w:rFonts w:cs="Calibri"/>
                <w:color w:val="000000"/>
              </w:rPr>
              <w:t>Насос универсальный с иглой</w:t>
            </w:r>
          </w:p>
        </w:tc>
        <w:tc>
          <w:tcPr>
            <w:tcW w:w="4536" w:type="dxa"/>
            <w:vAlign w:val="center"/>
          </w:tcPr>
          <w:p w14:paraId="0C64E212" w14:textId="7A06B40A" w:rsidR="00B070B5" w:rsidRPr="008B652F"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15418BA2" w14:textId="34252DC4"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0E967715" w14:textId="1159945E" w:rsidR="00B070B5" w:rsidRDefault="00B070B5" w:rsidP="00B070B5">
            <w:pPr>
              <w:pStyle w:val="ae"/>
              <w:jc w:val="center"/>
              <w:rPr>
                <w:lang w:eastAsia="zh-CN"/>
              </w:rPr>
            </w:pPr>
            <w:r>
              <w:rPr>
                <w:rFonts w:cs="Calibri"/>
                <w:color w:val="000000"/>
              </w:rPr>
              <w:t>3</w:t>
            </w:r>
          </w:p>
        </w:tc>
        <w:tc>
          <w:tcPr>
            <w:tcW w:w="1418" w:type="dxa"/>
            <w:tcBorders>
              <w:top w:val="nil"/>
              <w:left w:val="single" w:sz="4" w:space="0" w:color="auto"/>
              <w:bottom w:val="single" w:sz="4" w:space="0" w:color="auto"/>
              <w:right w:val="single" w:sz="4" w:space="0" w:color="auto"/>
            </w:tcBorders>
            <w:shd w:val="clear" w:color="auto" w:fill="auto"/>
            <w:vAlign w:val="bottom"/>
          </w:tcPr>
          <w:p w14:paraId="3D632111" w14:textId="797F45E8" w:rsidR="00B070B5" w:rsidRDefault="00B070B5" w:rsidP="00B070B5">
            <w:pPr>
              <w:pStyle w:val="ae"/>
              <w:jc w:val="center"/>
              <w:rPr>
                <w:rFonts w:ascii="Times New Roman" w:hAnsi="Times New Roman"/>
              </w:rPr>
            </w:pPr>
            <w:r>
              <w:rPr>
                <w:rFonts w:cs="Calibri"/>
                <w:color w:val="000000"/>
              </w:rPr>
              <w:t>1780</w:t>
            </w:r>
          </w:p>
        </w:tc>
        <w:tc>
          <w:tcPr>
            <w:tcW w:w="2410" w:type="dxa"/>
            <w:tcBorders>
              <w:top w:val="nil"/>
              <w:left w:val="single" w:sz="4" w:space="0" w:color="auto"/>
              <w:bottom w:val="single" w:sz="4" w:space="0" w:color="auto"/>
              <w:right w:val="single" w:sz="4" w:space="0" w:color="auto"/>
            </w:tcBorders>
            <w:shd w:val="clear" w:color="auto" w:fill="auto"/>
            <w:vAlign w:val="bottom"/>
          </w:tcPr>
          <w:p w14:paraId="1EF86B1C" w14:textId="38AE42B8" w:rsidR="00B070B5" w:rsidRDefault="00B070B5" w:rsidP="00B070B5">
            <w:pPr>
              <w:pStyle w:val="ae"/>
              <w:jc w:val="center"/>
              <w:rPr>
                <w:rFonts w:ascii="Times New Roman" w:hAnsi="Times New Roman"/>
              </w:rPr>
            </w:pPr>
            <w:r>
              <w:rPr>
                <w:rFonts w:cs="Calibri"/>
                <w:color w:val="000000"/>
              </w:rPr>
              <w:t>5340</w:t>
            </w:r>
          </w:p>
        </w:tc>
      </w:tr>
      <w:tr w:rsidR="00B070B5" w14:paraId="10228305" w14:textId="77777777" w:rsidTr="00D46AA8">
        <w:trPr>
          <w:trHeight w:val="264"/>
        </w:trPr>
        <w:tc>
          <w:tcPr>
            <w:tcW w:w="596" w:type="dxa"/>
            <w:shd w:val="clear" w:color="auto" w:fill="auto"/>
          </w:tcPr>
          <w:p w14:paraId="4789DC00" w14:textId="6CBB03A7" w:rsidR="00B070B5" w:rsidRDefault="00B070B5" w:rsidP="00B070B5">
            <w:pPr>
              <w:pStyle w:val="ae"/>
              <w:rPr>
                <w:rFonts w:ascii="Times New Roman" w:hAnsi="Times New Roman"/>
              </w:rPr>
            </w:pPr>
            <w:r>
              <w:rPr>
                <w:rFonts w:ascii="Times New Roman" w:hAnsi="Times New Roman"/>
              </w:rPr>
              <w:t>6</w:t>
            </w:r>
          </w:p>
        </w:tc>
        <w:tc>
          <w:tcPr>
            <w:tcW w:w="3232" w:type="dxa"/>
            <w:tcBorders>
              <w:top w:val="nil"/>
              <w:left w:val="single" w:sz="4" w:space="0" w:color="auto"/>
              <w:bottom w:val="single" w:sz="4" w:space="0" w:color="auto"/>
              <w:right w:val="single" w:sz="4" w:space="0" w:color="auto"/>
            </w:tcBorders>
            <w:shd w:val="clear" w:color="auto" w:fill="auto"/>
            <w:vAlign w:val="bottom"/>
          </w:tcPr>
          <w:p w14:paraId="0EC9BA9A" w14:textId="32BB2568" w:rsidR="00B070B5" w:rsidRDefault="00B070B5" w:rsidP="00B070B5">
            <w:pPr>
              <w:pStyle w:val="ae"/>
              <w:rPr>
                <w:rFonts w:ascii="Times New Roman" w:hAnsi="Times New Roman"/>
              </w:rPr>
            </w:pPr>
            <w:r>
              <w:rPr>
                <w:rFonts w:cs="Calibri"/>
                <w:color w:val="000000"/>
              </w:rPr>
              <w:t>Стеллаж для хранения гантелей</w:t>
            </w:r>
          </w:p>
        </w:tc>
        <w:tc>
          <w:tcPr>
            <w:tcW w:w="4536" w:type="dxa"/>
            <w:vAlign w:val="center"/>
          </w:tcPr>
          <w:p w14:paraId="6C086E2C" w14:textId="1A2A0BC9"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1A779216" w14:textId="349D9DA9"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782C1275" w14:textId="1DB62920" w:rsidR="00B070B5" w:rsidRDefault="00B070B5" w:rsidP="00B070B5">
            <w:pPr>
              <w:pStyle w:val="ae"/>
              <w:jc w:val="center"/>
              <w:rPr>
                <w:lang w:eastAsia="zh-CN"/>
              </w:rPr>
            </w:pPr>
            <w:r>
              <w:rPr>
                <w:rFonts w:cs="Calibri"/>
                <w:color w:val="000000"/>
              </w:rPr>
              <w:t>1</w:t>
            </w:r>
          </w:p>
        </w:tc>
        <w:tc>
          <w:tcPr>
            <w:tcW w:w="1418" w:type="dxa"/>
            <w:tcBorders>
              <w:top w:val="nil"/>
              <w:left w:val="single" w:sz="4" w:space="0" w:color="auto"/>
              <w:bottom w:val="single" w:sz="4" w:space="0" w:color="auto"/>
              <w:right w:val="single" w:sz="4" w:space="0" w:color="auto"/>
            </w:tcBorders>
            <w:shd w:val="clear" w:color="auto" w:fill="auto"/>
            <w:vAlign w:val="bottom"/>
          </w:tcPr>
          <w:p w14:paraId="4DCD02BF" w14:textId="22A9C4A0" w:rsidR="00B070B5" w:rsidRDefault="00B070B5" w:rsidP="00B070B5">
            <w:pPr>
              <w:pStyle w:val="ae"/>
              <w:jc w:val="center"/>
              <w:rPr>
                <w:rFonts w:ascii="Times New Roman" w:hAnsi="Times New Roman"/>
              </w:rPr>
            </w:pPr>
            <w:r>
              <w:rPr>
                <w:rFonts w:cs="Calibri"/>
                <w:color w:val="000000"/>
              </w:rPr>
              <w:t>6400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4CEF371F" w14:textId="10424C9C" w:rsidR="00B070B5" w:rsidRDefault="00B070B5" w:rsidP="00B070B5">
            <w:pPr>
              <w:pStyle w:val="ae"/>
              <w:jc w:val="center"/>
              <w:rPr>
                <w:rFonts w:ascii="Times New Roman" w:hAnsi="Times New Roman"/>
              </w:rPr>
            </w:pPr>
            <w:r>
              <w:rPr>
                <w:rFonts w:cs="Calibri"/>
                <w:color w:val="000000"/>
              </w:rPr>
              <w:t>6400</w:t>
            </w:r>
          </w:p>
        </w:tc>
      </w:tr>
      <w:tr w:rsidR="00B070B5" w14:paraId="67F0F5E0" w14:textId="77777777" w:rsidTr="00D46AA8">
        <w:trPr>
          <w:trHeight w:val="264"/>
        </w:trPr>
        <w:tc>
          <w:tcPr>
            <w:tcW w:w="596" w:type="dxa"/>
            <w:shd w:val="clear" w:color="auto" w:fill="auto"/>
          </w:tcPr>
          <w:p w14:paraId="1E5E0AA6" w14:textId="5D881ACC" w:rsidR="00B070B5" w:rsidRDefault="00B070B5" w:rsidP="00B070B5">
            <w:pPr>
              <w:pStyle w:val="ae"/>
              <w:rPr>
                <w:rFonts w:ascii="Times New Roman" w:hAnsi="Times New Roman"/>
              </w:rPr>
            </w:pPr>
            <w:r>
              <w:rPr>
                <w:rFonts w:ascii="Times New Roman" w:hAnsi="Times New Roman"/>
              </w:rPr>
              <w:t>7</w:t>
            </w:r>
          </w:p>
        </w:tc>
        <w:tc>
          <w:tcPr>
            <w:tcW w:w="3232" w:type="dxa"/>
            <w:tcBorders>
              <w:top w:val="nil"/>
              <w:left w:val="single" w:sz="4" w:space="0" w:color="auto"/>
              <w:bottom w:val="single" w:sz="4" w:space="0" w:color="auto"/>
              <w:right w:val="single" w:sz="4" w:space="0" w:color="auto"/>
            </w:tcBorders>
            <w:shd w:val="clear" w:color="auto" w:fill="auto"/>
            <w:vAlign w:val="bottom"/>
          </w:tcPr>
          <w:p w14:paraId="18CB4BAA" w14:textId="5096E318" w:rsidR="00B070B5" w:rsidRDefault="00B070B5" w:rsidP="00B070B5">
            <w:pPr>
              <w:pStyle w:val="ae"/>
              <w:rPr>
                <w:rFonts w:ascii="Times New Roman" w:hAnsi="Times New Roman"/>
              </w:rPr>
            </w:pPr>
            <w:r>
              <w:rPr>
                <w:rFonts w:cs="Calibri"/>
                <w:color w:val="000000"/>
              </w:rPr>
              <w:t>Эспандер ручной</w:t>
            </w:r>
          </w:p>
        </w:tc>
        <w:tc>
          <w:tcPr>
            <w:tcW w:w="4536" w:type="dxa"/>
            <w:vAlign w:val="center"/>
          </w:tcPr>
          <w:p w14:paraId="4A226591" w14:textId="7A7A01B7"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249F36FB" w14:textId="70546419"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0B0D03B8" w14:textId="70910B1D" w:rsidR="00B070B5" w:rsidRDefault="00B070B5" w:rsidP="00B070B5">
            <w:pPr>
              <w:pStyle w:val="ae"/>
              <w:jc w:val="center"/>
              <w:rPr>
                <w:lang w:eastAsia="zh-CN"/>
              </w:rPr>
            </w:pPr>
            <w:r>
              <w:rPr>
                <w:rFonts w:cs="Calibri"/>
                <w:color w:val="000000"/>
              </w:rPr>
              <w:t>10</w:t>
            </w:r>
          </w:p>
        </w:tc>
        <w:tc>
          <w:tcPr>
            <w:tcW w:w="1418" w:type="dxa"/>
            <w:tcBorders>
              <w:top w:val="nil"/>
              <w:left w:val="single" w:sz="4" w:space="0" w:color="auto"/>
              <w:bottom w:val="single" w:sz="4" w:space="0" w:color="auto"/>
              <w:right w:val="single" w:sz="4" w:space="0" w:color="auto"/>
            </w:tcBorders>
            <w:shd w:val="clear" w:color="auto" w:fill="auto"/>
            <w:vAlign w:val="bottom"/>
          </w:tcPr>
          <w:p w14:paraId="0D5456BB" w14:textId="65E904F7" w:rsidR="00B070B5" w:rsidRDefault="00B070B5" w:rsidP="00B070B5">
            <w:pPr>
              <w:pStyle w:val="ae"/>
              <w:jc w:val="center"/>
              <w:rPr>
                <w:rFonts w:ascii="Times New Roman" w:hAnsi="Times New Roman"/>
              </w:rPr>
            </w:pPr>
            <w:r>
              <w:rPr>
                <w:rFonts w:cs="Calibri"/>
                <w:color w:val="000000"/>
              </w:rPr>
              <w:t>640</w:t>
            </w:r>
          </w:p>
        </w:tc>
        <w:tc>
          <w:tcPr>
            <w:tcW w:w="2410" w:type="dxa"/>
            <w:tcBorders>
              <w:top w:val="nil"/>
              <w:left w:val="single" w:sz="4" w:space="0" w:color="auto"/>
              <w:bottom w:val="single" w:sz="4" w:space="0" w:color="auto"/>
              <w:right w:val="single" w:sz="4" w:space="0" w:color="auto"/>
            </w:tcBorders>
            <w:shd w:val="clear" w:color="auto" w:fill="auto"/>
            <w:vAlign w:val="bottom"/>
          </w:tcPr>
          <w:p w14:paraId="778FEFD7" w14:textId="5A81C640" w:rsidR="00B070B5" w:rsidRDefault="00B070B5" w:rsidP="00B070B5">
            <w:pPr>
              <w:pStyle w:val="ae"/>
              <w:jc w:val="center"/>
              <w:rPr>
                <w:rFonts w:ascii="Times New Roman" w:hAnsi="Times New Roman"/>
              </w:rPr>
            </w:pPr>
            <w:r>
              <w:rPr>
                <w:rFonts w:cs="Calibri"/>
                <w:color w:val="000000"/>
              </w:rPr>
              <w:t>6400</w:t>
            </w:r>
          </w:p>
        </w:tc>
      </w:tr>
      <w:tr w:rsidR="00B070B5" w14:paraId="232E08FB" w14:textId="77777777" w:rsidTr="00D46AA8">
        <w:trPr>
          <w:trHeight w:val="264"/>
        </w:trPr>
        <w:tc>
          <w:tcPr>
            <w:tcW w:w="596" w:type="dxa"/>
            <w:shd w:val="clear" w:color="auto" w:fill="auto"/>
          </w:tcPr>
          <w:p w14:paraId="017E12FF" w14:textId="40BAE757" w:rsidR="00B070B5" w:rsidRDefault="000856A8" w:rsidP="00B070B5">
            <w:pPr>
              <w:pStyle w:val="ae"/>
              <w:rPr>
                <w:rFonts w:ascii="Times New Roman" w:hAnsi="Times New Roman"/>
              </w:rPr>
            </w:pPr>
            <w:r>
              <w:rPr>
                <w:rFonts w:ascii="Times New Roman" w:hAnsi="Times New Roman"/>
              </w:rPr>
              <w:t>8</w:t>
            </w:r>
          </w:p>
        </w:tc>
        <w:tc>
          <w:tcPr>
            <w:tcW w:w="3232" w:type="dxa"/>
            <w:tcBorders>
              <w:top w:val="nil"/>
              <w:left w:val="single" w:sz="4" w:space="0" w:color="auto"/>
              <w:bottom w:val="single" w:sz="4" w:space="0" w:color="auto"/>
              <w:right w:val="single" w:sz="4" w:space="0" w:color="auto"/>
            </w:tcBorders>
            <w:shd w:val="clear" w:color="auto" w:fill="auto"/>
            <w:vAlign w:val="bottom"/>
          </w:tcPr>
          <w:p w14:paraId="5CAB84D2" w14:textId="4792E12A" w:rsidR="00B070B5" w:rsidRDefault="00B070B5" w:rsidP="00B070B5">
            <w:pPr>
              <w:pStyle w:val="ae"/>
              <w:rPr>
                <w:rFonts w:ascii="Times New Roman" w:hAnsi="Times New Roman"/>
              </w:rPr>
            </w:pPr>
            <w:r>
              <w:rPr>
                <w:rFonts w:cs="Calibri"/>
                <w:color w:val="000000"/>
              </w:rPr>
              <w:t>Секундомер</w:t>
            </w:r>
          </w:p>
        </w:tc>
        <w:tc>
          <w:tcPr>
            <w:tcW w:w="4536" w:type="dxa"/>
            <w:vAlign w:val="center"/>
          </w:tcPr>
          <w:p w14:paraId="3B13515E" w14:textId="77777777"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6F2569B9" w14:textId="07645771"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0955D19A" w14:textId="2F7B3FED" w:rsidR="00B070B5" w:rsidRDefault="00B070B5" w:rsidP="00B070B5">
            <w:pPr>
              <w:pStyle w:val="ae"/>
              <w:jc w:val="center"/>
              <w:rPr>
                <w:lang w:eastAsia="zh-CN"/>
              </w:rPr>
            </w:pPr>
            <w:r>
              <w:rPr>
                <w:rFonts w:cs="Calibri"/>
                <w:color w:val="000000"/>
              </w:rPr>
              <w:t>2</w:t>
            </w:r>
          </w:p>
        </w:tc>
        <w:tc>
          <w:tcPr>
            <w:tcW w:w="1418" w:type="dxa"/>
            <w:tcBorders>
              <w:top w:val="nil"/>
              <w:left w:val="single" w:sz="4" w:space="0" w:color="auto"/>
              <w:bottom w:val="single" w:sz="4" w:space="0" w:color="auto"/>
              <w:right w:val="single" w:sz="4" w:space="0" w:color="auto"/>
            </w:tcBorders>
            <w:shd w:val="clear" w:color="auto" w:fill="auto"/>
            <w:vAlign w:val="bottom"/>
          </w:tcPr>
          <w:p w14:paraId="3C56A9EF" w14:textId="37706594" w:rsidR="00B070B5" w:rsidRDefault="00B070B5" w:rsidP="00B070B5">
            <w:pPr>
              <w:pStyle w:val="ae"/>
              <w:jc w:val="center"/>
              <w:rPr>
                <w:rFonts w:ascii="Times New Roman" w:hAnsi="Times New Roman"/>
              </w:rPr>
            </w:pPr>
            <w:r>
              <w:rPr>
                <w:rFonts w:cs="Calibri"/>
                <w:color w:val="000000"/>
              </w:rPr>
              <w:t>1000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63C1F703" w14:textId="3F9F6D53" w:rsidR="00B070B5" w:rsidRDefault="00B070B5" w:rsidP="00B070B5">
            <w:pPr>
              <w:pStyle w:val="ae"/>
              <w:jc w:val="center"/>
              <w:rPr>
                <w:rFonts w:ascii="Times New Roman" w:hAnsi="Times New Roman"/>
              </w:rPr>
            </w:pPr>
            <w:r>
              <w:rPr>
                <w:rFonts w:cs="Calibri"/>
                <w:color w:val="000000"/>
              </w:rPr>
              <w:t>2000</w:t>
            </w:r>
          </w:p>
        </w:tc>
      </w:tr>
      <w:tr w:rsidR="00B070B5" w14:paraId="6A77B546" w14:textId="77777777" w:rsidTr="00D46AA8">
        <w:trPr>
          <w:trHeight w:val="264"/>
        </w:trPr>
        <w:tc>
          <w:tcPr>
            <w:tcW w:w="596" w:type="dxa"/>
            <w:shd w:val="clear" w:color="auto" w:fill="auto"/>
          </w:tcPr>
          <w:p w14:paraId="145379F3" w14:textId="5D49CE5E" w:rsidR="00B070B5" w:rsidRDefault="000856A8" w:rsidP="00B070B5">
            <w:pPr>
              <w:pStyle w:val="ae"/>
              <w:rPr>
                <w:rFonts w:ascii="Times New Roman" w:hAnsi="Times New Roman"/>
              </w:rPr>
            </w:pPr>
            <w:r>
              <w:rPr>
                <w:rFonts w:ascii="Times New Roman" w:hAnsi="Times New Roman"/>
              </w:rPr>
              <w:t>9</w:t>
            </w:r>
          </w:p>
        </w:tc>
        <w:tc>
          <w:tcPr>
            <w:tcW w:w="3232" w:type="dxa"/>
            <w:tcBorders>
              <w:top w:val="nil"/>
              <w:left w:val="single" w:sz="4" w:space="0" w:color="auto"/>
              <w:bottom w:val="single" w:sz="4" w:space="0" w:color="auto"/>
              <w:right w:val="single" w:sz="4" w:space="0" w:color="auto"/>
            </w:tcBorders>
            <w:shd w:val="clear" w:color="auto" w:fill="auto"/>
            <w:vAlign w:val="bottom"/>
          </w:tcPr>
          <w:p w14:paraId="617A16A6" w14:textId="68D4F31A" w:rsidR="00B070B5" w:rsidRDefault="00B070B5" w:rsidP="00B070B5">
            <w:pPr>
              <w:pStyle w:val="ae"/>
              <w:rPr>
                <w:rFonts w:ascii="Times New Roman" w:hAnsi="Times New Roman"/>
              </w:rPr>
            </w:pPr>
            <w:r>
              <w:rPr>
                <w:rFonts w:cs="Calibri"/>
                <w:color w:val="000000"/>
              </w:rPr>
              <w:t>Балансировочная подушка</w:t>
            </w:r>
          </w:p>
        </w:tc>
        <w:tc>
          <w:tcPr>
            <w:tcW w:w="4536" w:type="dxa"/>
            <w:vAlign w:val="center"/>
          </w:tcPr>
          <w:p w14:paraId="23C3C110" w14:textId="77777777"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27D245BA" w14:textId="26503194"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48C9ABEA" w14:textId="6D8AC35E" w:rsidR="00B070B5" w:rsidRDefault="00B070B5" w:rsidP="00B070B5">
            <w:pPr>
              <w:pStyle w:val="ae"/>
              <w:jc w:val="center"/>
              <w:rPr>
                <w:lang w:eastAsia="zh-CN"/>
              </w:rPr>
            </w:pPr>
            <w:r>
              <w:rPr>
                <w:rFonts w:cs="Calibri"/>
                <w:color w:val="000000"/>
              </w:rPr>
              <w:t>40</w:t>
            </w:r>
          </w:p>
        </w:tc>
        <w:tc>
          <w:tcPr>
            <w:tcW w:w="1418" w:type="dxa"/>
            <w:tcBorders>
              <w:top w:val="nil"/>
              <w:left w:val="single" w:sz="4" w:space="0" w:color="auto"/>
              <w:bottom w:val="single" w:sz="4" w:space="0" w:color="auto"/>
              <w:right w:val="single" w:sz="4" w:space="0" w:color="auto"/>
            </w:tcBorders>
            <w:shd w:val="clear" w:color="auto" w:fill="auto"/>
            <w:vAlign w:val="bottom"/>
          </w:tcPr>
          <w:p w14:paraId="7BD50473" w14:textId="6DF59D2E" w:rsidR="00B070B5" w:rsidRDefault="00B070B5" w:rsidP="00B070B5">
            <w:pPr>
              <w:pStyle w:val="ae"/>
              <w:jc w:val="center"/>
              <w:rPr>
                <w:rFonts w:ascii="Times New Roman" w:hAnsi="Times New Roman"/>
              </w:rPr>
            </w:pPr>
            <w:r>
              <w:rPr>
                <w:rFonts w:cs="Calibri"/>
                <w:color w:val="000000"/>
              </w:rPr>
              <w:t>2100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3618A4D1" w14:textId="6231EE74" w:rsidR="00B070B5" w:rsidRDefault="00B070B5" w:rsidP="00B070B5">
            <w:pPr>
              <w:pStyle w:val="ae"/>
              <w:jc w:val="center"/>
              <w:rPr>
                <w:rFonts w:ascii="Times New Roman" w:hAnsi="Times New Roman"/>
              </w:rPr>
            </w:pPr>
            <w:r>
              <w:rPr>
                <w:rFonts w:cs="Calibri"/>
                <w:color w:val="000000"/>
              </w:rPr>
              <w:t>84000</w:t>
            </w:r>
          </w:p>
        </w:tc>
      </w:tr>
      <w:tr w:rsidR="00B070B5" w14:paraId="7C81B870" w14:textId="77777777" w:rsidTr="00D46AA8">
        <w:trPr>
          <w:trHeight w:val="264"/>
        </w:trPr>
        <w:tc>
          <w:tcPr>
            <w:tcW w:w="596" w:type="dxa"/>
            <w:shd w:val="clear" w:color="auto" w:fill="auto"/>
          </w:tcPr>
          <w:p w14:paraId="3D648F60" w14:textId="64F9647D" w:rsidR="00B070B5" w:rsidRDefault="000856A8" w:rsidP="00B070B5">
            <w:pPr>
              <w:pStyle w:val="ae"/>
              <w:rPr>
                <w:rFonts w:ascii="Times New Roman" w:hAnsi="Times New Roman"/>
              </w:rPr>
            </w:pPr>
            <w:r>
              <w:rPr>
                <w:rFonts w:ascii="Times New Roman" w:hAnsi="Times New Roman"/>
              </w:rPr>
              <w:t>10</w:t>
            </w:r>
          </w:p>
        </w:tc>
        <w:tc>
          <w:tcPr>
            <w:tcW w:w="3232" w:type="dxa"/>
            <w:tcBorders>
              <w:top w:val="nil"/>
              <w:left w:val="single" w:sz="4" w:space="0" w:color="auto"/>
              <w:bottom w:val="single" w:sz="4" w:space="0" w:color="auto"/>
              <w:right w:val="single" w:sz="4" w:space="0" w:color="auto"/>
            </w:tcBorders>
            <w:shd w:val="clear" w:color="auto" w:fill="auto"/>
            <w:vAlign w:val="bottom"/>
          </w:tcPr>
          <w:p w14:paraId="55DD3B07" w14:textId="4C7F2D65" w:rsidR="00B070B5" w:rsidRDefault="00B070B5" w:rsidP="00B070B5">
            <w:pPr>
              <w:pStyle w:val="ae"/>
              <w:rPr>
                <w:rFonts w:ascii="Times New Roman" w:hAnsi="Times New Roman"/>
              </w:rPr>
            </w:pPr>
            <w:r>
              <w:rPr>
                <w:rFonts w:cs="Calibri"/>
                <w:color w:val="000000"/>
              </w:rPr>
              <w:t>Резина для растяжки</w:t>
            </w:r>
          </w:p>
        </w:tc>
        <w:tc>
          <w:tcPr>
            <w:tcW w:w="4536" w:type="dxa"/>
            <w:vAlign w:val="center"/>
          </w:tcPr>
          <w:p w14:paraId="232E5DA0" w14:textId="77777777"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44CA940C" w14:textId="7F75EDB9"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2A9E70CB" w14:textId="6A2DC6B8" w:rsidR="00B070B5" w:rsidRDefault="00B070B5" w:rsidP="00B070B5">
            <w:pPr>
              <w:pStyle w:val="ae"/>
              <w:jc w:val="center"/>
              <w:rPr>
                <w:lang w:eastAsia="zh-CN"/>
              </w:rPr>
            </w:pPr>
            <w:r>
              <w:rPr>
                <w:rFonts w:cs="Calibri"/>
                <w:color w:val="000000"/>
              </w:rPr>
              <w:t>53</w:t>
            </w:r>
          </w:p>
        </w:tc>
        <w:tc>
          <w:tcPr>
            <w:tcW w:w="1418" w:type="dxa"/>
            <w:tcBorders>
              <w:top w:val="nil"/>
              <w:left w:val="single" w:sz="4" w:space="0" w:color="auto"/>
              <w:bottom w:val="single" w:sz="4" w:space="0" w:color="auto"/>
              <w:right w:val="single" w:sz="4" w:space="0" w:color="auto"/>
            </w:tcBorders>
            <w:shd w:val="clear" w:color="auto" w:fill="auto"/>
            <w:vAlign w:val="bottom"/>
          </w:tcPr>
          <w:p w14:paraId="1B59ECD2" w14:textId="029BD351" w:rsidR="00B070B5" w:rsidRDefault="00B070B5" w:rsidP="00B070B5">
            <w:pPr>
              <w:pStyle w:val="ae"/>
              <w:jc w:val="center"/>
              <w:rPr>
                <w:rFonts w:ascii="Times New Roman" w:hAnsi="Times New Roman"/>
              </w:rPr>
            </w:pPr>
            <w:r>
              <w:rPr>
                <w:rFonts w:cs="Calibri"/>
                <w:color w:val="000000"/>
              </w:rPr>
              <w:t>450</w:t>
            </w:r>
          </w:p>
        </w:tc>
        <w:tc>
          <w:tcPr>
            <w:tcW w:w="2410" w:type="dxa"/>
            <w:tcBorders>
              <w:top w:val="nil"/>
              <w:left w:val="single" w:sz="4" w:space="0" w:color="auto"/>
              <w:bottom w:val="single" w:sz="4" w:space="0" w:color="auto"/>
              <w:right w:val="single" w:sz="4" w:space="0" w:color="auto"/>
            </w:tcBorders>
            <w:shd w:val="clear" w:color="auto" w:fill="auto"/>
            <w:vAlign w:val="bottom"/>
          </w:tcPr>
          <w:p w14:paraId="63DEFC4B" w14:textId="3095C829" w:rsidR="00B070B5" w:rsidRDefault="00B070B5" w:rsidP="00B070B5">
            <w:pPr>
              <w:pStyle w:val="ae"/>
              <w:jc w:val="center"/>
              <w:rPr>
                <w:rFonts w:ascii="Times New Roman" w:hAnsi="Times New Roman"/>
              </w:rPr>
            </w:pPr>
            <w:r>
              <w:rPr>
                <w:rFonts w:cs="Calibri"/>
                <w:color w:val="000000"/>
              </w:rPr>
              <w:t>23850</w:t>
            </w:r>
          </w:p>
        </w:tc>
      </w:tr>
      <w:tr w:rsidR="00B070B5" w14:paraId="644A5E4E" w14:textId="77777777" w:rsidTr="00D46AA8">
        <w:trPr>
          <w:trHeight w:val="264"/>
        </w:trPr>
        <w:tc>
          <w:tcPr>
            <w:tcW w:w="596" w:type="dxa"/>
            <w:shd w:val="clear" w:color="auto" w:fill="auto"/>
          </w:tcPr>
          <w:p w14:paraId="37CA3229" w14:textId="2C44E067" w:rsidR="00B070B5" w:rsidRDefault="000856A8" w:rsidP="00B070B5">
            <w:pPr>
              <w:pStyle w:val="ae"/>
              <w:rPr>
                <w:rFonts w:ascii="Times New Roman" w:hAnsi="Times New Roman"/>
              </w:rPr>
            </w:pPr>
            <w:r>
              <w:rPr>
                <w:rFonts w:ascii="Times New Roman" w:hAnsi="Times New Roman"/>
              </w:rPr>
              <w:t>11</w:t>
            </w:r>
          </w:p>
        </w:tc>
        <w:tc>
          <w:tcPr>
            <w:tcW w:w="3232" w:type="dxa"/>
            <w:tcBorders>
              <w:top w:val="nil"/>
              <w:left w:val="single" w:sz="4" w:space="0" w:color="auto"/>
              <w:bottom w:val="single" w:sz="4" w:space="0" w:color="auto"/>
              <w:right w:val="single" w:sz="4" w:space="0" w:color="auto"/>
            </w:tcBorders>
            <w:shd w:val="clear" w:color="auto" w:fill="auto"/>
            <w:vAlign w:val="bottom"/>
          </w:tcPr>
          <w:p w14:paraId="62F31720" w14:textId="45FD6CAF" w:rsidR="00B070B5" w:rsidRDefault="00B070B5" w:rsidP="00B070B5">
            <w:pPr>
              <w:pStyle w:val="ae"/>
              <w:rPr>
                <w:rFonts w:ascii="Times New Roman" w:hAnsi="Times New Roman"/>
              </w:rPr>
            </w:pPr>
            <w:r>
              <w:rPr>
                <w:rFonts w:cs="Calibri"/>
                <w:color w:val="000000"/>
              </w:rPr>
              <w:t>Мяч футбольный</w:t>
            </w:r>
          </w:p>
        </w:tc>
        <w:tc>
          <w:tcPr>
            <w:tcW w:w="4536" w:type="dxa"/>
            <w:vAlign w:val="center"/>
          </w:tcPr>
          <w:p w14:paraId="22CB045D" w14:textId="77777777"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6173202D" w14:textId="792D6C10"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18A647A0" w14:textId="5E979F3E" w:rsidR="00B070B5" w:rsidRDefault="00B070B5" w:rsidP="00B070B5">
            <w:pPr>
              <w:pStyle w:val="ae"/>
              <w:jc w:val="center"/>
              <w:rPr>
                <w:lang w:eastAsia="zh-CN"/>
              </w:rPr>
            </w:pPr>
            <w:r>
              <w:rPr>
                <w:rFonts w:cs="Calibri"/>
                <w:color w:val="000000"/>
              </w:rPr>
              <w:t>1</w:t>
            </w:r>
          </w:p>
        </w:tc>
        <w:tc>
          <w:tcPr>
            <w:tcW w:w="1418" w:type="dxa"/>
            <w:tcBorders>
              <w:top w:val="nil"/>
              <w:left w:val="single" w:sz="4" w:space="0" w:color="auto"/>
              <w:bottom w:val="single" w:sz="4" w:space="0" w:color="auto"/>
              <w:right w:val="single" w:sz="4" w:space="0" w:color="auto"/>
            </w:tcBorders>
            <w:shd w:val="clear" w:color="auto" w:fill="auto"/>
            <w:vAlign w:val="bottom"/>
          </w:tcPr>
          <w:p w14:paraId="3E168078" w14:textId="2F068997" w:rsidR="00B070B5" w:rsidRDefault="00B070B5" w:rsidP="00B070B5">
            <w:pPr>
              <w:pStyle w:val="ae"/>
              <w:jc w:val="center"/>
              <w:rPr>
                <w:rFonts w:ascii="Times New Roman" w:hAnsi="Times New Roman"/>
              </w:rPr>
            </w:pPr>
            <w:r>
              <w:rPr>
                <w:rFonts w:cs="Calibri"/>
                <w:color w:val="000000"/>
              </w:rPr>
              <w:t>3900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004B500B" w14:textId="7D2C9592" w:rsidR="00B070B5" w:rsidRDefault="00B070B5" w:rsidP="00B070B5">
            <w:pPr>
              <w:pStyle w:val="ae"/>
              <w:jc w:val="center"/>
              <w:rPr>
                <w:rFonts w:ascii="Times New Roman" w:hAnsi="Times New Roman"/>
              </w:rPr>
            </w:pPr>
            <w:r>
              <w:rPr>
                <w:rFonts w:cs="Calibri"/>
                <w:color w:val="000000"/>
              </w:rPr>
              <w:t>3900</w:t>
            </w:r>
          </w:p>
        </w:tc>
      </w:tr>
      <w:tr w:rsidR="00B070B5" w14:paraId="54BC4062" w14:textId="77777777" w:rsidTr="00D46AA8">
        <w:trPr>
          <w:trHeight w:val="264"/>
        </w:trPr>
        <w:tc>
          <w:tcPr>
            <w:tcW w:w="596" w:type="dxa"/>
            <w:shd w:val="clear" w:color="auto" w:fill="auto"/>
          </w:tcPr>
          <w:p w14:paraId="3A1F3DEF" w14:textId="5DEA1139" w:rsidR="00B070B5" w:rsidRDefault="000856A8" w:rsidP="00B070B5">
            <w:pPr>
              <w:pStyle w:val="ae"/>
              <w:rPr>
                <w:rFonts w:ascii="Times New Roman" w:hAnsi="Times New Roman"/>
              </w:rPr>
            </w:pPr>
            <w:r>
              <w:rPr>
                <w:rFonts w:ascii="Times New Roman" w:hAnsi="Times New Roman"/>
              </w:rPr>
              <w:t>12</w:t>
            </w:r>
          </w:p>
        </w:tc>
        <w:tc>
          <w:tcPr>
            <w:tcW w:w="3232" w:type="dxa"/>
            <w:tcBorders>
              <w:top w:val="nil"/>
              <w:left w:val="single" w:sz="4" w:space="0" w:color="auto"/>
              <w:bottom w:val="single" w:sz="4" w:space="0" w:color="auto"/>
              <w:right w:val="single" w:sz="4" w:space="0" w:color="auto"/>
            </w:tcBorders>
            <w:shd w:val="clear" w:color="auto" w:fill="auto"/>
            <w:vAlign w:val="bottom"/>
          </w:tcPr>
          <w:p w14:paraId="5B97CA39" w14:textId="263F4C1E" w:rsidR="00B070B5" w:rsidRDefault="00B070B5" w:rsidP="00B070B5">
            <w:pPr>
              <w:pStyle w:val="ae"/>
              <w:rPr>
                <w:rFonts w:ascii="Times New Roman" w:hAnsi="Times New Roman"/>
              </w:rPr>
            </w:pPr>
            <w:r>
              <w:rPr>
                <w:rFonts w:cs="Calibri"/>
                <w:color w:val="000000"/>
              </w:rPr>
              <w:t>Гири спортивные (24 кг)</w:t>
            </w:r>
          </w:p>
        </w:tc>
        <w:tc>
          <w:tcPr>
            <w:tcW w:w="4536" w:type="dxa"/>
            <w:vAlign w:val="center"/>
          </w:tcPr>
          <w:p w14:paraId="6935C2B9" w14:textId="77777777"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4E7C2120" w14:textId="79C4EA0F"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0B0FB460" w14:textId="125427CE" w:rsidR="00B070B5" w:rsidRDefault="00B070B5" w:rsidP="00B070B5">
            <w:pPr>
              <w:pStyle w:val="ae"/>
              <w:jc w:val="center"/>
              <w:rPr>
                <w:lang w:eastAsia="zh-CN"/>
              </w:rPr>
            </w:pPr>
            <w:r>
              <w:rPr>
                <w:rFonts w:cs="Calibri"/>
                <w:color w:val="000000"/>
              </w:rPr>
              <w:t>2</w:t>
            </w:r>
          </w:p>
        </w:tc>
        <w:tc>
          <w:tcPr>
            <w:tcW w:w="1418" w:type="dxa"/>
            <w:tcBorders>
              <w:top w:val="nil"/>
              <w:left w:val="single" w:sz="4" w:space="0" w:color="auto"/>
              <w:bottom w:val="single" w:sz="4" w:space="0" w:color="auto"/>
              <w:right w:val="single" w:sz="4" w:space="0" w:color="auto"/>
            </w:tcBorders>
            <w:shd w:val="clear" w:color="auto" w:fill="auto"/>
            <w:vAlign w:val="bottom"/>
          </w:tcPr>
          <w:p w14:paraId="748781FE" w14:textId="28D9446B" w:rsidR="00B070B5" w:rsidRDefault="00B070B5" w:rsidP="00B070B5">
            <w:pPr>
              <w:pStyle w:val="ae"/>
              <w:jc w:val="center"/>
              <w:rPr>
                <w:rFonts w:ascii="Times New Roman" w:hAnsi="Times New Roman"/>
              </w:rPr>
            </w:pPr>
            <w:r>
              <w:rPr>
                <w:rFonts w:cs="Calibri"/>
                <w:color w:val="000000"/>
              </w:rPr>
              <w:t>12400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0D92D32E" w14:textId="32730996" w:rsidR="00B070B5" w:rsidRDefault="00B070B5" w:rsidP="00B070B5">
            <w:pPr>
              <w:pStyle w:val="ae"/>
              <w:jc w:val="center"/>
              <w:rPr>
                <w:rFonts w:ascii="Times New Roman" w:hAnsi="Times New Roman"/>
              </w:rPr>
            </w:pPr>
            <w:r>
              <w:rPr>
                <w:rFonts w:cs="Calibri"/>
                <w:color w:val="000000"/>
              </w:rPr>
              <w:t>24800</w:t>
            </w:r>
          </w:p>
        </w:tc>
      </w:tr>
      <w:tr w:rsidR="00B070B5" w14:paraId="2DFD86D6" w14:textId="77777777" w:rsidTr="00D46AA8">
        <w:trPr>
          <w:trHeight w:val="264"/>
        </w:trPr>
        <w:tc>
          <w:tcPr>
            <w:tcW w:w="596" w:type="dxa"/>
            <w:shd w:val="clear" w:color="auto" w:fill="auto"/>
          </w:tcPr>
          <w:p w14:paraId="7AC9BA96" w14:textId="5AEAE452" w:rsidR="00B070B5" w:rsidRDefault="000856A8" w:rsidP="00B070B5">
            <w:pPr>
              <w:pStyle w:val="ae"/>
              <w:rPr>
                <w:rFonts w:ascii="Times New Roman" w:hAnsi="Times New Roman"/>
              </w:rPr>
            </w:pPr>
            <w:r>
              <w:rPr>
                <w:rFonts w:ascii="Times New Roman" w:hAnsi="Times New Roman"/>
              </w:rPr>
              <w:t>13</w:t>
            </w:r>
          </w:p>
        </w:tc>
        <w:tc>
          <w:tcPr>
            <w:tcW w:w="3232" w:type="dxa"/>
            <w:tcBorders>
              <w:top w:val="nil"/>
              <w:left w:val="single" w:sz="4" w:space="0" w:color="auto"/>
              <w:bottom w:val="single" w:sz="4" w:space="0" w:color="auto"/>
              <w:right w:val="single" w:sz="4" w:space="0" w:color="auto"/>
            </w:tcBorders>
            <w:shd w:val="clear" w:color="auto" w:fill="auto"/>
            <w:vAlign w:val="bottom"/>
          </w:tcPr>
          <w:p w14:paraId="2807FAF0" w14:textId="6557ECDE" w:rsidR="00B070B5" w:rsidRDefault="00B070B5" w:rsidP="00B070B5">
            <w:pPr>
              <w:pStyle w:val="ae"/>
              <w:rPr>
                <w:rFonts w:ascii="Times New Roman" w:hAnsi="Times New Roman"/>
              </w:rPr>
            </w:pPr>
            <w:r>
              <w:rPr>
                <w:rFonts w:cs="Calibri"/>
                <w:color w:val="000000"/>
              </w:rPr>
              <w:t>Гири спортивные (16 кг)</w:t>
            </w:r>
          </w:p>
        </w:tc>
        <w:tc>
          <w:tcPr>
            <w:tcW w:w="4536" w:type="dxa"/>
            <w:vAlign w:val="center"/>
          </w:tcPr>
          <w:p w14:paraId="55329923" w14:textId="77777777" w:rsid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1129A64A" w14:textId="4187C21B" w:rsidR="00B070B5" w:rsidRDefault="00B070B5" w:rsidP="00B070B5">
            <w:pPr>
              <w:pStyle w:val="ae"/>
              <w:jc w:val="center"/>
            </w:pPr>
            <w:r>
              <w:rPr>
                <w:rFonts w:cs="Calibri"/>
                <w:color w:val="000000"/>
              </w:rPr>
              <w:t>штука</w:t>
            </w:r>
          </w:p>
        </w:tc>
        <w:tc>
          <w:tcPr>
            <w:tcW w:w="1559" w:type="dxa"/>
            <w:tcBorders>
              <w:top w:val="nil"/>
              <w:left w:val="nil"/>
              <w:bottom w:val="single" w:sz="4" w:space="0" w:color="auto"/>
              <w:right w:val="single" w:sz="4" w:space="0" w:color="auto"/>
            </w:tcBorders>
            <w:shd w:val="clear" w:color="auto" w:fill="auto"/>
            <w:vAlign w:val="bottom"/>
          </w:tcPr>
          <w:p w14:paraId="05DD1ECE" w14:textId="102E6F76" w:rsidR="00B070B5" w:rsidRDefault="00B070B5" w:rsidP="00B070B5">
            <w:pPr>
              <w:pStyle w:val="ae"/>
              <w:jc w:val="center"/>
              <w:rPr>
                <w:lang w:eastAsia="zh-CN"/>
              </w:rPr>
            </w:pPr>
            <w:r>
              <w:rPr>
                <w:rFonts w:cs="Calibri"/>
                <w:color w:val="000000"/>
              </w:rPr>
              <w:t>2</w:t>
            </w:r>
          </w:p>
        </w:tc>
        <w:tc>
          <w:tcPr>
            <w:tcW w:w="1418" w:type="dxa"/>
            <w:tcBorders>
              <w:top w:val="nil"/>
              <w:left w:val="single" w:sz="4" w:space="0" w:color="auto"/>
              <w:bottom w:val="single" w:sz="4" w:space="0" w:color="auto"/>
              <w:right w:val="single" w:sz="4" w:space="0" w:color="auto"/>
            </w:tcBorders>
            <w:shd w:val="clear" w:color="auto" w:fill="auto"/>
            <w:vAlign w:val="bottom"/>
          </w:tcPr>
          <w:p w14:paraId="0EF387FA" w14:textId="32229031" w:rsidR="00B070B5" w:rsidRDefault="00B070B5" w:rsidP="00B070B5">
            <w:pPr>
              <w:pStyle w:val="ae"/>
              <w:jc w:val="center"/>
              <w:rPr>
                <w:rFonts w:ascii="Times New Roman" w:hAnsi="Times New Roman"/>
              </w:rPr>
            </w:pPr>
            <w:r>
              <w:rPr>
                <w:rFonts w:cs="Calibri"/>
                <w:color w:val="000000"/>
              </w:rPr>
              <w:t>9400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2FB42BB5" w14:textId="0243899A" w:rsidR="00B070B5" w:rsidRDefault="00B070B5" w:rsidP="00B070B5">
            <w:pPr>
              <w:pStyle w:val="ae"/>
              <w:jc w:val="center"/>
              <w:rPr>
                <w:rFonts w:ascii="Times New Roman" w:hAnsi="Times New Roman"/>
              </w:rPr>
            </w:pPr>
            <w:r>
              <w:rPr>
                <w:rFonts w:cs="Calibri"/>
                <w:color w:val="000000"/>
              </w:rPr>
              <w:t>18800</w:t>
            </w:r>
          </w:p>
        </w:tc>
      </w:tr>
      <w:tr w:rsidR="00B070B5" w14:paraId="7ED97220" w14:textId="77777777" w:rsidTr="001F06EF">
        <w:trPr>
          <w:trHeight w:val="264"/>
        </w:trPr>
        <w:tc>
          <w:tcPr>
            <w:tcW w:w="596" w:type="dxa"/>
            <w:shd w:val="clear" w:color="auto" w:fill="auto"/>
          </w:tcPr>
          <w:p w14:paraId="53A09EBF" w14:textId="19619455" w:rsidR="00B070B5" w:rsidRPr="00B070B5" w:rsidRDefault="000856A8" w:rsidP="00B070B5">
            <w:pPr>
              <w:pStyle w:val="ae"/>
              <w:rPr>
                <w:rFonts w:ascii="Times New Roman" w:hAnsi="Times New Roman"/>
              </w:rPr>
            </w:pPr>
            <w:r>
              <w:rPr>
                <w:rFonts w:ascii="Times New Roman" w:hAnsi="Times New Roman"/>
              </w:rPr>
              <w:t>14</w:t>
            </w:r>
          </w:p>
        </w:tc>
        <w:tc>
          <w:tcPr>
            <w:tcW w:w="3232" w:type="dxa"/>
            <w:tcBorders>
              <w:top w:val="nil"/>
              <w:left w:val="single" w:sz="4" w:space="0" w:color="auto"/>
              <w:bottom w:val="single" w:sz="4" w:space="0" w:color="auto"/>
              <w:right w:val="single" w:sz="4" w:space="0" w:color="auto"/>
            </w:tcBorders>
            <w:shd w:val="clear" w:color="auto" w:fill="auto"/>
            <w:vAlign w:val="bottom"/>
          </w:tcPr>
          <w:p w14:paraId="53F6ED76" w14:textId="7926F5E8" w:rsidR="00B070B5" w:rsidRPr="00B070B5" w:rsidRDefault="00B070B5" w:rsidP="00B070B5">
            <w:pPr>
              <w:pStyle w:val="ae"/>
              <w:rPr>
                <w:rFonts w:ascii="Times New Roman" w:hAnsi="Times New Roman"/>
              </w:rPr>
            </w:pPr>
            <w:r w:rsidRPr="00B070B5">
              <w:rPr>
                <w:rFonts w:cs="Calibri"/>
                <w:color w:val="000000"/>
              </w:rPr>
              <w:t>Гантели переменной массы (до 20 кг)</w:t>
            </w:r>
          </w:p>
        </w:tc>
        <w:tc>
          <w:tcPr>
            <w:tcW w:w="4536" w:type="dxa"/>
            <w:vAlign w:val="center"/>
          </w:tcPr>
          <w:p w14:paraId="4300AD2C" w14:textId="77777777" w:rsidR="00B070B5" w:rsidRPr="00B070B5" w:rsidRDefault="00B070B5" w:rsidP="00B070B5">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0C003AA4" w14:textId="6076B9B0" w:rsidR="00B070B5" w:rsidRPr="00B070B5" w:rsidRDefault="00B070B5" w:rsidP="00B070B5">
            <w:pPr>
              <w:pStyle w:val="ae"/>
              <w:jc w:val="center"/>
            </w:pPr>
            <w:r w:rsidRPr="00B070B5">
              <w:rPr>
                <w:rFonts w:cs="Calibri"/>
                <w:color w:val="000000"/>
              </w:rPr>
              <w:t>комплект</w:t>
            </w:r>
          </w:p>
        </w:tc>
        <w:tc>
          <w:tcPr>
            <w:tcW w:w="1559" w:type="dxa"/>
            <w:tcBorders>
              <w:top w:val="nil"/>
              <w:left w:val="nil"/>
              <w:bottom w:val="single" w:sz="4" w:space="0" w:color="auto"/>
              <w:right w:val="single" w:sz="4" w:space="0" w:color="auto"/>
            </w:tcBorders>
            <w:shd w:val="clear" w:color="auto" w:fill="auto"/>
            <w:vAlign w:val="bottom"/>
          </w:tcPr>
          <w:p w14:paraId="7FD66E41" w14:textId="45BE7B24" w:rsidR="00B070B5" w:rsidRPr="00B070B5" w:rsidRDefault="00B070B5" w:rsidP="00B070B5">
            <w:pPr>
              <w:pStyle w:val="ae"/>
              <w:jc w:val="center"/>
              <w:rPr>
                <w:lang w:eastAsia="zh-CN"/>
              </w:rPr>
            </w:pPr>
            <w:r w:rsidRPr="00B070B5">
              <w:rPr>
                <w:rFonts w:cs="Calibri"/>
                <w:color w:val="000000"/>
              </w:rPr>
              <w:t>4</w:t>
            </w:r>
          </w:p>
        </w:tc>
        <w:tc>
          <w:tcPr>
            <w:tcW w:w="1418" w:type="dxa"/>
            <w:shd w:val="clear" w:color="auto" w:fill="auto"/>
          </w:tcPr>
          <w:p w14:paraId="6050BB28" w14:textId="41DF6EC7" w:rsidR="00B070B5" w:rsidRPr="00B070B5" w:rsidRDefault="00B070B5" w:rsidP="00B070B5">
            <w:pPr>
              <w:pStyle w:val="ae"/>
              <w:jc w:val="center"/>
              <w:rPr>
                <w:rFonts w:ascii="Times New Roman" w:hAnsi="Times New Roman"/>
              </w:rPr>
            </w:pPr>
            <w:r>
              <w:rPr>
                <w:rFonts w:ascii="Times New Roman" w:hAnsi="Times New Roman"/>
              </w:rPr>
              <w:t>16400</w:t>
            </w:r>
          </w:p>
        </w:tc>
        <w:tc>
          <w:tcPr>
            <w:tcW w:w="2410" w:type="dxa"/>
            <w:shd w:val="clear" w:color="auto" w:fill="auto"/>
          </w:tcPr>
          <w:p w14:paraId="1428DE00" w14:textId="7004D12E" w:rsidR="00B070B5" w:rsidRPr="00B070B5" w:rsidRDefault="000856A8" w:rsidP="00B070B5">
            <w:pPr>
              <w:pStyle w:val="ae"/>
              <w:jc w:val="center"/>
              <w:rPr>
                <w:rFonts w:ascii="Times New Roman" w:hAnsi="Times New Roman"/>
              </w:rPr>
            </w:pPr>
            <w:r>
              <w:rPr>
                <w:rFonts w:ascii="Times New Roman" w:hAnsi="Times New Roman"/>
              </w:rPr>
              <w:t>65600</w:t>
            </w:r>
          </w:p>
        </w:tc>
      </w:tr>
      <w:tr w:rsidR="000856A8" w14:paraId="076E1260" w14:textId="77777777" w:rsidTr="000947B0">
        <w:trPr>
          <w:trHeight w:val="264"/>
        </w:trPr>
        <w:tc>
          <w:tcPr>
            <w:tcW w:w="596" w:type="dxa"/>
            <w:shd w:val="clear" w:color="auto" w:fill="auto"/>
          </w:tcPr>
          <w:p w14:paraId="53C4560C" w14:textId="1FF00F0C" w:rsidR="000856A8" w:rsidRDefault="000856A8" w:rsidP="000856A8">
            <w:pPr>
              <w:pStyle w:val="ae"/>
              <w:rPr>
                <w:rFonts w:ascii="Times New Roman" w:hAnsi="Times New Roman"/>
              </w:rPr>
            </w:pPr>
            <w:r>
              <w:rPr>
                <w:rFonts w:ascii="Times New Roman" w:hAnsi="Times New Roman"/>
              </w:rPr>
              <w:t>15</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bottom"/>
          </w:tcPr>
          <w:p w14:paraId="2E25EC84" w14:textId="1BBA3776" w:rsidR="000856A8" w:rsidRDefault="000856A8" w:rsidP="000856A8">
            <w:pPr>
              <w:pStyle w:val="ae"/>
              <w:rPr>
                <w:rFonts w:cs="Calibri"/>
                <w:b/>
                <w:bCs/>
                <w:color w:val="000000"/>
              </w:rPr>
            </w:pPr>
            <w:r>
              <w:rPr>
                <w:rFonts w:cs="Calibri"/>
                <w:color w:val="000000"/>
              </w:rPr>
              <w:t>Эспандер ленточный</w:t>
            </w:r>
          </w:p>
        </w:tc>
        <w:tc>
          <w:tcPr>
            <w:tcW w:w="4536" w:type="dxa"/>
            <w:vAlign w:val="center"/>
          </w:tcPr>
          <w:p w14:paraId="7FEF5BD7" w14:textId="77777777" w:rsidR="000856A8" w:rsidRDefault="000856A8" w:rsidP="000856A8">
            <w:pPr>
              <w:pStyle w:val="ae"/>
              <w:rPr>
                <w:rFonts w:ascii="Times New Roman" w:hAnsi="Times New Roman"/>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1CA349C8" w14:textId="3656C6B6" w:rsidR="000856A8" w:rsidRDefault="000856A8" w:rsidP="000856A8">
            <w:pPr>
              <w:pStyle w:val="ae"/>
              <w:jc w:val="center"/>
            </w:pPr>
            <w:r>
              <w:rPr>
                <w:rFonts w:cs="Calibri"/>
                <w:color w:val="000000"/>
              </w:rPr>
              <w:t>штука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F524F1B" w14:textId="0401C065" w:rsidR="000856A8" w:rsidRDefault="000856A8" w:rsidP="000856A8">
            <w:pPr>
              <w:pStyle w:val="ae"/>
              <w:jc w:val="center"/>
              <w:rPr>
                <w:lang w:eastAsia="zh-CN"/>
              </w:rPr>
            </w:pPr>
            <w:r>
              <w:rPr>
                <w:rFonts w:cs="Calibri"/>
                <w:color w:val="000000"/>
              </w:rPr>
              <w:t>10</w:t>
            </w:r>
          </w:p>
        </w:tc>
        <w:tc>
          <w:tcPr>
            <w:tcW w:w="1418" w:type="dxa"/>
            <w:tcBorders>
              <w:top w:val="single" w:sz="4" w:space="0" w:color="auto"/>
              <w:left w:val="nil"/>
              <w:bottom w:val="single" w:sz="4" w:space="0" w:color="auto"/>
              <w:right w:val="single" w:sz="4" w:space="0" w:color="auto"/>
            </w:tcBorders>
            <w:shd w:val="clear" w:color="auto" w:fill="auto"/>
            <w:vAlign w:val="bottom"/>
          </w:tcPr>
          <w:p w14:paraId="53B1834B" w14:textId="523E92DF" w:rsidR="000856A8" w:rsidRDefault="000856A8" w:rsidP="000856A8">
            <w:pPr>
              <w:pStyle w:val="ae"/>
              <w:jc w:val="center"/>
              <w:rPr>
                <w:rFonts w:ascii="Times New Roman" w:hAnsi="Times New Roman"/>
              </w:rPr>
            </w:pPr>
            <w:r>
              <w:rPr>
                <w:rFonts w:cs="Calibri"/>
                <w:color w:val="000000"/>
              </w:rPr>
              <w:t>1600</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14:paraId="5C06AED5" w14:textId="65DE0470" w:rsidR="000856A8" w:rsidRDefault="000856A8" w:rsidP="000856A8">
            <w:pPr>
              <w:pStyle w:val="ae"/>
              <w:jc w:val="center"/>
              <w:rPr>
                <w:rFonts w:ascii="Times New Roman" w:hAnsi="Times New Roman"/>
              </w:rPr>
            </w:pPr>
            <w:r>
              <w:rPr>
                <w:rFonts w:cs="Calibri"/>
                <w:color w:val="000000"/>
              </w:rPr>
              <w:t>16000</w:t>
            </w:r>
          </w:p>
        </w:tc>
      </w:tr>
      <w:tr w:rsidR="000856A8" w14:paraId="58EA6517" w14:textId="77777777" w:rsidTr="000947B0">
        <w:trPr>
          <w:trHeight w:val="264"/>
        </w:trPr>
        <w:tc>
          <w:tcPr>
            <w:tcW w:w="596" w:type="dxa"/>
            <w:shd w:val="clear" w:color="auto" w:fill="auto"/>
          </w:tcPr>
          <w:p w14:paraId="137DC050" w14:textId="165B2799" w:rsidR="000856A8" w:rsidRDefault="000856A8" w:rsidP="000856A8">
            <w:pPr>
              <w:pStyle w:val="ae"/>
              <w:rPr>
                <w:rFonts w:ascii="Times New Roman" w:hAnsi="Times New Roman"/>
              </w:rPr>
            </w:pPr>
            <w:r>
              <w:rPr>
                <w:rFonts w:ascii="Times New Roman" w:hAnsi="Times New Roman"/>
              </w:rPr>
              <w:t>16</w:t>
            </w:r>
          </w:p>
        </w:tc>
        <w:tc>
          <w:tcPr>
            <w:tcW w:w="3232" w:type="dxa"/>
            <w:tcBorders>
              <w:top w:val="nil"/>
              <w:left w:val="single" w:sz="4" w:space="0" w:color="auto"/>
              <w:bottom w:val="single" w:sz="4" w:space="0" w:color="auto"/>
              <w:right w:val="single" w:sz="4" w:space="0" w:color="auto"/>
            </w:tcBorders>
            <w:shd w:val="clear" w:color="auto" w:fill="auto"/>
            <w:vAlign w:val="bottom"/>
          </w:tcPr>
          <w:p w14:paraId="5A4771F6" w14:textId="51EE674F" w:rsidR="000856A8" w:rsidRDefault="000856A8" w:rsidP="000856A8">
            <w:pPr>
              <w:pStyle w:val="ae"/>
              <w:rPr>
                <w:rFonts w:cs="Calibri"/>
                <w:b/>
                <w:bCs/>
                <w:color w:val="000000"/>
              </w:rPr>
            </w:pPr>
            <w:r>
              <w:rPr>
                <w:rFonts w:cs="Calibri"/>
                <w:color w:val="000000"/>
              </w:rPr>
              <w:t>Палка гимнастическая</w:t>
            </w:r>
          </w:p>
        </w:tc>
        <w:tc>
          <w:tcPr>
            <w:tcW w:w="4536" w:type="dxa"/>
            <w:vAlign w:val="center"/>
          </w:tcPr>
          <w:p w14:paraId="01EBCD5A" w14:textId="77777777" w:rsidR="000856A8" w:rsidRDefault="000856A8" w:rsidP="000856A8">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4E31A726" w14:textId="3A120484"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61E63226" w14:textId="459546FC" w:rsidR="000856A8" w:rsidRDefault="000856A8" w:rsidP="000856A8">
            <w:pPr>
              <w:pStyle w:val="ae"/>
              <w:jc w:val="center"/>
              <w:rPr>
                <w:lang w:eastAsia="zh-CN"/>
              </w:rPr>
            </w:pPr>
            <w:r>
              <w:rPr>
                <w:rFonts w:cs="Calibri"/>
                <w:color w:val="000000"/>
              </w:rPr>
              <w:t>24</w:t>
            </w:r>
          </w:p>
        </w:tc>
        <w:tc>
          <w:tcPr>
            <w:tcW w:w="1418" w:type="dxa"/>
            <w:tcBorders>
              <w:top w:val="nil"/>
              <w:left w:val="nil"/>
              <w:bottom w:val="single" w:sz="4" w:space="0" w:color="auto"/>
              <w:right w:val="single" w:sz="4" w:space="0" w:color="auto"/>
            </w:tcBorders>
            <w:shd w:val="clear" w:color="auto" w:fill="auto"/>
            <w:vAlign w:val="bottom"/>
          </w:tcPr>
          <w:p w14:paraId="571EC860" w14:textId="0AD10073" w:rsidR="000856A8" w:rsidRDefault="000856A8" w:rsidP="000856A8">
            <w:pPr>
              <w:pStyle w:val="ae"/>
              <w:jc w:val="center"/>
              <w:rPr>
                <w:rFonts w:ascii="Times New Roman" w:hAnsi="Times New Roman"/>
              </w:rPr>
            </w:pPr>
            <w:r>
              <w:rPr>
                <w:rFonts w:cs="Calibri"/>
                <w:color w:val="000000"/>
              </w:rPr>
              <w:t>540</w:t>
            </w:r>
          </w:p>
        </w:tc>
        <w:tc>
          <w:tcPr>
            <w:tcW w:w="2410" w:type="dxa"/>
            <w:tcBorders>
              <w:top w:val="nil"/>
              <w:left w:val="single" w:sz="4" w:space="0" w:color="auto"/>
              <w:bottom w:val="single" w:sz="4" w:space="0" w:color="auto"/>
              <w:right w:val="single" w:sz="4" w:space="0" w:color="auto"/>
            </w:tcBorders>
            <w:shd w:val="clear" w:color="auto" w:fill="auto"/>
            <w:vAlign w:val="bottom"/>
          </w:tcPr>
          <w:p w14:paraId="52F9EC48" w14:textId="115D3C38" w:rsidR="000856A8" w:rsidRDefault="000856A8" w:rsidP="000856A8">
            <w:pPr>
              <w:pStyle w:val="ae"/>
              <w:jc w:val="center"/>
              <w:rPr>
                <w:rFonts w:ascii="Times New Roman" w:hAnsi="Times New Roman"/>
              </w:rPr>
            </w:pPr>
            <w:r>
              <w:rPr>
                <w:rFonts w:cs="Calibri"/>
                <w:color w:val="000000"/>
              </w:rPr>
              <w:t>12960</w:t>
            </w:r>
          </w:p>
        </w:tc>
      </w:tr>
      <w:tr w:rsidR="000856A8" w14:paraId="179F08EF" w14:textId="77777777" w:rsidTr="000947B0">
        <w:trPr>
          <w:trHeight w:val="264"/>
        </w:trPr>
        <w:tc>
          <w:tcPr>
            <w:tcW w:w="596" w:type="dxa"/>
            <w:shd w:val="clear" w:color="auto" w:fill="auto"/>
          </w:tcPr>
          <w:p w14:paraId="22E6DA7C" w14:textId="342642E8" w:rsidR="000856A8" w:rsidRDefault="000856A8" w:rsidP="000856A8">
            <w:pPr>
              <w:pStyle w:val="ae"/>
              <w:rPr>
                <w:rFonts w:ascii="Times New Roman" w:hAnsi="Times New Roman"/>
              </w:rPr>
            </w:pPr>
            <w:r>
              <w:rPr>
                <w:rFonts w:ascii="Times New Roman" w:hAnsi="Times New Roman"/>
              </w:rPr>
              <w:t>17</w:t>
            </w:r>
          </w:p>
        </w:tc>
        <w:tc>
          <w:tcPr>
            <w:tcW w:w="3232" w:type="dxa"/>
            <w:tcBorders>
              <w:top w:val="nil"/>
              <w:left w:val="single" w:sz="4" w:space="0" w:color="auto"/>
              <w:bottom w:val="single" w:sz="4" w:space="0" w:color="auto"/>
              <w:right w:val="single" w:sz="4" w:space="0" w:color="auto"/>
            </w:tcBorders>
            <w:shd w:val="clear" w:color="auto" w:fill="auto"/>
            <w:vAlign w:val="bottom"/>
          </w:tcPr>
          <w:p w14:paraId="0D588ED5" w14:textId="41FE1971" w:rsidR="000856A8" w:rsidRDefault="000856A8" w:rsidP="000856A8">
            <w:pPr>
              <w:pStyle w:val="ae"/>
              <w:rPr>
                <w:rFonts w:cs="Calibri"/>
                <w:b/>
                <w:bCs/>
                <w:color w:val="000000"/>
              </w:rPr>
            </w:pPr>
            <w:r>
              <w:rPr>
                <w:rFonts w:cs="Calibri"/>
                <w:color w:val="000000"/>
              </w:rPr>
              <w:t>Утяжелители (300г)</w:t>
            </w:r>
          </w:p>
        </w:tc>
        <w:tc>
          <w:tcPr>
            <w:tcW w:w="4536" w:type="dxa"/>
            <w:vAlign w:val="center"/>
          </w:tcPr>
          <w:p w14:paraId="196C354F" w14:textId="77777777" w:rsidR="000856A8" w:rsidRDefault="000856A8" w:rsidP="000856A8">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6745C674" w14:textId="604411F8" w:rsidR="000856A8" w:rsidRDefault="000856A8" w:rsidP="000856A8">
            <w:pPr>
              <w:pStyle w:val="ae"/>
              <w:jc w:val="center"/>
            </w:pPr>
            <w:r>
              <w:rPr>
                <w:rFonts w:cs="Calibri"/>
                <w:color w:val="000000"/>
              </w:rPr>
              <w:t>пара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7ADB372A" w14:textId="0F0AF986" w:rsidR="000856A8" w:rsidRDefault="000856A8" w:rsidP="000856A8">
            <w:pPr>
              <w:pStyle w:val="ae"/>
              <w:jc w:val="center"/>
              <w:rPr>
                <w:lang w:eastAsia="zh-CN"/>
              </w:rPr>
            </w:pPr>
            <w:r>
              <w:rPr>
                <w:rFonts w:cs="Calibri"/>
                <w:color w:val="000000"/>
              </w:rPr>
              <w:t>53</w:t>
            </w:r>
          </w:p>
        </w:tc>
        <w:tc>
          <w:tcPr>
            <w:tcW w:w="1418" w:type="dxa"/>
            <w:tcBorders>
              <w:top w:val="nil"/>
              <w:left w:val="nil"/>
              <w:bottom w:val="single" w:sz="4" w:space="0" w:color="auto"/>
              <w:right w:val="single" w:sz="4" w:space="0" w:color="auto"/>
            </w:tcBorders>
            <w:shd w:val="clear" w:color="auto" w:fill="auto"/>
            <w:vAlign w:val="bottom"/>
          </w:tcPr>
          <w:p w14:paraId="46E03D18" w14:textId="33133092" w:rsidR="000856A8" w:rsidRDefault="000856A8" w:rsidP="000856A8">
            <w:pPr>
              <w:pStyle w:val="ae"/>
              <w:jc w:val="center"/>
              <w:rPr>
                <w:rFonts w:ascii="Times New Roman" w:hAnsi="Times New Roman"/>
              </w:rPr>
            </w:pPr>
            <w:r>
              <w:rPr>
                <w:rFonts w:cs="Calibri"/>
                <w:color w:val="000000"/>
              </w:rPr>
              <w:t>1000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23949EDB" w14:textId="40DBE9AA" w:rsidR="000856A8" w:rsidRDefault="000856A8" w:rsidP="000856A8">
            <w:pPr>
              <w:pStyle w:val="ae"/>
              <w:jc w:val="center"/>
              <w:rPr>
                <w:rFonts w:ascii="Times New Roman" w:hAnsi="Times New Roman"/>
              </w:rPr>
            </w:pPr>
            <w:r>
              <w:rPr>
                <w:rFonts w:cs="Calibri"/>
                <w:color w:val="000000"/>
              </w:rPr>
              <w:t>53000</w:t>
            </w:r>
          </w:p>
        </w:tc>
      </w:tr>
      <w:tr w:rsidR="000856A8" w14:paraId="19513BB5" w14:textId="77777777" w:rsidTr="000947B0">
        <w:trPr>
          <w:trHeight w:val="264"/>
        </w:trPr>
        <w:tc>
          <w:tcPr>
            <w:tcW w:w="596" w:type="dxa"/>
            <w:shd w:val="clear" w:color="auto" w:fill="auto"/>
          </w:tcPr>
          <w:p w14:paraId="3D9C937A" w14:textId="78B8AFE9" w:rsidR="000856A8" w:rsidRDefault="000856A8" w:rsidP="000856A8">
            <w:pPr>
              <w:pStyle w:val="ae"/>
              <w:rPr>
                <w:rFonts w:ascii="Times New Roman" w:hAnsi="Times New Roman"/>
              </w:rPr>
            </w:pPr>
            <w:r>
              <w:rPr>
                <w:rFonts w:ascii="Times New Roman" w:hAnsi="Times New Roman"/>
              </w:rPr>
              <w:t>18</w:t>
            </w:r>
          </w:p>
        </w:tc>
        <w:tc>
          <w:tcPr>
            <w:tcW w:w="3232" w:type="dxa"/>
            <w:tcBorders>
              <w:top w:val="nil"/>
              <w:left w:val="single" w:sz="4" w:space="0" w:color="auto"/>
              <w:bottom w:val="single" w:sz="4" w:space="0" w:color="auto"/>
              <w:right w:val="single" w:sz="4" w:space="0" w:color="auto"/>
            </w:tcBorders>
            <w:shd w:val="clear" w:color="auto" w:fill="auto"/>
            <w:vAlign w:val="bottom"/>
          </w:tcPr>
          <w:p w14:paraId="3AD28869" w14:textId="7BC8E933" w:rsidR="000856A8" w:rsidRDefault="000856A8" w:rsidP="000856A8">
            <w:pPr>
              <w:pStyle w:val="ae"/>
              <w:rPr>
                <w:rFonts w:cs="Calibri"/>
                <w:b/>
                <w:bCs/>
                <w:color w:val="000000"/>
              </w:rPr>
            </w:pPr>
            <w:r>
              <w:rPr>
                <w:rFonts w:cs="Calibri"/>
                <w:color w:val="000000"/>
              </w:rPr>
              <w:t>Утяжелители (500г)</w:t>
            </w:r>
          </w:p>
        </w:tc>
        <w:tc>
          <w:tcPr>
            <w:tcW w:w="4536" w:type="dxa"/>
            <w:vAlign w:val="center"/>
          </w:tcPr>
          <w:p w14:paraId="39C7FCDC" w14:textId="77777777" w:rsidR="000856A8" w:rsidRDefault="000856A8" w:rsidP="000856A8">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483C6029" w14:textId="2E724504" w:rsidR="000856A8" w:rsidRDefault="000856A8" w:rsidP="000856A8">
            <w:pPr>
              <w:pStyle w:val="ae"/>
              <w:jc w:val="center"/>
            </w:pPr>
            <w:r>
              <w:rPr>
                <w:rFonts w:cs="Calibri"/>
                <w:color w:val="000000"/>
              </w:rPr>
              <w:t>пара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4F41CF5F" w14:textId="023B0EEF" w:rsidR="000856A8" w:rsidRDefault="000856A8" w:rsidP="000856A8">
            <w:pPr>
              <w:pStyle w:val="ae"/>
              <w:jc w:val="center"/>
              <w:rPr>
                <w:lang w:eastAsia="zh-CN"/>
              </w:rPr>
            </w:pPr>
            <w:r>
              <w:rPr>
                <w:rFonts w:cs="Calibri"/>
                <w:color w:val="000000"/>
              </w:rPr>
              <w:t>53</w:t>
            </w:r>
          </w:p>
        </w:tc>
        <w:tc>
          <w:tcPr>
            <w:tcW w:w="1418" w:type="dxa"/>
            <w:tcBorders>
              <w:top w:val="nil"/>
              <w:left w:val="nil"/>
              <w:bottom w:val="single" w:sz="4" w:space="0" w:color="auto"/>
              <w:right w:val="single" w:sz="4" w:space="0" w:color="auto"/>
            </w:tcBorders>
            <w:shd w:val="clear" w:color="auto" w:fill="auto"/>
            <w:vAlign w:val="bottom"/>
          </w:tcPr>
          <w:p w14:paraId="2ABD5E7B" w14:textId="2EB89BA6" w:rsidR="000856A8" w:rsidRDefault="000856A8" w:rsidP="000856A8">
            <w:pPr>
              <w:pStyle w:val="ae"/>
              <w:jc w:val="center"/>
              <w:rPr>
                <w:rFonts w:ascii="Times New Roman" w:hAnsi="Times New Roman"/>
              </w:rPr>
            </w:pPr>
            <w:r>
              <w:rPr>
                <w:rFonts w:cs="Calibri"/>
                <w:color w:val="000000"/>
              </w:rPr>
              <w:t>1000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3DDE6EE6" w14:textId="4F9FF6DF" w:rsidR="000856A8" w:rsidRDefault="000856A8" w:rsidP="000856A8">
            <w:pPr>
              <w:pStyle w:val="ae"/>
              <w:jc w:val="center"/>
              <w:rPr>
                <w:rFonts w:ascii="Times New Roman" w:hAnsi="Times New Roman"/>
              </w:rPr>
            </w:pPr>
            <w:r>
              <w:rPr>
                <w:rFonts w:cs="Calibri"/>
                <w:color w:val="000000"/>
              </w:rPr>
              <w:t>53000</w:t>
            </w:r>
          </w:p>
        </w:tc>
      </w:tr>
      <w:tr w:rsidR="000856A8" w14:paraId="1FAAED29" w14:textId="77777777" w:rsidTr="000947B0">
        <w:trPr>
          <w:trHeight w:val="264"/>
        </w:trPr>
        <w:tc>
          <w:tcPr>
            <w:tcW w:w="596" w:type="dxa"/>
            <w:shd w:val="clear" w:color="auto" w:fill="auto"/>
          </w:tcPr>
          <w:p w14:paraId="2BA314A6" w14:textId="47F688A6" w:rsidR="000856A8" w:rsidRDefault="000856A8" w:rsidP="000856A8">
            <w:pPr>
              <w:pStyle w:val="ae"/>
              <w:rPr>
                <w:rFonts w:ascii="Times New Roman" w:hAnsi="Times New Roman"/>
              </w:rPr>
            </w:pPr>
            <w:r>
              <w:rPr>
                <w:rFonts w:ascii="Times New Roman" w:hAnsi="Times New Roman"/>
              </w:rPr>
              <w:t>19</w:t>
            </w:r>
          </w:p>
        </w:tc>
        <w:tc>
          <w:tcPr>
            <w:tcW w:w="3232" w:type="dxa"/>
            <w:tcBorders>
              <w:top w:val="nil"/>
              <w:left w:val="single" w:sz="4" w:space="0" w:color="auto"/>
              <w:bottom w:val="single" w:sz="4" w:space="0" w:color="auto"/>
              <w:right w:val="single" w:sz="4" w:space="0" w:color="auto"/>
            </w:tcBorders>
            <w:shd w:val="clear" w:color="auto" w:fill="auto"/>
            <w:vAlign w:val="bottom"/>
          </w:tcPr>
          <w:p w14:paraId="2A5BE0B3" w14:textId="1456C3F5" w:rsidR="000856A8" w:rsidRDefault="000856A8" w:rsidP="000856A8">
            <w:pPr>
              <w:pStyle w:val="ae"/>
              <w:rPr>
                <w:rFonts w:cs="Calibri"/>
                <w:b/>
                <w:bCs/>
                <w:color w:val="000000"/>
              </w:rPr>
            </w:pPr>
            <w:r>
              <w:rPr>
                <w:rFonts w:cs="Calibri"/>
                <w:color w:val="000000"/>
              </w:rPr>
              <w:t xml:space="preserve">Медицинбол 5 кг </w:t>
            </w:r>
          </w:p>
        </w:tc>
        <w:tc>
          <w:tcPr>
            <w:tcW w:w="4536" w:type="dxa"/>
            <w:vAlign w:val="center"/>
          </w:tcPr>
          <w:p w14:paraId="21C7F5F1" w14:textId="575232AF" w:rsidR="000856A8" w:rsidRDefault="000856A8" w:rsidP="000856A8">
            <w:pPr>
              <w:pStyle w:val="ae"/>
              <w:rPr>
                <w:rFonts w:ascii="Times New Roman" w:hAnsi="Times New Roman"/>
              </w:rPr>
            </w:pPr>
            <w:r>
              <w:rPr>
                <w:rFonts w:ascii="Times New Roman" w:hAnsi="Times New Roman"/>
              </w:rPr>
              <w:t>Резина</w:t>
            </w:r>
          </w:p>
        </w:tc>
        <w:tc>
          <w:tcPr>
            <w:tcW w:w="1984" w:type="dxa"/>
            <w:tcBorders>
              <w:top w:val="nil"/>
              <w:left w:val="single" w:sz="4" w:space="0" w:color="auto"/>
              <w:bottom w:val="single" w:sz="4" w:space="0" w:color="auto"/>
              <w:right w:val="single" w:sz="4" w:space="0" w:color="auto"/>
            </w:tcBorders>
            <w:shd w:val="clear" w:color="auto" w:fill="auto"/>
            <w:vAlign w:val="bottom"/>
          </w:tcPr>
          <w:p w14:paraId="0F32D9E6" w14:textId="70CE6FD6"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2CDDFAA3" w14:textId="7B380B51" w:rsidR="000856A8" w:rsidRDefault="000856A8" w:rsidP="000856A8">
            <w:pPr>
              <w:pStyle w:val="ae"/>
              <w:jc w:val="center"/>
              <w:rPr>
                <w:lang w:eastAsia="zh-CN"/>
              </w:rPr>
            </w:pPr>
            <w:r>
              <w:rPr>
                <w:rFonts w:cs="Calibri"/>
                <w:color w:val="000000"/>
              </w:rPr>
              <w:t>2</w:t>
            </w:r>
          </w:p>
        </w:tc>
        <w:tc>
          <w:tcPr>
            <w:tcW w:w="1418" w:type="dxa"/>
            <w:tcBorders>
              <w:top w:val="nil"/>
              <w:left w:val="nil"/>
              <w:bottom w:val="single" w:sz="4" w:space="0" w:color="auto"/>
              <w:right w:val="single" w:sz="4" w:space="0" w:color="auto"/>
            </w:tcBorders>
            <w:shd w:val="clear" w:color="auto" w:fill="auto"/>
            <w:vAlign w:val="bottom"/>
          </w:tcPr>
          <w:p w14:paraId="5AE50DE3" w14:textId="3017155E" w:rsidR="000856A8" w:rsidRDefault="000856A8" w:rsidP="000856A8">
            <w:pPr>
              <w:pStyle w:val="ae"/>
              <w:jc w:val="center"/>
              <w:rPr>
                <w:rFonts w:ascii="Times New Roman" w:hAnsi="Times New Roman"/>
              </w:rPr>
            </w:pPr>
            <w:r>
              <w:rPr>
                <w:rFonts w:cs="Calibri"/>
                <w:color w:val="000000"/>
              </w:rPr>
              <w:t>6000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2052B308" w14:textId="46CEBA3A" w:rsidR="000856A8" w:rsidRDefault="000856A8" w:rsidP="000856A8">
            <w:pPr>
              <w:pStyle w:val="ae"/>
              <w:jc w:val="center"/>
              <w:rPr>
                <w:rFonts w:ascii="Times New Roman" w:hAnsi="Times New Roman"/>
              </w:rPr>
            </w:pPr>
            <w:r>
              <w:rPr>
                <w:rFonts w:cs="Calibri"/>
                <w:color w:val="000000"/>
              </w:rPr>
              <w:t>12000</w:t>
            </w:r>
          </w:p>
        </w:tc>
      </w:tr>
      <w:tr w:rsidR="000856A8" w14:paraId="0382C83F" w14:textId="77777777" w:rsidTr="000947B0">
        <w:trPr>
          <w:trHeight w:val="264"/>
        </w:trPr>
        <w:tc>
          <w:tcPr>
            <w:tcW w:w="596" w:type="dxa"/>
            <w:shd w:val="clear" w:color="auto" w:fill="auto"/>
          </w:tcPr>
          <w:p w14:paraId="0C4F5BCC" w14:textId="0EAEBC59" w:rsidR="000856A8" w:rsidRDefault="000856A8" w:rsidP="000856A8">
            <w:pPr>
              <w:pStyle w:val="ae"/>
              <w:rPr>
                <w:rFonts w:ascii="Times New Roman" w:hAnsi="Times New Roman"/>
              </w:rPr>
            </w:pPr>
            <w:r>
              <w:rPr>
                <w:rFonts w:ascii="Times New Roman" w:hAnsi="Times New Roman"/>
              </w:rPr>
              <w:t>20</w:t>
            </w:r>
          </w:p>
        </w:tc>
        <w:tc>
          <w:tcPr>
            <w:tcW w:w="3232" w:type="dxa"/>
            <w:tcBorders>
              <w:top w:val="nil"/>
              <w:left w:val="single" w:sz="4" w:space="0" w:color="auto"/>
              <w:bottom w:val="single" w:sz="4" w:space="0" w:color="auto"/>
              <w:right w:val="single" w:sz="4" w:space="0" w:color="auto"/>
            </w:tcBorders>
            <w:shd w:val="clear" w:color="auto" w:fill="auto"/>
            <w:vAlign w:val="bottom"/>
          </w:tcPr>
          <w:p w14:paraId="5B8162D2" w14:textId="5515BB28" w:rsidR="000856A8" w:rsidRDefault="000856A8" w:rsidP="000856A8">
            <w:pPr>
              <w:pStyle w:val="ae"/>
              <w:rPr>
                <w:rFonts w:cs="Calibri"/>
                <w:b/>
                <w:bCs/>
                <w:color w:val="000000"/>
              </w:rPr>
            </w:pPr>
            <w:r>
              <w:rPr>
                <w:rFonts w:cs="Calibri"/>
                <w:color w:val="000000"/>
              </w:rPr>
              <w:t xml:space="preserve">Медицинбол 5 кг </w:t>
            </w:r>
          </w:p>
        </w:tc>
        <w:tc>
          <w:tcPr>
            <w:tcW w:w="4536" w:type="dxa"/>
            <w:vAlign w:val="center"/>
          </w:tcPr>
          <w:p w14:paraId="0DB8F798" w14:textId="62197A9E" w:rsidR="000856A8" w:rsidRDefault="000856A8" w:rsidP="000856A8">
            <w:pPr>
              <w:pStyle w:val="ae"/>
              <w:rPr>
                <w:rFonts w:ascii="Times New Roman" w:hAnsi="Times New Roman"/>
              </w:rPr>
            </w:pPr>
            <w:r>
              <w:rPr>
                <w:rFonts w:ascii="Times New Roman" w:hAnsi="Times New Roman"/>
              </w:rPr>
              <w:t>ПВХ/ПУ</w:t>
            </w:r>
          </w:p>
        </w:tc>
        <w:tc>
          <w:tcPr>
            <w:tcW w:w="1984" w:type="dxa"/>
            <w:tcBorders>
              <w:top w:val="nil"/>
              <w:left w:val="single" w:sz="4" w:space="0" w:color="auto"/>
              <w:bottom w:val="single" w:sz="4" w:space="0" w:color="auto"/>
              <w:right w:val="single" w:sz="4" w:space="0" w:color="auto"/>
            </w:tcBorders>
            <w:shd w:val="clear" w:color="auto" w:fill="auto"/>
            <w:vAlign w:val="bottom"/>
          </w:tcPr>
          <w:p w14:paraId="0BFF4BE0" w14:textId="3AA54639"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5C0E990E" w14:textId="009B8334" w:rsidR="000856A8" w:rsidRDefault="000856A8" w:rsidP="000856A8">
            <w:pPr>
              <w:pStyle w:val="ae"/>
              <w:jc w:val="center"/>
              <w:rPr>
                <w:lang w:eastAsia="zh-CN"/>
              </w:rPr>
            </w:pPr>
            <w:r>
              <w:rPr>
                <w:rFonts w:cs="Calibri"/>
                <w:color w:val="000000"/>
              </w:rPr>
              <w:t>1</w:t>
            </w:r>
          </w:p>
        </w:tc>
        <w:tc>
          <w:tcPr>
            <w:tcW w:w="1418" w:type="dxa"/>
            <w:tcBorders>
              <w:top w:val="nil"/>
              <w:left w:val="nil"/>
              <w:bottom w:val="single" w:sz="4" w:space="0" w:color="auto"/>
              <w:right w:val="single" w:sz="4" w:space="0" w:color="auto"/>
            </w:tcBorders>
            <w:shd w:val="clear" w:color="auto" w:fill="auto"/>
            <w:vAlign w:val="bottom"/>
          </w:tcPr>
          <w:p w14:paraId="37128F45" w14:textId="69052360" w:rsidR="000856A8" w:rsidRDefault="000856A8" w:rsidP="000856A8">
            <w:pPr>
              <w:pStyle w:val="ae"/>
              <w:jc w:val="center"/>
              <w:rPr>
                <w:rFonts w:ascii="Times New Roman" w:hAnsi="Times New Roman"/>
              </w:rPr>
            </w:pPr>
            <w:r>
              <w:rPr>
                <w:rFonts w:cs="Calibri"/>
                <w:color w:val="000000"/>
              </w:rPr>
              <w:t>4800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5E0F1418" w14:textId="03CB2E85" w:rsidR="000856A8" w:rsidRDefault="000856A8" w:rsidP="000856A8">
            <w:pPr>
              <w:pStyle w:val="ae"/>
              <w:jc w:val="center"/>
              <w:rPr>
                <w:rFonts w:ascii="Times New Roman" w:hAnsi="Times New Roman"/>
              </w:rPr>
            </w:pPr>
            <w:r>
              <w:rPr>
                <w:rFonts w:cs="Calibri"/>
                <w:color w:val="000000"/>
              </w:rPr>
              <w:t>4800</w:t>
            </w:r>
          </w:p>
        </w:tc>
      </w:tr>
      <w:tr w:rsidR="000856A8" w14:paraId="0E334638" w14:textId="77777777" w:rsidTr="000947B0">
        <w:trPr>
          <w:trHeight w:val="264"/>
        </w:trPr>
        <w:tc>
          <w:tcPr>
            <w:tcW w:w="596" w:type="dxa"/>
            <w:shd w:val="clear" w:color="auto" w:fill="auto"/>
          </w:tcPr>
          <w:p w14:paraId="4E5F4FD4" w14:textId="1B87A84C" w:rsidR="000856A8" w:rsidRDefault="000856A8" w:rsidP="000856A8">
            <w:pPr>
              <w:pStyle w:val="ae"/>
              <w:rPr>
                <w:rFonts w:ascii="Times New Roman" w:hAnsi="Times New Roman"/>
              </w:rPr>
            </w:pPr>
            <w:r>
              <w:rPr>
                <w:rFonts w:ascii="Times New Roman" w:hAnsi="Times New Roman"/>
              </w:rPr>
              <w:t>21</w:t>
            </w:r>
          </w:p>
        </w:tc>
        <w:tc>
          <w:tcPr>
            <w:tcW w:w="3232" w:type="dxa"/>
            <w:tcBorders>
              <w:top w:val="nil"/>
              <w:left w:val="single" w:sz="4" w:space="0" w:color="auto"/>
              <w:bottom w:val="single" w:sz="4" w:space="0" w:color="auto"/>
              <w:right w:val="single" w:sz="4" w:space="0" w:color="auto"/>
            </w:tcBorders>
            <w:shd w:val="clear" w:color="auto" w:fill="auto"/>
            <w:vAlign w:val="bottom"/>
          </w:tcPr>
          <w:p w14:paraId="3986518E" w14:textId="3DB9CD97" w:rsidR="000856A8" w:rsidRDefault="000856A8" w:rsidP="000856A8">
            <w:pPr>
              <w:pStyle w:val="ae"/>
              <w:rPr>
                <w:rFonts w:cs="Calibri"/>
                <w:b/>
                <w:bCs/>
                <w:color w:val="000000"/>
              </w:rPr>
            </w:pPr>
            <w:r>
              <w:rPr>
                <w:rFonts w:cs="Calibri"/>
                <w:color w:val="000000"/>
              </w:rPr>
              <w:t xml:space="preserve">Медицинбол 11 кг </w:t>
            </w:r>
          </w:p>
        </w:tc>
        <w:tc>
          <w:tcPr>
            <w:tcW w:w="4536" w:type="dxa"/>
            <w:vAlign w:val="center"/>
          </w:tcPr>
          <w:p w14:paraId="70F390BF" w14:textId="7AA99893" w:rsidR="000856A8" w:rsidRDefault="000856A8" w:rsidP="000856A8">
            <w:pPr>
              <w:pStyle w:val="ae"/>
              <w:rPr>
                <w:rFonts w:ascii="Times New Roman" w:hAnsi="Times New Roman"/>
              </w:rPr>
            </w:pPr>
            <w:r>
              <w:rPr>
                <w:rFonts w:ascii="Times New Roman" w:hAnsi="Times New Roman"/>
              </w:rPr>
              <w:t>Резина</w:t>
            </w:r>
          </w:p>
        </w:tc>
        <w:tc>
          <w:tcPr>
            <w:tcW w:w="1984" w:type="dxa"/>
            <w:tcBorders>
              <w:top w:val="nil"/>
              <w:left w:val="single" w:sz="4" w:space="0" w:color="auto"/>
              <w:bottom w:val="single" w:sz="4" w:space="0" w:color="auto"/>
              <w:right w:val="single" w:sz="4" w:space="0" w:color="auto"/>
            </w:tcBorders>
            <w:shd w:val="clear" w:color="auto" w:fill="auto"/>
            <w:vAlign w:val="bottom"/>
          </w:tcPr>
          <w:p w14:paraId="4B04D943" w14:textId="7183DEAF"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140FAC25" w14:textId="052B10A4" w:rsidR="000856A8" w:rsidRDefault="000856A8" w:rsidP="000856A8">
            <w:pPr>
              <w:pStyle w:val="ae"/>
              <w:jc w:val="center"/>
              <w:rPr>
                <w:lang w:eastAsia="zh-CN"/>
              </w:rPr>
            </w:pPr>
            <w:r>
              <w:rPr>
                <w:rFonts w:cs="Calibri"/>
                <w:color w:val="000000"/>
              </w:rPr>
              <w:t>2</w:t>
            </w:r>
          </w:p>
        </w:tc>
        <w:tc>
          <w:tcPr>
            <w:tcW w:w="1418" w:type="dxa"/>
            <w:tcBorders>
              <w:top w:val="nil"/>
              <w:left w:val="nil"/>
              <w:bottom w:val="single" w:sz="4" w:space="0" w:color="auto"/>
              <w:right w:val="single" w:sz="4" w:space="0" w:color="auto"/>
            </w:tcBorders>
            <w:shd w:val="clear" w:color="auto" w:fill="auto"/>
            <w:vAlign w:val="bottom"/>
          </w:tcPr>
          <w:p w14:paraId="384BC1E3" w14:textId="602A1EB2" w:rsidR="000856A8" w:rsidRDefault="000856A8" w:rsidP="000856A8">
            <w:pPr>
              <w:pStyle w:val="ae"/>
              <w:jc w:val="center"/>
              <w:rPr>
                <w:rFonts w:ascii="Times New Roman" w:hAnsi="Times New Roman"/>
              </w:rPr>
            </w:pPr>
            <w:r>
              <w:rPr>
                <w:rFonts w:cs="Calibri"/>
                <w:color w:val="000000"/>
              </w:rPr>
              <w:t>13600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4D59EF04" w14:textId="24C469ED" w:rsidR="000856A8" w:rsidRDefault="000856A8" w:rsidP="000856A8">
            <w:pPr>
              <w:pStyle w:val="ae"/>
              <w:jc w:val="center"/>
              <w:rPr>
                <w:rFonts w:ascii="Times New Roman" w:hAnsi="Times New Roman"/>
              </w:rPr>
            </w:pPr>
            <w:r>
              <w:rPr>
                <w:rFonts w:cs="Calibri"/>
                <w:color w:val="000000"/>
              </w:rPr>
              <w:t>27200</w:t>
            </w:r>
          </w:p>
        </w:tc>
      </w:tr>
      <w:tr w:rsidR="000856A8" w14:paraId="48DE198A" w14:textId="77777777" w:rsidTr="000947B0">
        <w:trPr>
          <w:trHeight w:val="264"/>
        </w:trPr>
        <w:tc>
          <w:tcPr>
            <w:tcW w:w="596" w:type="dxa"/>
            <w:shd w:val="clear" w:color="auto" w:fill="auto"/>
          </w:tcPr>
          <w:p w14:paraId="77ED4B4D" w14:textId="2665D6E5" w:rsidR="000856A8" w:rsidRDefault="000856A8" w:rsidP="000856A8">
            <w:pPr>
              <w:pStyle w:val="ae"/>
              <w:rPr>
                <w:rFonts w:ascii="Times New Roman" w:hAnsi="Times New Roman"/>
              </w:rPr>
            </w:pPr>
            <w:r>
              <w:rPr>
                <w:rFonts w:ascii="Times New Roman" w:hAnsi="Times New Roman"/>
              </w:rPr>
              <w:t>22</w:t>
            </w:r>
          </w:p>
        </w:tc>
        <w:tc>
          <w:tcPr>
            <w:tcW w:w="3232" w:type="dxa"/>
            <w:tcBorders>
              <w:top w:val="nil"/>
              <w:left w:val="single" w:sz="4" w:space="0" w:color="auto"/>
              <w:bottom w:val="single" w:sz="4" w:space="0" w:color="auto"/>
              <w:right w:val="single" w:sz="4" w:space="0" w:color="auto"/>
            </w:tcBorders>
            <w:shd w:val="clear" w:color="auto" w:fill="auto"/>
            <w:vAlign w:val="bottom"/>
          </w:tcPr>
          <w:p w14:paraId="656ED3E3" w14:textId="1C10EE74" w:rsidR="000856A8" w:rsidRDefault="000856A8" w:rsidP="000856A8">
            <w:pPr>
              <w:pStyle w:val="ae"/>
              <w:rPr>
                <w:rFonts w:cs="Calibri"/>
                <w:b/>
                <w:bCs/>
                <w:color w:val="000000"/>
              </w:rPr>
            </w:pPr>
            <w:r>
              <w:rPr>
                <w:rFonts w:cs="Calibri"/>
                <w:color w:val="000000"/>
              </w:rPr>
              <w:t xml:space="preserve">Медицинбол 10 кг </w:t>
            </w:r>
          </w:p>
        </w:tc>
        <w:tc>
          <w:tcPr>
            <w:tcW w:w="4536" w:type="dxa"/>
            <w:vAlign w:val="center"/>
          </w:tcPr>
          <w:p w14:paraId="67C3A2AC" w14:textId="5BF9AC60" w:rsidR="000856A8" w:rsidRDefault="000856A8" w:rsidP="000856A8">
            <w:pPr>
              <w:pStyle w:val="ae"/>
              <w:rPr>
                <w:rFonts w:ascii="Times New Roman" w:hAnsi="Times New Roman"/>
              </w:rPr>
            </w:pPr>
            <w:r>
              <w:rPr>
                <w:rFonts w:ascii="Times New Roman" w:hAnsi="Times New Roman"/>
              </w:rPr>
              <w:t>ПВХ/ПУ</w:t>
            </w:r>
          </w:p>
        </w:tc>
        <w:tc>
          <w:tcPr>
            <w:tcW w:w="1984" w:type="dxa"/>
            <w:tcBorders>
              <w:top w:val="nil"/>
              <w:left w:val="single" w:sz="4" w:space="0" w:color="auto"/>
              <w:bottom w:val="single" w:sz="4" w:space="0" w:color="auto"/>
              <w:right w:val="single" w:sz="4" w:space="0" w:color="auto"/>
            </w:tcBorders>
            <w:shd w:val="clear" w:color="auto" w:fill="auto"/>
            <w:vAlign w:val="bottom"/>
          </w:tcPr>
          <w:p w14:paraId="5744A050" w14:textId="6B02C194"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7EC6F241" w14:textId="4AE87891" w:rsidR="000856A8" w:rsidRDefault="000856A8" w:rsidP="000856A8">
            <w:pPr>
              <w:pStyle w:val="ae"/>
              <w:jc w:val="center"/>
              <w:rPr>
                <w:lang w:eastAsia="zh-CN"/>
              </w:rPr>
            </w:pPr>
            <w:r>
              <w:rPr>
                <w:rFonts w:cs="Calibri"/>
                <w:color w:val="000000"/>
              </w:rPr>
              <w:t>1</w:t>
            </w:r>
          </w:p>
        </w:tc>
        <w:tc>
          <w:tcPr>
            <w:tcW w:w="1418" w:type="dxa"/>
            <w:tcBorders>
              <w:top w:val="nil"/>
              <w:left w:val="nil"/>
              <w:bottom w:val="single" w:sz="4" w:space="0" w:color="auto"/>
              <w:right w:val="single" w:sz="4" w:space="0" w:color="auto"/>
            </w:tcBorders>
            <w:shd w:val="clear" w:color="auto" w:fill="auto"/>
            <w:vAlign w:val="bottom"/>
          </w:tcPr>
          <w:p w14:paraId="3148959C" w14:textId="53662DB6" w:rsidR="000856A8" w:rsidRDefault="000856A8" w:rsidP="000856A8">
            <w:pPr>
              <w:pStyle w:val="ae"/>
              <w:jc w:val="center"/>
              <w:rPr>
                <w:rFonts w:ascii="Times New Roman" w:hAnsi="Times New Roman"/>
              </w:rPr>
            </w:pPr>
            <w:r>
              <w:rPr>
                <w:rFonts w:cs="Calibri"/>
                <w:color w:val="000000"/>
              </w:rPr>
              <w:t>6400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48A04E06" w14:textId="1E207920" w:rsidR="000856A8" w:rsidRDefault="000856A8" w:rsidP="000856A8">
            <w:pPr>
              <w:pStyle w:val="ae"/>
              <w:jc w:val="center"/>
              <w:rPr>
                <w:rFonts w:ascii="Times New Roman" w:hAnsi="Times New Roman"/>
              </w:rPr>
            </w:pPr>
            <w:r>
              <w:rPr>
                <w:rFonts w:cs="Calibri"/>
                <w:color w:val="000000"/>
              </w:rPr>
              <w:t>6400</w:t>
            </w:r>
          </w:p>
        </w:tc>
      </w:tr>
      <w:tr w:rsidR="000856A8" w14:paraId="792752C8" w14:textId="77777777" w:rsidTr="000947B0">
        <w:trPr>
          <w:trHeight w:val="264"/>
        </w:trPr>
        <w:tc>
          <w:tcPr>
            <w:tcW w:w="596" w:type="dxa"/>
            <w:shd w:val="clear" w:color="auto" w:fill="auto"/>
          </w:tcPr>
          <w:p w14:paraId="014C6F2A" w14:textId="76723885" w:rsidR="000856A8" w:rsidRDefault="000856A8" w:rsidP="000856A8">
            <w:pPr>
              <w:pStyle w:val="ae"/>
              <w:rPr>
                <w:rFonts w:ascii="Times New Roman" w:hAnsi="Times New Roman"/>
              </w:rPr>
            </w:pPr>
            <w:r>
              <w:rPr>
                <w:rFonts w:ascii="Times New Roman" w:hAnsi="Times New Roman"/>
              </w:rPr>
              <w:t>23</w:t>
            </w:r>
          </w:p>
        </w:tc>
        <w:tc>
          <w:tcPr>
            <w:tcW w:w="3232" w:type="dxa"/>
            <w:tcBorders>
              <w:top w:val="nil"/>
              <w:left w:val="single" w:sz="4" w:space="0" w:color="auto"/>
              <w:bottom w:val="single" w:sz="4" w:space="0" w:color="auto"/>
              <w:right w:val="single" w:sz="4" w:space="0" w:color="auto"/>
            </w:tcBorders>
            <w:shd w:val="clear" w:color="auto" w:fill="auto"/>
            <w:vAlign w:val="bottom"/>
          </w:tcPr>
          <w:p w14:paraId="6C514691" w14:textId="079B594A" w:rsidR="000856A8" w:rsidRDefault="000856A8" w:rsidP="000856A8">
            <w:pPr>
              <w:pStyle w:val="ae"/>
              <w:rPr>
                <w:rFonts w:cs="Calibri"/>
                <w:b/>
                <w:bCs/>
                <w:color w:val="000000"/>
              </w:rPr>
            </w:pPr>
            <w:r>
              <w:rPr>
                <w:rFonts w:cs="Calibri"/>
                <w:color w:val="000000"/>
              </w:rPr>
              <w:t xml:space="preserve">Мешок боксерский </w:t>
            </w:r>
          </w:p>
        </w:tc>
        <w:tc>
          <w:tcPr>
            <w:tcW w:w="4536" w:type="dxa"/>
            <w:vAlign w:val="center"/>
          </w:tcPr>
          <w:p w14:paraId="050D1E3E" w14:textId="6DBD1FE1" w:rsidR="000856A8" w:rsidRDefault="000856A8" w:rsidP="000856A8">
            <w:pPr>
              <w:pStyle w:val="ae"/>
              <w:rPr>
                <w:rFonts w:ascii="Times New Roman" w:hAnsi="Times New Roman"/>
              </w:rPr>
            </w:pPr>
            <w:r>
              <w:rPr>
                <w:rFonts w:cs="Calibri"/>
                <w:color w:val="000000"/>
              </w:rPr>
              <w:t>INSANE PB-01, 110 см, тент, 40 кг, черный</w:t>
            </w:r>
          </w:p>
        </w:tc>
        <w:tc>
          <w:tcPr>
            <w:tcW w:w="1984" w:type="dxa"/>
            <w:tcBorders>
              <w:top w:val="nil"/>
              <w:left w:val="single" w:sz="4" w:space="0" w:color="auto"/>
              <w:bottom w:val="single" w:sz="4" w:space="0" w:color="auto"/>
              <w:right w:val="single" w:sz="4" w:space="0" w:color="auto"/>
            </w:tcBorders>
            <w:shd w:val="clear" w:color="auto" w:fill="auto"/>
            <w:vAlign w:val="bottom"/>
          </w:tcPr>
          <w:p w14:paraId="634DEF63" w14:textId="63C93B15"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3FE59204" w14:textId="11F4938F" w:rsidR="000856A8" w:rsidRDefault="000856A8" w:rsidP="000856A8">
            <w:pPr>
              <w:pStyle w:val="ae"/>
              <w:jc w:val="center"/>
              <w:rPr>
                <w:lang w:eastAsia="zh-CN"/>
              </w:rPr>
            </w:pPr>
            <w:r>
              <w:rPr>
                <w:rFonts w:cs="Calibri"/>
                <w:color w:val="000000"/>
              </w:rPr>
              <w:t>1</w:t>
            </w:r>
          </w:p>
        </w:tc>
        <w:tc>
          <w:tcPr>
            <w:tcW w:w="1418" w:type="dxa"/>
            <w:tcBorders>
              <w:top w:val="nil"/>
              <w:left w:val="nil"/>
              <w:bottom w:val="single" w:sz="4" w:space="0" w:color="auto"/>
              <w:right w:val="single" w:sz="4" w:space="0" w:color="auto"/>
            </w:tcBorders>
            <w:shd w:val="clear" w:color="auto" w:fill="auto"/>
            <w:vAlign w:val="bottom"/>
          </w:tcPr>
          <w:p w14:paraId="651F7041" w14:textId="6ECD92C3" w:rsidR="000856A8" w:rsidRDefault="000856A8" w:rsidP="000856A8">
            <w:pPr>
              <w:pStyle w:val="ae"/>
              <w:jc w:val="center"/>
              <w:rPr>
                <w:rFonts w:ascii="Times New Roman" w:hAnsi="Times New Roman"/>
              </w:rPr>
            </w:pPr>
            <w:r>
              <w:rPr>
                <w:rFonts w:cs="Calibri"/>
                <w:color w:val="000000"/>
              </w:rPr>
              <w:t>7200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02224E6D" w14:textId="5ED373CD" w:rsidR="000856A8" w:rsidRDefault="000856A8" w:rsidP="000856A8">
            <w:pPr>
              <w:pStyle w:val="ae"/>
              <w:jc w:val="center"/>
              <w:rPr>
                <w:rFonts w:ascii="Times New Roman" w:hAnsi="Times New Roman"/>
              </w:rPr>
            </w:pPr>
            <w:r>
              <w:rPr>
                <w:rFonts w:cs="Calibri"/>
                <w:color w:val="000000"/>
              </w:rPr>
              <w:t>7200</w:t>
            </w:r>
          </w:p>
        </w:tc>
      </w:tr>
      <w:tr w:rsidR="000856A8" w14:paraId="0543E572" w14:textId="77777777" w:rsidTr="000947B0">
        <w:trPr>
          <w:trHeight w:val="264"/>
        </w:trPr>
        <w:tc>
          <w:tcPr>
            <w:tcW w:w="596" w:type="dxa"/>
            <w:shd w:val="clear" w:color="auto" w:fill="auto"/>
          </w:tcPr>
          <w:p w14:paraId="30309177" w14:textId="4F5D17B0" w:rsidR="000856A8" w:rsidRDefault="000856A8" w:rsidP="000856A8">
            <w:pPr>
              <w:pStyle w:val="ae"/>
              <w:rPr>
                <w:rFonts w:ascii="Times New Roman" w:hAnsi="Times New Roman"/>
              </w:rPr>
            </w:pPr>
            <w:r>
              <w:rPr>
                <w:rFonts w:ascii="Times New Roman" w:hAnsi="Times New Roman"/>
              </w:rPr>
              <w:t>24</w:t>
            </w:r>
          </w:p>
        </w:tc>
        <w:tc>
          <w:tcPr>
            <w:tcW w:w="3232" w:type="dxa"/>
            <w:tcBorders>
              <w:top w:val="nil"/>
              <w:left w:val="single" w:sz="4" w:space="0" w:color="auto"/>
              <w:bottom w:val="single" w:sz="4" w:space="0" w:color="auto"/>
              <w:right w:val="single" w:sz="4" w:space="0" w:color="auto"/>
            </w:tcBorders>
            <w:shd w:val="clear" w:color="auto" w:fill="auto"/>
            <w:vAlign w:val="bottom"/>
          </w:tcPr>
          <w:p w14:paraId="52493CC0" w14:textId="45D785C5" w:rsidR="000856A8" w:rsidRDefault="000856A8" w:rsidP="000856A8">
            <w:pPr>
              <w:pStyle w:val="ae"/>
              <w:rPr>
                <w:rFonts w:cs="Calibri"/>
                <w:b/>
                <w:bCs/>
                <w:color w:val="000000"/>
              </w:rPr>
            </w:pPr>
            <w:r>
              <w:rPr>
                <w:rFonts w:cs="Calibri"/>
                <w:color w:val="000000"/>
              </w:rPr>
              <w:t>Устройство для подвески боксерских мешков</w:t>
            </w:r>
          </w:p>
        </w:tc>
        <w:tc>
          <w:tcPr>
            <w:tcW w:w="4536" w:type="dxa"/>
            <w:vAlign w:val="center"/>
          </w:tcPr>
          <w:p w14:paraId="5EAC6644" w14:textId="77777777" w:rsidR="000856A8" w:rsidRDefault="000856A8" w:rsidP="000856A8">
            <w:pPr>
              <w:pStyle w:val="ae"/>
              <w:rPr>
                <w:rFonts w:ascii="Times New Roman" w:hAnsi="Times New Roman"/>
              </w:rPr>
            </w:pPr>
          </w:p>
        </w:tc>
        <w:tc>
          <w:tcPr>
            <w:tcW w:w="1984" w:type="dxa"/>
            <w:tcBorders>
              <w:top w:val="nil"/>
              <w:left w:val="single" w:sz="4" w:space="0" w:color="auto"/>
              <w:bottom w:val="single" w:sz="4" w:space="0" w:color="auto"/>
              <w:right w:val="single" w:sz="4" w:space="0" w:color="auto"/>
            </w:tcBorders>
            <w:shd w:val="clear" w:color="auto" w:fill="auto"/>
            <w:vAlign w:val="bottom"/>
          </w:tcPr>
          <w:p w14:paraId="16DC3AB6" w14:textId="39EC7942"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19C52333" w14:textId="5F843D6C" w:rsidR="000856A8" w:rsidRDefault="000856A8" w:rsidP="000856A8">
            <w:pPr>
              <w:pStyle w:val="ae"/>
              <w:jc w:val="center"/>
              <w:rPr>
                <w:lang w:eastAsia="zh-CN"/>
              </w:rPr>
            </w:pPr>
            <w:r>
              <w:rPr>
                <w:rFonts w:cs="Calibri"/>
                <w:color w:val="000000"/>
              </w:rPr>
              <w:t>1</w:t>
            </w:r>
          </w:p>
        </w:tc>
        <w:tc>
          <w:tcPr>
            <w:tcW w:w="1418" w:type="dxa"/>
            <w:tcBorders>
              <w:top w:val="nil"/>
              <w:left w:val="nil"/>
              <w:bottom w:val="single" w:sz="4" w:space="0" w:color="auto"/>
              <w:right w:val="single" w:sz="4" w:space="0" w:color="auto"/>
            </w:tcBorders>
            <w:shd w:val="clear" w:color="auto" w:fill="auto"/>
            <w:vAlign w:val="bottom"/>
          </w:tcPr>
          <w:p w14:paraId="3AE40F27" w14:textId="6F35385D" w:rsidR="000856A8" w:rsidRDefault="000856A8" w:rsidP="000856A8">
            <w:pPr>
              <w:pStyle w:val="ae"/>
              <w:jc w:val="center"/>
              <w:rPr>
                <w:rFonts w:ascii="Times New Roman" w:hAnsi="Times New Roman"/>
              </w:rPr>
            </w:pPr>
            <w:r>
              <w:rPr>
                <w:rFonts w:cs="Calibri"/>
                <w:color w:val="000000"/>
              </w:rPr>
              <w:t>4600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5A262AC6" w14:textId="710E5BA2" w:rsidR="000856A8" w:rsidRDefault="000856A8" w:rsidP="000856A8">
            <w:pPr>
              <w:pStyle w:val="ae"/>
              <w:jc w:val="center"/>
              <w:rPr>
                <w:rFonts w:ascii="Times New Roman" w:hAnsi="Times New Roman"/>
              </w:rPr>
            </w:pPr>
            <w:r>
              <w:rPr>
                <w:rFonts w:cs="Calibri"/>
                <w:color w:val="000000"/>
              </w:rPr>
              <w:t>4600</w:t>
            </w:r>
          </w:p>
        </w:tc>
      </w:tr>
      <w:tr w:rsidR="000856A8" w14:paraId="220D6B04" w14:textId="77777777" w:rsidTr="000947B0">
        <w:trPr>
          <w:trHeight w:val="264"/>
        </w:trPr>
        <w:tc>
          <w:tcPr>
            <w:tcW w:w="596" w:type="dxa"/>
            <w:shd w:val="clear" w:color="auto" w:fill="auto"/>
          </w:tcPr>
          <w:p w14:paraId="43BEC94B" w14:textId="00200EE1" w:rsidR="000856A8" w:rsidRDefault="000856A8" w:rsidP="000856A8">
            <w:pPr>
              <w:pStyle w:val="ae"/>
              <w:rPr>
                <w:rFonts w:ascii="Times New Roman" w:hAnsi="Times New Roman"/>
              </w:rPr>
            </w:pPr>
            <w:r>
              <w:rPr>
                <w:rFonts w:ascii="Times New Roman" w:hAnsi="Times New Roman"/>
              </w:rPr>
              <w:lastRenderedPageBreak/>
              <w:t>25</w:t>
            </w:r>
          </w:p>
        </w:tc>
        <w:tc>
          <w:tcPr>
            <w:tcW w:w="3232" w:type="dxa"/>
            <w:tcBorders>
              <w:top w:val="nil"/>
              <w:left w:val="single" w:sz="4" w:space="0" w:color="auto"/>
              <w:bottom w:val="single" w:sz="4" w:space="0" w:color="auto"/>
              <w:right w:val="single" w:sz="4" w:space="0" w:color="auto"/>
            </w:tcBorders>
            <w:shd w:val="clear" w:color="auto" w:fill="auto"/>
            <w:vAlign w:val="bottom"/>
          </w:tcPr>
          <w:p w14:paraId="093D2023" w14:textId="7B4BC9AF" w:rsidR="000856A8" w:rsidRDefault="000856A8" w:rsidP="000856A8">
            <w:pPr>
              <w:pStyle w:val="ae"/>
              <w:rPr>
                <w:rFonts w:cs="Calibri"/>
                <w:b/>
                <w:bCs/>
                <w:color w:val="000000"/>
              </w:rPr>
            </w:pPr>
            <w:r>
              <w:rPr>
                <w:rFonts w:cs="Calibri"/>
                <w:color w:val="000000"/>
              </w:rPr>
              <w:t xml:space="preserve">Пояс </w:t>
            </w:r>
          </w:p>
        </w:tc>
        <w:tc>
          <w:tcPr>
            <w:tcW w:w="4536" w:type="dxa"/>
            <w:vAlign w:val="center"/>
          </w:tcPr>
          <w:p w14:paraId="090699B0" w14:textId="4C1F2A93" w:rsidR="000856A8" w:rsidRDefault="000856A8" w:rsidP="000856A8">
            <w:pPr>
              <w:pStyle w:val="ae"/>
              <w:rPr>
                <w:rFonts w:ascii="Times New Roman" w:hAnsi="Times New Roman"/>
              </w:rPr>
            </w:pPr>
            <w:r>
              <w:rPr>
                <w:rFonts w:ascii="Times New Roman" w:hAnsi="Times New Roman"/>
              </w:rPr>
              <w:t xml:space="preserve">Для каратэ, </w:t>
            </w:r>
            <w:r>
              <w:rPr>
                <w:rFonts w:cs="Calibri"/>
                <w:color w:val="000000"/>
              </w:rPr>
              <w:t>красный</w:t>
            </w:r>
          </w:p>
        </w:tc>
        <w:tc>
          <w:tcPr>
            <w:tcW w:w="1984" w:type="dxa"/>
            <w:tcBorders>
              <w:top w:val="nil"/>
              <w:left w:val="single" w:sz="4" w:space="0" w:color="auto"/>
              <w:bottom w:val="single" w:sz="4" w:space="0" w:color="auto"/>
              <w:right w:val="single" w:sz="4" w:space="0" w:color="auto"/>
            </w:tcBorders>
            <w:shd w:val="clear" w:color="auto" w:fill="auto"/>
            <w:vAlign w:val="bottom"/>
          </w:tcPr>
          <w:p w14:paraId="5D42A68A" w14:textId="3D3D8A2D"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60FBDF69" w14:textId="67C049B5" w:rsidR="000856A8" w:rsidRDefault="000856A8" w:rsidP="000856A8">
            <w:pPr>
              <w:pStyle w:val="ae"/>
              <w:jc w:val="center"/>
              <w:rPr>
                <w:lang w:eastAsia="zh-CN"/>
              </w:rPr>
            </w:pPr>
            <w:r>
              <w:rPr>
                <w:rFonts w:cs="Calibri"/>
                <w:color w:val="000000"/>
              </w:rPr>
              <w:t>11</w:t>
            </w:r>
          </w:p>
        </w:tc>
        <w:tc>
          <w:tcPr>
            <w:tcW w:w="1418" w:type="dxa"/>
            <w:tcBorders>
              <w:top w:val="nil"/>
              <w:left w:val="nil"/>
              <w:bottom w:val="single" w:sz="4" w:space="0" w:color="auto"/>
              <w:right w:val="single" w:sz="4" w:space="0" w:color="auto"/>
            </w:tcBorders>
            <w:shd w:val="clear" w:color="auto" w:fill="auto"/>
            <w:vAlign w:val="bottom"/>
          </w:tcPr>
          <w:p w14:paraId="39B6B2D6" w14:textId="56D8A3C2" w:rsidR="000856A8" w:rsidRDefault="000856A8" w:rsidP="000856A8">
            <w:pPr>
              <w:pStyle w:val="ae"/>
              <w:jc w:val="center"/>
              <w:rPr>
                <w:rFonts w:ascii="Times New Roman" w:hAnsi="Times New Roman"/>
              </w:rPr>
            </w:pPr>
            <w:r>
              <w:rPr>
                <w:rFonts w:cs="Calibri"/>
                <w:color w:val="000000"/>
              </w:rPr>
              <w:t>800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30F7809A" w14:textId="4EDE3FBA" w:rsidR="000856A8" w:rsidRDefault="000856A8" w:rsidP="000856A8">
            <w:pPr>
              <w:pStyle w:val="ae"/>
              <w:jc w:val="center"/>
              <w:rPr>
                <w:rFonts w:ascii="Times New Roman" w:hAnsi="Times New Roman"/>
              </w:rPr>
            </w:pPr>
            <w:r>
              <w:rPr>
                <w:rFonts w:cs="Calibri"/>
                <w:color w:val="000000"/>
              </w:rPr>
              <w:t>8800</w:t>
            </w:r>
          </w:p>
        </w:tc>
      </w:tr>
      <w:tr w:rsidR="000856A8" w14:paraId="0796168D" w14:textId="77777777" w:rsidTr="000947B0">
        <w:trPr>
          <w:trHeight w:val="264"/>
        </w:trPr>
        <w:tc>
          <w:tcPr>
            <w:tcW w:w="596" w:type="dxa"/>
            <w:shd w:val="clear" w:color="auto" w:fill="auto"/>
          </w:tcPr>
          <w:p w14:paraId="29C00BA7" w14:textId="152F62D4" w:rsidR="000856A8" w:rsidRDefault="000856A8" w:rsidP="000856A8">
            <w:pPr>
              <w:pStyle w:val="ae"/>
              <w:rPr>
                <w:rFonts w:ascii="Times New Roman" w:hAnsi="Times New Roman"/>
              </w:rPr>
            </w:pPr>
            <w:r>
              <w:rPr>
                <w:rFonts w:ascii="Times New Roman" w:hAnsi="Times New Roman"/>
              </w:rPr>
              <w:t>26</w:t>
            </w:r>
          </w:p>
        </w:tc>
        <w:tc>
          <w:tcPr>
            <w:tcW w:w="3232" w:type="dxa"/>
            <w:tcBorders>
              <w:top w:val="nil"/>
              <w:left w:val="single" w:sz="4" w:space="0" w:color="auto"/>
              <w:bottom w:val="single" w:sz="4" w:space="0" w:color="auto"/>
              <w:right w:val="single" w:sz="4" w:space="0" w:color="auto"/>
            </w:tcBorders>
            <w:shd w:val="clear" w:color="auto" w:fill="auto"/>
            <w:vAlign w:val="bottom"/>
          </w:tcPr>
          <w:p w14:paraId="478BCF2D" w14:textId="5534074D" w:rsidR="000856A8" w:rsidRDefault="000856A8" w:rsidP="000856A8">
            <w:pPr>
              <w:pStyle w:val="ae"/>
              <w:rPr>
                <w:rFonts w:cs="Calibri"/>
                <w:b/>
                <w:bCs/>
                <w:color w:val="000000"/>
              </w:rPr>
            </w:pPr>
            <w:r>
              <w:rPr>
                <w:rFonts w:cs="Calibri"/>
                <w:color w:val="000000"/>
              </w:rPr>
              <w:t>Пояс</w:t>
            </w:r>
          </w:p>
        </w:tc>
        <w:tc>
          <w:tcPr>
            <w:tcW w:w="4536" w:type="dxa"/>
            <w:vAlign w:val="center"/>
          </w:tcPr>
          <w:p w14:paraId="5997C318" w14:textId="5F6E103B" w:rsidR="000856A8" w:rsidRDefault="000856A8" w:rsidP="000856A8">
            <w:pPr>
              <w:pStyle w:val="ae"/>
              <w:rPr>
                <w:rFonts w:ascii="Times New Roman" w:hAnsi="Times New Roman"/>
              </w:rPr>
            </w:pPr>
            <w:r>
              <w:rPr>
                <w:rFonts w:ascii="Times New Roman" w:hAnsi="Times New Roman"/>
              </w:rPr>
              <w:t xml:space="preserve">Для каратэ, </w:t>
            </w:r>
            <w:r>
              <w:rPr>
                <w:rFonts w:cs="Calibri"/>
                <w:color w:val="000000"/>
              </w:rPr>
              <w:t>синий</w:t>
            </w:r>
          </w:p>
        </w:tc>
        <w:tc>
          <w:tcPr>
            <w:tcW w:w="1984" w:type="dxa"/>
            <w:tcBorders>
              <w:top w:val="nil"/>
              <w:left w:val="single" w:sz="4" w:space="0" w:color="auto"/>
              <w:bottom w:val="single" w:sz="4" w:space="0" w:color="auto"/>
              <w:right w:val="single" w:sz="4" w:space="0" w:color="auto"/>
            </w:tcBorders>
            <w:shd w:val="clear" w:color="auto" w:fill="auto"/>
            <w:vAlign w:val="bottom"/>
          </w:tcPr>
          <w:p w14:paraId="2E245014" w14:textId="7CEAC0C7"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4220D95F" w14:textId="500F1EBF" w:rsidR="000856A8" w:rsidRDefault="000856A8" w:rsidP="000856A8">
            <w:pPr>
              <w:pStyle w:val="ae"/>
              <w:jc w:val="center"/>
              <w:rPr>
                <w:lang w:eastAsia="zh-CN"/>
              </w:rPr>
            </w:pPr>
            <w:r>
              <w:rPr>
                <w:rFonts w:cs="Calibri"/>
                <w:color w:val="000000"/>
              </w:rPr>
              <w:t>11</w:t>
            </w:r>
          </w:p>
        </w:tc>
        <w:tc>
          <w:tcPr>
            <w:tcW w:w="1418" w:type="dxa"/>
            <w:tcBorders>
              <w:top w:val="nil"/>
              <w:left w:val="nil"/>
              <w:bottom w:val="single" w:sz="4" w:space="0" w:color="auto"/>
              <w:right w:val="single" w:sz="4" w:space="0" w:color="auto"/>
            </w:tcBorders>
            <w:shd w:val="clear" w:color="auto" w:fill="auto"/>
            <w:vAlign w:val="bottom"/>
          </w:tcPr>
          <w:p w14:paraId="013FDDA5" w14:textId="6F1B53FC" w:rsidR="000856A8" w:rsidRDefault="000856A8" w:rsidP="000856A8">
            <w:pPr>
              <w:pStyle w:val="ae"/>
              <w:jc w:val="center"/>
              <w:rPr>
                <w:rFonts w:ascii="Times New Roman" w:hAnsi="Times New Roman"/>
              </w:rPr>
            </w:pPr>
            <w:r>
              <w:rPr>
                <w:rFonts w:cs="Calibri"/>
                <w:color w:val="000000"/>
              </w:rPr>
              <w:t>800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0A26A50A" w14:textId="3F3F8F5F" w:rsidR="000856A8" w:rsidRDefault="000856A8" w:rsidP="000856A8">
            <w:pPr>
              <w:pStyle w:val="ae"/>
              <w:jc w:val="center"/>
              <w:rPr>
                <w:rFonts w:ascii="Times New Roman" w:hAnsi="Times New Roman"/>
              </w:rPr>
            </w:pPr>
            <w:r>
              <w:rPr>
                <w:rFonts w:cs="Calibri"/>
                <w:color w:val="000000"/>
              </w:rPr>
              <w:t>8800</w:t>
            </w:r>
          </w:p>
        </w:tc>
      </w:tr>
      <w:tr w:rsidR="000856A8" w14:paraId="63DB28B1" w14:textId="77777777" w:rsidTr="000947B0">
        <w:trPr>
          <w:trHeight w:val="264"/>
        </w:trPr>
        <w:tc>
          <w:tcPr>
            <w:tcW w:w="596" w:type="dxa"/>
            <w:shd w:val="clear" w:color="auto" w:fill="auto"/>
          </w:tcPr>
          <w:p w14:paraId="3DA8146F" w14:textId="408CFCBE" w:rsidR="000856A8" w:rsidRDefault="000856A8" w:rsidP="000856A8">
            <w:pPr>
              <w:pStyle w:val="ae"/>
              <w:rPr>
                <w:rFonts w:ascii="Times New Roman" w:hAnsi="Times New Roman"/>
              </w:rPr>
            </w:pPr>
            <w:r>
              <w:rPr>
                <w:rFonts w:ascii="Times New Roman" w:hAnsi="Times New Roman"/>
              </w:rPr>
              <w:t>27</w:t>
            </w:r>
          </w:p>
        </w:tc>
        <w:tc>
          <w:tcPr>
            <w:tcW w:w="3232" w:type="dxa"/>
            <w:tcBorders>
              <w:top w:val="nil"/>
              <w:left w:val="single" w:sz="4" w:space="0" w:color="auto"/>
              <w:bottom w:val="single" w:sz="4" w:space="0" w:color="auto"/>
              <w:right w:val="single" w:sz="4" w:space="0" w:color="auto"/>
            </w:tcBorders>
            <w:shd w:val="clear" w:color="auto" w:fill="auto"/>
            <w:vAlign w:val="bottom"/>
          </w:tcPr>
          <w:p w14:paraId="7424B90B" w14:textId="4C2D48C0" w:rsidR="000856A8" w:rsidRDefault="000856A8" w:rsidP="000856A8">
            <w:pPr>
              <w:pStyle w:val="ae"/>
              <w:rPr>
                <w:rFonts w:cs="Calibri"/>
                <w:b/>
                <w:bCs/>
                <w:color w:val="000000"/>
              </w:rPr>
            </w:pPr>
            <w:r>
              <w:rPr>
                <w:rFonts w:cs="Calibri"/>
                <w:color w:val="000000"/>
              </w:rPr>
              <w:t xml:space="preserve">Доска информационная </w:t>
            </w:r>
          </w:p>
        </w:tc>
        <w:tc>
          <w:tcPr>
            <w:tcW w:w="4536" w:type="dxa"/>
            <w:vAlign w:val="center"/>
          </w:tcPr>
          <w:p w14:paraId="3FDBC937" w14:textId="51A4D5E9" w:rsidR="000856A8" w:rsidRDefault="000856A8" w:rsidP="000856A8">
            <w:pPr>
              <w:pStyle w:val="ae"/>
              <w:rPr>
                <w:rFonts w:ascii="Times New Roman" w:hAnsi="Times New Roman"/>
              </w:rPr>
            </w:pPr>
            <w:r>
              <w:rPr>
                <w:rFonts w:cs="Calibri"/>
                <w:color w:val="000000"/>
              </w:rPr>
              <w:t>пробковая</w:t>
            </w:r>
          </w:p>
        </w:tc>
        <w:tc>
          <w:tcPr>
            <w:tcW w:w="1984" w:type="dxa"/>
            <w:tcBorders>
              <w:top w:val="nil"/>
              <w:left w:val="single" w:sz="4" w:space="0" w:color="auto"/>
              <w:bottom w:val="single" w:sz="4" w:space="0" w:color="auto"/>
              <w:right w:val="single" w:sz="4" w:space="0" w:color="auto"/>
            </w:tcBorders>
            <w:shd w:val="clear" w:color="auto" w:fill="auto"/>
            <w:vAlign w:val="bottom"/>
          </w:tcPr>
          <w:p w14:paraId="6DC3244F" w14:textId="2DAF6835" w:rsidR="000856A8" w:rsidRDefault="000856A8" w:rsidP="000856A8">
            <w:pPr>
              <w:pStyle w:val="ae"/>
              <w:jc w:val="center"/>
            </w:pPr>
            <w:r>
              <w:rPr>
                <w:rFonts w:cs="Calibri"/>
                <w:color w:val="000000"/>
              </w:rPr>
              <w:t>штука</w:t>
            </w:r>
          </w:p>
        </w:tc>
        <w:tc>
          <w:tcPr>
            <w:tcW w:w="1559" w:type="dxa"/>
            <w:tcBorders>
              <w:top w:val="nil"/>
              <w:left w:val="single" w:sz="4" w:space="0" w:color="auto"/>
              <w:bottom w:val="single" w:sz="4" w:space="0" w:color="auto"/>
              <w:right w:val="single" w:sz="4" w:space="0" w:color="auto"/>
            </w:tcBorders>
            <w:shd w:val="clear" w:color="auto" w:fill="auto"/>
            <w:vAlign w:val="bottom"/>
          </w:tcPr>
          <w:p w14:paraId="7254E907" w14:textId="0671D925" w:rsidR="000856A8" w:rsidRDefault="000856A8" w:rsidP="000856A8">
            <w:pPr>
              <w:pStyle w:val="ae"/>
              <w:jc w:val="center"/>
              <w:rPr>
                <w:lang w:eastAsia="zh-CN"/>
              </w:rPr>
            </w:pPr>
            <w:r>
              <w:rPr>
                <w:rFonts w:cs="Calibri"/>
                <w:color w:val="000000"/>
              </w:rPr>
              <w:t>1</w:t>
            </w:r>
          </w:p>
        </w:tc>
        <w:tc>
          <w:tcPr>
            <w:tcW w:w="1418" w:type="dxa"/>
            <w:tcBorders>
              <w:top w:val="nil"/>
              <w:left w:val="nil"/>
              <w:bottom w:val="single" w:sz="4" w:space="0" w:color="auto"/>
              <w:right w:val="single" w:sz="4" w:space="0" w:color="auto"/>
            </w:tcBorders>
            <w:shd w:val="clear" w:color="auto" w:fill="auto"/>
            <w:vAlign w:val="bottom"/>
          </w:tcPr>
          <w:p w14:paraId="3E7C94F9" w14:textId="58A417D0" w:rsidR="000856A8" w:rsidRDefault="000856A8" w:rsidP="000856A8">
            <w:pPr>
              <w:pStyle w:val="ae"/>
              <w:jc w:val="center"/>
              <w:rPr>
                <w:rFonts w:ascii="Times New Roman" w:hAnsi="Times New Roman"/>
              </w:rPr>
            </w:pPr>
            <w:r>
              <w:rPr>
                <w:rFonts w:cs="Calibri"/>
                <w:color w:val="000000"/>
              </w:rPr>
              <w:t>5200</w:t>
            </w:r>
          </w:p>
        </w:tc>
        <w:tc>
          <w:tcPr>
            <w:tcW w:w="2410" w:type="dxa"/>
            <w:tcBorders>
              <w:top w:val="nil"/>
              <w:left w:val="single" w:sz="4" w:space="0" w:color="auto"/>
              <w:bottom w:val="single" w:sz="4" w:space="0" w:color="auto"/>
              <w:right w:val="single" w:sz="4" w:space="0" w:color="auto"/>
            </w:tcBorders>
            <w:shd w:val="clear" w:color="auto" w:fill="auto"/>
            <w:vAlign w:val="bottom"/>
          </w:tcPr>
          <w:p w14:paraId="4C6BEFCB" w14:textId="046C1053" w:rsidR="000856A8" w:rsidRDefault="000856A8" w:rsidP="000856A8">
            <w:pPr>
              <w:pStyle w:val="ae"/>
              <w:jc w:val="center"/>
              <w:rPr>
                <w:rFonts w:ascii="Times New Roman" w:hAnsi="Times New Roman"/>
              </w:rPr>
            </w:pPr>
            <w:r>
              <w:rPr>
                <w:rFonts w:cs="Calibri"/>
                <w:color w:val="000000"/>
              </w:rPr>
              <w:t>5200</w:t>
            </w:r>
          </w:p>
        </w:tc>
      </w:tr>
      <w:tr w:rsidR="000856A8" w14:paraId="05E761FF" w14:textId="77777777" w:rsidTr="007E3885">
        <w:trPr>
          <w:trHeight w:val="788"/>
        </w:trPr>
        <w:tc>
          <w:tcPr>
            <w:tcW w:w="10348" w:type="dxa"/>
            <w:gridSpan w:val="4"/>
          </w:tcPr>
          <w:p w14:paraId="19CDE716" w14:textId="77777777" w:rsidR="000856A8" w:rsidRDefault="000856A8" w:rsidP="000856A8">
            <w:pPr>
              <w:pStyle w:val="ae"/>
              <w:rPr>
                <w:rFonts w:ascii="Times New Roman" w:hAnsi="Times New Roman"/>
              </w:rPr>
            </w:pPr>
            <w:r>
              <w:rPr>
                <w:rFonts w:ascii="Times New Roman" w:hAnsi="Times New Roman"/>
              </w:rPr>
              <w:t>ИТОГО</w:t>
            </w:r>
          </w:p>
        </w:tc>
        <w:tc>
          <w:tcPr>
            <w:tcW w:w="1559" w:type="dxa"/>
            <w:shd w:val="clear" w:color="auto" w:fill="auto"/>
            <w:vAlign w:val="center"/>
          </w:tcPr>
          <w:p w14:paraId="0B2702D3" w14:textId="77777777" w:rsidR="000856A8" w:rsidRDefault="000856A8" w:rsidP="000856A8">
            <w:pPr>
              <w:pStyle w:val="ae"/>
              <w:rPr>
                <w:rFonts w:ascii="Times New Roman" w:hAnsi="Times New Roman"/>
              </w:rPr>
            </w:pPr>
          </w:p>
        </w:tc>
        <w:tc>
          <w:tcPr>
            <w:tcW w:w="1418" w:type="dxa"/>
            <w:shd w:val="clear" w:color="auto" w:fill="auto"/>
            <w:vAlign w:val="center"/>
          </w:tcPr>
          <w:p w14:paraId="72A4053B" w14:textId="77777777" w:rsidR="000856A8" w:rsidRDefault="000856A8" w:rsidP="000856A8">
            <w:pPr>
              <w:pStyle w:val="ae"/>
              <w:rPr>
                <w:rFonts w:ascii="Times New Roman" w:hAnsi="Times New Roman"/>
              </w:rPr>
            </w:pPr>
          </w:p>
        </w:tc>
        <w:tc>
          <w:tcPr>
            <w:tcW w:w="2410" w:type="dxa"/>
            <w:shd w:val="clear" w:color="auto" w:fill="auto"/>
            <w:vAlign w:val="center"/>
          </w:tcPr>
          <w:p w14:paraId="1969AB90" w14:textId="64A8F094" w:rsidR="000856A8" w:rsidRDefault="000856A8" w:rsidP="000856A8">
            <w:pPr>
              <w:pStyle w:val="ae"/>
              <w:rPr>
                <w:rFonts w:ascii="Times New Roman" w:hAnsi="Times New Roman"/>
              </w:rPr>
            </w:pPr>
            <w:r>
              <w:rPr>
                <w:rFonts w:ascii="Times New Roman" w:hAnsi="Times New Roman"/>
              </w:rPr>
              <w:t>531450,00 руб., в том числе НДС/без НДС</w:t>
            </w:r>
          </w:p>
        </w:tc>
      </w:tr>
    </w:tbl>
    <w:p w14:paraId="18A72D56" w14:textId="77777777" w:rsidR="000A3E47" w:rsidRDefault="00481C29">
      <w:pPr>
        <w:pStyle w:val="ae"/>
        <w:rPr>
          <w:rFonts w:ascii="Times New Roman" w:hAnsi="Times New Roman"/>
          <w:b/>
          <w:sz w:val="24"/>
          <w:szCs w:val="24"/>
        </w:rPr>
      </w:pPr>
      <w:r>
        <w:rPr>
          <w:rFonts w:ascii="Times New Roman" w:hAnsi="Times New Roman"/>
          <w:b/>
          <w:sz w:val="24"/>
          <w:szCs w:val="24"/>
        </w:rPr>
        <w:t xml:space="preserve">               </w:t>
      </w:r>
    </w:p>
    <w:p w14:paraId="6082EA79" w14:textId="77777777" w:rsidR="000A3E47" w:rsidRDefault="00481C29">
      <w:pPr>
        <w:autoSpaceDE w:val="0"/>
        <w:autoSpaceDN w:val="0"/>
        <w:adjustRightInd w:val="0"/>
        <w:jc w:val="both"/>
        <w:rPr>
          <w:rFonts w:ascii="Times New Roman" w:hAnsi="Times New Roman" w:cs="Times New Roman"/>
          <w:sz w:val="28"/>
          <w:szCs w:val="28"/>
        </w:rPr>
      </w:pPr>
      <w:r>
        <w:rPr>
          <w:rFonts w:ascii="Times New Roman" w:hAnsi="Times New Roman" w:cs="Times New Roman"/>
          <w:bCs/>
          <w:color w:val="FF0000"/>
          <w:sz w:val="28"/>
          <w:szCs w:val="28"/>
        </w:rPr>
        <w:tab/>
      </w:r>
      <w:r>
        <w:rPr>
          <w:rFonts w:ascii="Times New Roman" w:hAnsi="Times New Roman" w:cs="Times New Roman"/>
          <w:bCs/>
          <w:sz w:val="28"/>
          <w:szCs w:val="28"/>
        </w:rPr>
        <w:t xml:space="preserve">Поставщик подтверждает соответствие требованиям, установленным ч.1 ст.31 </w:t>
      </w:r>
      <w:r>
        <w:rPr>
          <w:rFonts w:ascii="Times New Roman" w:hAnsi="Times New Roman" w:cs="Times New Roman"/>
          <w:sz w:val="28"/>
          <w:szCs w:val="28"/>
        </w:rPr>
        <w:t>Закона о контрактной системе и отсутствие информации о нем в реестре недобросовестных поставщиков (подрядчиков, исполнителей).</w:t>
      </w:r>
    </w:p>
    <w:p w14:paraId="196A0092" w14:textId="77777777" w:rsidR="000A3E47" w:rsidRDefault="000A3E47">
      <w:pPr>
        <w:pStyle w:val="ae"/>
        <w:rPr>
          <w:rFonts w:ascii="Times New Roman" w:hAnsi="Times New Roman"/>
          <w:b/>
          <w:sz w:val="28"/>
          <w:szCs w:val="28"/>
        </w:rPr>
      </w:pPr>
    </w:p>
    <w:tbl>
      <w:tblPr>
        <w:tblStyle w:val="ad"/>
        <w:tblW w:w="0" w:type="auto"/>
        <w:tblInd w:w="2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4764"/>
      </w:tblGrid>
      <w:tr w:rsidR="000A3E47" w14:paraId="2631E584" w14:textId="77777777">
        <w:tc>
          <w:tcPr>
            <w:tcW w:w="5442" w:type="dxa"/>
          </w:tcPr>
          <w:p w14:paraId="12A4A800" w14:textId="77777777" w:rsidR="000A3E47" w:rsidRPr="0051179D" w:rsidRDefault="00481C29">
            <w:pPr>
              <w:pStyle w:val="ae"/>
              <w:rPr>
                <w:rFonts w:ascii="Times New Roman" w:hAnsi="Times New Roman"/>
                <w:b/>
                <w:sz w:val="24"/>
                <w:szCs w:val="24"/>
              </w:rPr>
            </w:pPr>
            <w:r w:rsidRPr="0051179D">
              <w:rPr>
                <w:rFonts w:ascii="Times New Roman" w:hAnsi="Times New Roman"/>
                <w:b/>
                <w:sz w:val="24"/>
                <w:szCs w:val="24"/>
              </w:rPr>
              <w:t>От Заказчика</w:t>
            </w:r>
          </w:p>
          <w:p w14:paraId="51CDBC00" w14:textId="28291A79" w:rsidR="000A3E47" w:rsidRPr="0051179D" w:rsidRDefault="00B070B5">
            <w:pPr>
              <w:pStyle w:val="ae"/>
              <w:rPr>
                <w:rFonts w:ascii="Times New Roman" w:hAnsi="Times New Roman"/>
                <w:sz w:val="24"/>
                <w:szCs w:val="24"/>
              </w:rPr>
            </w:pPr>
            <w:r>
              <w:rPr>
                <w:rFonts w:ascii="Times New Roman" w:hAnsi="Times New Roman"/>
                <w:sz w:val="24"/>
                <w:szCs w:val="24"/>
              </w:rPr>
              <w:t>И.о.д</w:t>
            </w:r>
            <w:r w:rsidR="0051179D" w:rsidRPr="0051179D">
              <w:rPr>
                <w:rFonts w:ascii="Times New Roman" w:hAnsi="Times New Roman"/>
                <w:sz w:val="24"/>
                <w:szCs w:val="24"/>
              </w:rPr>
              <w:t>иректор</w:t>
            </w:r>
            <w:r>
              <w:rPr>
                <w:rFonts w:ascii="Times New Roman" w:hAnsi="Times New Roman"/>
                <w:sz w:val="24"/>
                <w:szCs w:val="24"/>
              </w:rPr>
              <w:t>а</w:t>
            </w:r>
            <w:r w:rsidR="0051179D" w:rsidRPr="0051179D">
              <w:rPr>
                <w:rFonts w:ascii="Times New Roman" w:hAnsi="Times New Roman"/>
                <w:sz w:val="24"/>
                <w:szCs w:val="24"/>
              </w:rPr>
              <w:t xml:space="preserve"> МБУДО «КСШ «Ямбург»</w:t>
            </w:r>
          </w:p>
          <w:p w14:paraId="5CB22816" w14:textId="77777777" w:rsidR="000A3E47" w:rsidRPr="0051179D" w:rsidRDefault="000A3E47">
            <w:pPr>
              <w:pStyle w:val="ae"/>
              <w:rPr>
                <w:rFonts w:ascii="Times New Roman" w:hAnsi="Times New Roman"/>
                <w:sz w:val="24"/>
                <w:szCs w:val="24"/>
              </w:rPr>
            </w:pPr>
          </w:p>
          <w:p w14:paraId="39B8B6E6" w14:textId="77777777" w:rsidR="000A3E47" w:rsidRPr="0051179D" w:rsidRDefault="000A3E47">
            <w:pPr>
              <w:pStyle w:val="ae"/>
              <w:rPr>
                <w:rFonts w:ascii="Times New Roman" w:hAnsi="Times New Roman"/>
                <w:sz w:val="24"/>
                <w:szCs w:val="24"/>
              </w:rPr>
            </w:pPr>
          </w:p>
          <w:p w14:paraId="7E4D6666" w14:textId="52FF2408" w:rsidR="000A3E47" w:rsidRDefault="00481C29">
            <w:pPr>
              <w:pStyle w:val="ae"/>
              <w:rPr>
                <w:rFonts w:ascii="Times New Roman" w:hAnsi="Times New Roman"/>
                <w:sz w:val="24"/>
                <w:szCs w:val="24"/>
              </w:rPr>
            </w:pPr>
            <w:r w:rsidRPr="0051179D">
              <w:rPr>
                <w:rFonts w:ascii="Times New Roman" w:hAnsi="Times New Roman"/>
                <w:sz w:val="24"/>
                <w:szCs w:val="24"/>
              </w:rPr>
              <w:t>______________</w:t>
            </w:r>
            <w:r w:rsidR="00B070B5">
              <w:rPr>
                <w:rFonts w:ascii="Times New Roman" w:hAnsi="Times New Roman"/>
                <w:sz w:val="24"/>
                <w:szCs w:val="24"/>
              </w:rPr>
              <w:t>Е.И. Кобзев</w:t>
            </w:r>
          </w:p>
        </w:tc>
        <w:tc>
          <w:tcPr>
            <w:tcW w:w="4764" w:type="dxa"/>
          </w:tcPr>
          <w:p w14:paraId="7A5E56E1" w14:textId="77777777" w:rsidR="000A3E47" w:rsidRDefault="00481C29">
            <w:pPr>
              <w:pStyle w:val="ae"/>
              <w:rPr>
                <w:rFonts w:ascii="Times New Roman" w:hAnsi="Times New Roman"/>
                <w:b/>
                <w:sz w:val="24"/>
                <w:szCs w:val="24"/>
              </w:rPr>
            </w:pPr>
            <w:r>
              <w:rPr>
                <w:rFonts w:ascii="Times New Roman" w:hAnsi="Times New Roman"/>
                <w:b/>
                <w:sz w:val="24"/>
                <w:szCs w:val="24"/>
              </w:rPr>
              <w:t>От Поставщика</w:t>
            </w:r>
          </w:p>
          <w:p w14:paraId="4D36780E" w14:textId="77777777" w:rsidR="000A3E47" w:rsidRDefault="000A3E47">
            <w:pPr>
              <w:pStyle w:val="ae"/>
              <w:rPr>
                <w:rFonts w:ascii="Times New Roman" w:hAnsi="Times New Roman"/>
                <w:sz w:val="24"/>
                <w:szCs w:val="24"/>
              </w:rPr>
            </w:pPr>
          </w:p>
          <w:p w14:paraId="3DA8A287" w14:textId="77777777" w:rsidR="000A3E47" w:rsidRDefault="000A3E47">
            <w:pPr>
              <w:pStyle w:val="ae"/>
              <w:rPr>
                <w:rFonts w:ascii="Times New Roman" w:hAnsi="Times New Roman"/>
                <w:sz w:val="24"/>
                <w:szCs w:val="24"/>
              </w:rPr>
            </w:pPr>
          </w:p>
          <w:p w14:paraId="096FEF09" w14:textId="211620AC" w:rsidR="000A3E47" w:rsidRDefault="00481C29">
            <w:pPr>
              <w:pStyle w:val="ae"/>
              <w:rPr>
                <w:rFonts w:ascii="Times New Roman" w:hAnsi="Times New Roman"/>
                <w:sz w:val="24"/>
                <w:szCs w:val="24"/>
              </w:rPr>
            </w:pPr>
            <w:r>
              <w:rPr>
                <w:rFonts w:ascii="Times New Roman" w:hAnsi="Times New Roman"/>
                <w:sz w:val="24"/>
                <w:szCs w:val="24"/>
              </w:rPr>
              <w:t xml:space="preserve">_____________  </w:t>
            </w:r>
          </w:p>
        </w:tc>
      </w:tr>
    </w:tbl>
    <w:p w14:paraId="633ECA19" w14:textId="77777777" w:rsidR="000A3E47" w:rsidRDefault="000A3E47">
      <w:pPr>
        <w:pStyle w:val="ae"/>
        <w:rPr>
          <w:rFonts w:ascii="Times New Roman" w:hAnsi="Times New Roman"/>
          <w:b/>
          <w:sz w:val="24"/>
          <w:szCs w:val="24"/>
        </w:rPr>
      </w:pPr>
    </w:p>
    <w:sectPr w:rsidR="000A3E47">
      <w:pgSz w:w="16838" w:h="11906" w:orient="landscape"/>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B94E4" w14:textId="77777777" w:rsidR="00C63A27" w:rsidRDefault="00C63A27">
      <w:pPr>
        <w:spacing w:line="240" w:lineRule="auto"/>
      </w:pPr>
      <w:r>
        <w:separator/>
      </w:r>
    </w:p>
  </w:endnote>
  <w:endnote w:type="continuationSeparator" w:id="0">
    <w:p w14:paraId="5F1D6780" w14:textId="77777777" w:rsidR="00C63A27" w:rsidRDefault="00C63A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altName w:val="Malgun Gothic"/>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4F368" w14:textId="77777777" w:rsidR="00C63A27" w:rsidRDefault="00C63A27">
      <w:pPr>
        <w:spacing w:after="0"/>
      </w:pPr>
      <w:r>
        <w:separator/>
      </w:r>
    </w:p>
  </w:footnote>
  <w:footnote w:type="continuationSeparator" w:id="0">
    <w:p w14:paraId="05FC8D86" w14:textId="77777777" w:rsidR="00C63A27" w:rsidRDefault="00C63A2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0065A"/>
    <w:multiLevelType w:val="multilevel"/>
    <w:tmpl w:val="40E0065A"/>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0EDC"/>
    <w:rsid w:val="00001504"/>
    <w:rsid w:val="00005D40"/>
    <w:rsid w:val="000065A1"/>
    <w:rsid w:val="00006D80"/>
    <w:rsid w:val="00022588"/>
    <w:rsid w:val="000261C4"/>
    <w:rsid w:val="00032158"/>
    <w:rsid w:val="00040C6C"/>
    <w:rsid w:val="00051C75"/>
    <w:rsid w:val="00055DCE"/>
    <w:rsid w:val="00056F12"/>
    <w:rsid w:val="00063F4B"/>
    <w:rsid w:val="00064FD6"/>
    <w:rsid w:val="00076ACB"/>
    <w:rsid w:val="000856A8"/>
    <w:rsid w:val="000A3E47"/>
    <w:rsid w:val="000B4091"/>
    <w:rsid w:val="000B4361"/>
    <w:rsid w:val="000B5686"/>
    <w:rsid w:val="000D0881"/>
    <w:rsid w:val="000E6C98"/>
    <w:rsid w:val="00101419"/>
    <w:rsid w:val="00107922"/>
    <w:rsid w:val="00110755"/>
    <w:rsid w:val="001134B4"/>
    <w:rsid w:val="00137CDC"/>
    <w:rsid w:val="001459B6"/>
    <w:rsid w:val="00164BE6"/>
    <w:rsid w:val="00185395"/>
    <w:rsid w:val="00185814"/>
    <w:rsid w:val="001A0FAE"/>
    <w:rsid w:val="001A7C24"/>
    <w:rsid w:val="001B15EF"/>
    <w:rsid w:val="001C31C7"/>
    <w:rsid w:val="001C4D26"/>
    <w:rsid w:val="001D4D6C"/>
    <w:rsid w:val="001E50B3"/>
    <w:rsid w:val="0020516C"/>
    <w:rsid w:val="00211792"/>
    <w:rsid w:val="00221A2C"/>
    <w:rsid w:val="0022605C"/>
    <w:rsid w:val="00227FD9"/>
    <w:rsid w:val="00265239"/>
    <w:rsid w:val="00273837"/>
    <w:rsid w:val="00281FA0"/>
    <w:rsid w:val="00284E56"/>
    <w:rsid w:val="00297EC1"/>
    <w:rsid w:val="002A5A8B"/>
    <w:rsid w:val="002A70C3"/>
    <w:rsid w:val="002B0DCA"/>
    <w:rsid w:val="002B6A98"/>
    <w:rsid w:val="002C4F16"/>
    <w:rsid w:val="002E2148"/>
    <w:rsid w:val="002F5B31"/>
    <w:rsid w:val="002F5B6F"/>
    <w:rsid w:val="002F684A"/>
    <w:rsid w:val="0032012B"/>
    <w:rsid w:val="0032373E"/>
    <w:rsid w:val="003323A6"/>
    <w:rsid w:val="003379D1"/>
    <w:rsid w:val="003423E1"/>
    <w:rsid w:val="0034355C"/>
    <w:rsid w:val="003445A2"/>
    <w:rsid w:val="003459DF"/>
    <w:rsid w:val="00356CBC"/>
    <w:rsid w:val="00357169"/>
    <w:rsid w:val="00357B58"/>
    <w:rsid w:val="00366152"/>
    <w:rsid w:val="0037476B"/>
    <w:rsid w:val="00387694"/>
    <w:rsid w:val="003A4A3F"/>
    <w:rsid w:val="003B64A7"/>
    <w:rsid w:val="003D3D8E"/>
    <w:rsid w:val="003D4B95"/>
    <w:rsid w:val="003E1E9A"/>
    <w:rsid w:val="003E6441"/>
    <w:rsid w:val="003F0FAB"/>
    <w:rsid w:val="004000BA"/>
    <w:rsid w:val="00400B21"/>
    <w:rsid w:val="00433679"/>
    <w:rsid w:val="00446727"/>
    <w:rsid w:val="004469D1"/>
    <w:rsid w:val="00455048"/>
    <w:rsid w:val="00464152"/>
    <w:rsid w:val="00481C29"/>
    <w:rsid w:val="004825C3"/>
    <w:rsid w:val="00483120"/>
    <w:rsid w:val="00490000"/>
    <w:rsid w:val="004A68BF"/>
    <w:rsid w:val="004A7BCA"/>
    <w:rsid w:val="004B24DB"/>
    <w:rsid w:val="004B5CA1"/>
    <w:rsid w:val="004E0997"/>
    <w:rsid w:val="005051F9"/>
    <w:rsid w:val="0051179D"/>
    <w:rsid w:val="0052513E"/>
    <w:rsid w:val="005309F8"/>
    <w:rsid w:val="0053154C"/>
    <w:rsid w:val="0056034F"/>
    <w:rsid w:val="0058123C"/>
    <w:rsid w:val="005A1CF7"/>
    <w:rsid w:val="005A40B7"/>
    <w:rsid w:val="005C78F0"/>
    <w:rsid w:val="005F1CB8"/>
    <w:rsid w:val="005F2F15"/>
    <w:rsid w:val="005F3DB0"/>
    <w:rsid w:val="005F49B9"/>
    <w:rsid w:val="00601BF1"/>
    <w:rsid w:val="00604125"/>
    <w:rsid w:val="006127C2"/>
    <w:rsid w:val="00622C24"/>
    <w:rsid w:val="00623040"/>
    <w:rsid w:val="00630CA8"/>
    <w:rsid w:val="0063316A"/>
    <w:rsid w:val="00640B01"/>
    <w:rsid w:val="00650AA2"/>
    <w:rsid w:val="00655594"/>
    <w:rsid w:val="00670E60"/>
    <w:rsid w:val="0067424F"/>
    <w:rsid w:val="006A53EE"/>
    <w:rsid w:val="006B26EF"/>
    <w:rsid w:val="006C2D05"/>
    <w:rsid w:val="006D1C13"/>
    <w:rsid w:val="006E021D"/>
    <w:rsid w:val="006F4A96"/>
    <w:rsid w:val="006F5DDF"/>
    <w:rsid w:val="0071067E"/>
    <w:rsid w:val="00716BD9"/>
    <w:rsid w:val="007553D8"/>
    <w:rsid w:val="0076733C"/>
    <w:rsid w:val="00772EDE"/>
    <w:rsid w:val="00794733"/>
    <w:rsid w:val="007D1C51"/>
    <w:rsid w:val="007E008C"/>
    <w:rsid w:val="007E3885"/>
    <w:rsid w:val="007F7A20"/>
    <w:rsid w:val="0081287D"/>
    <w:rsid w:val="00814650"/>
    <w:rsid w:val="00814839"/>
    <w:rsid w:val="00827F83"/>
    <w:rsid w:val="00847CCE"/>
    <w:rsid w:val="0087151B"/>
    <w:rsid w:val="00874156"/>
    <w:rsid w:val="00884BAC"/>
    <w:rsid w:val="00885E3B"/>
    <w:rsid w:val="00896836"/>
    <w:rsid w:val="008A0C17"/>
    <w:rsid w:val="008B0754"/>
    <w:rsid w:val="008B652F"/>
    <w:rsid w:val="008D59AF"/>
    <w:rsid w:val="008D7151"/>
    <w:rsid w:val="008D7A18"/>
    <w:rsid w:val="008F2705"/>
    <w:rsid w:val="008F63FC"/>
    <w:rsid w:val="00922298"/>
    <w:rsid w:val="00924B46"/>
    <w:rsid w:val="00943C70"/>
    <w:rsid w:val="00947E9C"/>
    <w:rsid w:val="009512F1"/>
    <w:rsid w:val="009618F4"/>
    <w:rsid w:val="0097300F"/>
    <w:rsid w:val="0097316D"/>
    <w:rsid w:val="009837FE"/>
    <w:rsid w:val="009905F5"/>
    <w:rsid w:val="00993841"/>
    <w:rsid w:val="00994EB8"/>
    <w:rsid w:val="009A537F"/>
    <w:rsid w:val="009A7C5E"/>
    <w:rsid w:val="009C1DF9"/>
    <w:rsid w:val="009C2FBD"/>
    <w:rsid w:val="009D2F42"/>
    <w:rsid w:val="009F16E7"/>
    <w:rsid w:val="009F34FB"/>
    <w:rsid w:val="00A177B9"/>
    <w:rsid w:val="00A25CF0"/>
    <w:rsid w:val="00A4260E"/>
    <w:rsid w:val="00A63B93"/>
    <w:rsid w:val="00A757E8"/>
    <w:rsid w:val="00A77E55"/>
    <w:rsid w:val="00A8657E"/>
    <w:rsid w:val="00A93ED1"/>
    <w:rsid w:val="00A957DB"/>
    <w:rsid w:val="00A96166"/>
    <w:rsid w:val="00AA635A"/>
    <w:rsid w:val="00AB11AE"/>
    <w:rsid w:val="00AB2C4E"/>
    <w:rsid w:val="00AC14BE"/>
    <w:rsid w:val="00AC2FBA"/>
    <w:rsid w:val="00AC4286"/>
    <w:rsid w:val="00AD0EDC"/>
    <w:rsid w:val="00AD109F"/>
    <w:rsid w:val="00AD3DF2"/>
    <w:rsid w:val="00AD55B4"/>
    <w:rsid w:val="00AE1D42"/>
    <w:rsid w:val="00AE6726"/>
    <w:rsid w:val="00AF0AF2"/>
    <w:rsid w:val="00B02DFB"/>
    <w:rsid w:val="00B070B5"/>
    <w:rsid w:val="00B14AFB"/>
    <w:rsid w:val="00B3170F"/>
    <w:rsid w:val="00B354E0"/>
    <w:rsid w:val="00B37350"/>
    <w:rsid w:val="00B40069"/>
    <w:rsid w:val="00B56559"/>
    <w:rsid w:val="00B6208B"/>
    <w:rsid w:val="00B641A2"/>
    <w:rsid w:val="00B65BD0"/>
    <w:rsid w:val="00B70C61"/>
    <w:rsid w:val="00B80B25"/>
    <w:rsid w:val="00BA07BE"/>
    <w:rsid w:val="00BB0F5B"/>
    <w:rsid w:val="00BF7674"/>
    <w:rsid w:val="00C04F61"/>
    <w:rsid w:val="00C05769"/>
    <w:rsid w:val="00C066B7"/>
    <w:rsid w:val="00C066F3"/>
    <w:rsid w:val="00C108F1"/>
    <w:rsid w:val="00C13FB5"/>
    <w:rsid w:val="00C171D1"/>
    <w:rsid w:val="00C40316"/>
    <w:rsid w:val="00C45170"/>
    <w:rsid w:val="00C464E8"/>
    <w:rsid w:val="00C46C68"/>
    <w:rsid w:val="00C50167"/>
    <w:rsid w:val="00C55508"/>
    <w:rsid w:val="00C63A27"/>
    <w:rsid w:val="00C65A8A"/>
    <w:rsid w:val="00C71AF3"/>
    <w:rsid w:val="00C80F00"/>
    <w:rsid w:val="00C96189"/>
    <w:rsid w:val="00CA070C"/>
    <w:rsid w:val="00CA611B"/>
    <w:rsid w:val="00CC0DB3"/>
    <w:rsid w:val="00CC0E61"/>
    <w:rsid w:val="00CD527C"/>
    <w:rsid w:val="00CE5C92"/>
    <w:rsid w:val="00CE5CF6"/>
    <w:rsid w:val="00CF21A7"/>
    <w:rsid w:val="00D27FC8"/>
    <w:rsid w:val="00D44F43"/>
    <w:rsid w:val="00D50CE6"/>
    <w:rsid w:val="00D525B5"/>
    <w:rsid w:val="00D63D1F"/>
    <w:rsid w:val="00D724CF"/>
    <w:rsid w:val="00D80BD5"/>
    <w:rsid w:val="00DA5DF5"/>
    <w:rsid w:val="00DB4C34"/>
    <w:rsid w:val="00DC1909"/>
    <w:rsid w:val="00DC7840"/>
    <w:rsid w:val="00DE1ACF"/>
    <w:rsid w:val="00DF28F4"/>
    <w:rsid w:val="00DF51E0"/>
    <w:rsid w:val="00E03D36"/>
    <w:rsid w:val="00E211C0"/>
    <w:rsid w:val="00E22E69"/>
    <w:rsid w:val="00E3218E"/>
    <w:rsid w:val="00E370C4"/>
    <w:rsid w:val="00E41085"/>
    <w:rsid w:val="00E604A1"/>
    <w:rsid w:val="00E72492"/>
    <w:rsid w:val="00E730B4"/>
    <w:rsid w:val="00E75AF2"/>
    <w:rsid w:val="00E902F2"/>
    <w:rsid w:val="00E97151"/>
    <w:rsid w:val="00EA39BE"/>
    <w:rsid w:val="00EA51E8"/>
    <w:rsid w:val="00EA5FAB"/>
    <w:rsid w:val="00EB3EEA"/>
    <w:rsid w:val="00EC5825"/>
    <w:rsid w:val="00EC7718"/>
    <w:rsid w:val="00ED7166"/>
    <w:rsid w:val="00EE1317"/>
    <w:rsid w:val="00EE48FE"/>
    <w:rsid w:val="00F11B57"/>
    <w:rsid w:val="00F129D1"/>
    <w:rsid w:val="00F16156"/>
    <w:rsid w:val="00F310C7"/>
    <w:rsid w:val="00F31D42"/>
    <w:rsid w:val="00F3227D"/>
    <w:rsid w:val="00F34423"/>
    <w:rsid w:val="00F54E47"/>
    <w:rsid w:val="00F649C6"/>
    <w:rsid w:val="00F67996"/>
    <w:rsid w:val="00F73EFC"/>
    <w:rsid w:val="00F77AA0"/>
    <w:rsid w:val="00F81C8E"/>
    <w:rsid w:val="00F9542F"/>
    <w:rsid w:val="00FA6AB9"/>
    <w:rsid w:val="00FB5E97"/>
    <w:rsid w:val="00FC1E00"/>
    <w:rsid w:val="00FC3C9A"/>
    <w:rsid w:val="075948D1"/>
    <w:rsid w:val="373A5EFF"/>
    <w:rsid w:val="45EE1A6F"/>
    <w:rsid w:val="4B061ECD"/>
    <w:rsid w:val="69B51B3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ED2E5"/>
  <w15:docId w15:val="{DD941661-7568-4A4E-A746-37C1FF21D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paragraph" w:styleId="5">
    <w:name w:val="heading 5"/>
    <w:basedOn w:val="a"/>
    <w:next w:val="a"/>
    <w:link w:val="50"/>
    <w:uiPriority w:val="99"/>
    <w:qFormat/>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Hyperlink"/>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Plain Text"/>
    <w:basedOn w:val="a"/>
    <w:link w:val="a8"/>
    <w:qFormat/>
    <w:pPr>
      <w:spacing w:after="0" w:line="240" w:lineRule="auto"/>
    </w:pPr>
    <w:rPr>
      <w:rFonts w:ascii="Courier New" w:eastAsia="Times New Roman" w:hAnsi="Courier New" w:cs="Times New Roman"/>
      <w:sz w:val="20"/>
      <w:szCs w:val="20"/>
    </w:rPr>
  </w:style>
  <w:style w:type="paragraph" w:styleId="a9">
    <w:name w:val="footnote text"/>
    <w:basedOn w:val="a"/>
    <w:link w:val="aa"/>
    <w:unhideWhenUsed/>
    <w:qFormat/>
    <w:rPr>
      <w:rFonts w:ascii="Calibri" w:eastAsia="Times New Roman" w:hAnsi="Calibri" w:cs="Times New Roman"/>
      <w:sz w:val="20"/>
      <w:szCs w:val="20"/>
    </w:rPr>
  </w:style>
  <w:style w:type="paragraph" w:styleId="ab">
    <w:name w:val="Normal (Web)"/>
    <w:basedOn w:val="a"/>
    <w:link w:val="ac"/>
    <w:unhideWhenUsed/>
    <w:qFormat/>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table" w:styleId="ad">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uiPriority w:val="99"/>
    <w:qFormat/>
    <w:rPr>
      <w:rFonts w:ascii="Times New Roman" w:eastAsia="Times New Roman" w:hAnsi="Times New Roman" w:cs="Times New Roman"/>
      <w:b/>
      <w:bCs/>
      <w:i/>
      <w:iCs/>
      <w:sz w:val="26"/>
      <w:szCs w:val="26"/>
    </w:rPr>
  </w:style>
  <w:style w:type="paragraph" w:styleId="ae">
    <w:name w:val="No Spacing"/>
    <w:link w:val="af"/>
    <w:uiPriority w:val="1"/>
    <w:qFormat/>
    <w:pPr>
      <w:jc w:val="both"/>
    </w:pPr>
    <w:rPr>
      <w:rFonts w:ascii="Calibri" w:eastAsia="Calibri" w:hAnsi="Calibri"/>
      <w:sz w:val="22"/>
      <w:szCs w:val="22"/>
      <w:lang w:eastAsia="en-US"/>
    </w:rPr>
  </w:style>
  <w:style w:type="character" w:customStyle="1" w:styleId="af">
    <w:name w:val="Без интервала Знак"/>
    <w:link w:val="ae"/>
    <w:uiPriority w:val="1"/>
    <w:qFormat/>
    <w:rPr>
      <w:rFonts w:ascii="Calibri" w:eastAsia="Calibri" w:hAnsi="Calibri" w:cs="Times New Roman"/>
      <w:lang w:eastAsia="en-US"/>
    </w:rPr>
  </w:style>
  <w:style w:type="character" w:customStyle="1" w:styleId="ac">
    <w:name w:val="Обычный (Интернет) Знак"/>
    <w:link w:val="ab"/>
    <w:qFormat/>
    <w:rPr>
      <w:rFonts w:ascii="Times New Roman" w:eastAsia="Times New Roman" w:hAnsi="Times New Roman" w:cs="Times New Roman"/>
      <w:sz w:val="24"/>
      <w:szCs w:val="20"/>
      <w:lang w:eastAsia="ar-SA"/>
    </w:rPr>
  </w:style>
  <w:style w:type="character" w:customStyle="1" w:styleId="a8">
    <w:name w:val="Текст Знак"/>
    <w:basedOn w:val="a0"/>
    <w:link w:val="a7"/>
    <w:qFormat/>
    <w:rPr>
      <w:rFonts w:ascii="Courier New" w:eastAsia="Times New Roman" w:hAnsi="Courier New" w:cs="Times New Roman"/>
      <w:sz w:val="20"/>
      <w:szCs w:val="20"/>
    </w:rPr>
  </w:style>
  <w:style w:type="character" w:customStyle="1" w:styleId="aa">
    <w:name w:val="Текст сноски Знак"/>
    <w:basedOn w:val="a0"/>
    <w:link w:val="a9"/>
    <w:uiPriority w:val="99"/>
    <w:semiHidden/>
    <w:qFormat/>
    <w:rPr>
      <w:rFonts w:ascii="Calibri" w:eastAsia="Times New Roman" w:hAnsi="Calibri" w:cs="Times New Roman"/>
      <w:sz w:val="20"/>
      <w:szCs w:val="20"/>
    </w:rPr>
  </w:style>
  <w:style w:type="character" w:customStyle="1" w:styleId="af0">
    <w:name w:val="Символ сноски"/>
    <w:qFormat/>
    <w:rPr>
      <w:vertAlign w:val="superscript"/>
    </w:rPr>
  </w:style>
  <w:style w:type="character" w:customStyle="1" w:styleId="a6">
    <w:name w:val="Текст выноски Знак"/>
    <w:basedOn w:val="a0"/>
    <w:link w:val="a5"/>
    <w:uiPriority w:val="99"/>
    <w:semiHidden/>
    <w:qFormat/>
    <w:rPr>
      <w:rFonts w:ascii="Segoe UI" w:hAnsi="Segoe UI" w:cs="Segoe UI"/>
      <w:sz w:val="18"/>
      <w:szCs w:val="18"/>
    </w:rPr>
  </w:style>
  <w:style w:type="character" w:customStyle="1" w:styleId="lots-wrap-contentbodyval">
    <w:name w:val="lots-wrap-content__body__v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2551D7626EA2A4404314D102B15F85138F75A3DD5D69C73DB570EED23BAJ" TargetMode="External"/><Relationship Id="rId18" Type="http://schemas.openxmlformats.org/officeDocument/2006/relationships/hyperlink" Target="consultantplus://offline/ref=B5FCB9E5094EC2B5C5F9F0AA003C98CBADE75F17722EEA2A4404314D102B15F85138F75A3DD5D69C73DB570EED23BA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17" Type="http://schemas.openxmlformats.org/officeDocument/2006/relationships/hyperlink" Target="consultantplus://offline/ref=B5FCB9E5094EC2B5C5F9F0AA003C98CBAFE0551A762FEA2A4404314D102B15F85138F75A3DD5D69C73DB570EED23BAJ" TargetMode="External"/><Relationship Id="rId2" Type="http://schemas.openxmlformats.org/officeDocument/2006/relationships/numbering" Target="numbering.xml"/><Relationship Id="rId16" Type="http://schemas.openxmlformats.org/officeDocument/2006/relationships/hyperlink" Target="consultantplus://offline/ref=B5FCB9E5094EC2B5C5F9F0AA003C98CBAFE0551A762AEA2A4404314D102B15F85138F75A3DD5D69C73DB570EED23BA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hyperlink" Target="consultantplus://offline/ref=B5FCB9E5094EC2B5C5F9F0AA003C98CBAFE0551A762CEA2A4404314D102B15F85138F75A3DD5D69C73DB570EED23BAJ" TargetMode="External"/><Relationship Id="rId10" Type="http://schemas.openxmlformats.org/officeDocument/2006/relationships/hyperlink" Target="file:///C:\Users\ProkopchikNV\Downloads\&#1082;&#1086;&#1085;&#1090;&#1088;&#1072;&#1082;&#1090;%20&#1078;&#1077;&#1089;&#1090;&#1082;&#1080;&#1077;%20&#1076;&#1080;&#1089;&#1082;&#1080;%202022%20(2)%20(4)%20(1).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FC0C29D3ACB32B49018E72023B60F6F3D6AFC489F0965319529F421C417DDA17719CC477B9C929CA55918A1C8HAoAI" TargetMode="External"/><Relationship Id="rId14" Type="http://schemas.openxmlformats.org/officeDocument/2006/relationships/hyperlink" Target="consultantplus://offline/ref=B5FCB9E5094EC2B5C5F9F0AA003C98CBAFE2551D7626EA2A4404314D102B15F85138F75A3DD5D69C73DB570EED23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89F77-5991-4993-B4D8-981206509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1</Pages>
  <Words>4211</Words>
  <Characters>24003</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Ирина </cp:lastModifiedBy>
  <cp:revision>23</cp:revision>
  <cp:lastPrinted>2026-07-31T05:42:00Z</cp:lastPrinted>
  <dcterms:created xsi:type="dcterms:W3CDTF">2025-05-21T07:11:00Z</dcterms:created>
  <dcterms:modified xsi:type="dcterms:W3CDTF">2026-11-05T08:27:00Z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C4A261A7F40246749BA0A5B31F1DFFD8_13</vt:lpwstr>
  </property>
</Properties>
</file>