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20" w:rsidRPr="00BF0720" w:rsidRDefault="00BF0720" w:rsidP="00BF0720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ТЕХНИЧЕСКОЕ ЗАДАНИЕ</w:t>
      </w: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1. Наименование объекта закупки: </w:t>
      </w:r>
      <w:r w:rsidR="00487133" w:rsidRPr="00487133">
        <w:rPr>
          <w:rFonts w:ascii="Times New Roman" w:eastAsia="Calibri" w:hAnsi="Times New Roman" w:cs="Times New Roman"/>
          <w:sz w:val="24"/>
          <w:szCs w:val="24"/>
        </w:rPr>
        <w:t>Поставка уличного оборудования (Вертушка, стол)</w:t>
      </w:r>
      <w:bookmarkStart w:id="0" w:name="_GoBack"/>
      <w:bookmarkEnd w:id="0"/>
      <w:r w:rsidR="00926D1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 Требования к функциональным, техническим и качественным характеристикам товара: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2.1. Весь поставляемый товар должен соответствовать требованиям настоящего Технического задания, правилам безопасности, нормам производства и реализации, должен иметь оригинальную сертификацию.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2.2. Поставляемый товар должен быть новым (не бывшим в эксплуатации).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2.3. Поставляемый товар должен соответствовать функциональным характеристикам, установленным производителем для прилагаемого к поставке товара.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2.4. Качество поставляемого товара должно соответствовать требованиям Государственного стандарта Российской Федерации. </w:t>
      </w:r>
    </w:p>
    <w:p w:rsidR="00BF0720" w:rsidRPr="00BF0720" w:rsidRDefault="00BF0720" w:rsidP="007116A4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2.5 Дата производства: не ранее 202</w:t>
      </w:r>
      <w:r w:rsidR="00040924">
        <w:rPr>
          <w:rFonts w:ascii="Times New Roman" w:eastAsia="Calibri" w:hAnsi="Times New Roman" w:cs="Times New Roman"/>
          <w:sz w:val="24"/>
          <w:szCs w:val="24"/>
        </w:rPr>
        <w:t>6</w:t>
      </w:r>
      <w:r w:rsidRPr="00BF0720">
        <w:rPr>
          <w:rFonts w:ascii="Times New Roman" w:eastAsia="Calibri" w:hAnsi="Times New Roman" w:cs="Times New Roman"/>
          <w:sz w:val="24"/>
          <w:szCs w:val="24"/>
        </w:rPr>
        <w:t>г</w:t>
      </w:r>
      <w:r w:rsidR="007116A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3. Требования к комплектности и упаковке (маркировке) товара: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Обеспечивать сохранность товара при транспортировке и погрузочно-разгрузочных работах к месту поставки;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 Место и условия поставки: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4.1.  Доставка Товара осуществляется силами и средствами поставщика в соответствии с правилами перевозки, установленными законодательством, соответствующими нормами и правилами для поставки данных видов Товара.</w:t>
      </w:r>
    </w:p>
    <w:p w:rsidR="00B2643F" w:rsidRDefault="00BF0720" w:rsidP="00176B95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4.2. Место поставки товара: </w:t>
      </w:r>
      <w:r w:rsidR="00487133" w:rsidRPr="00487133">
        <w:rPr>
          <w:rFonts w:ascii="Times New Roman" w:eastAsia="Calibri" w:hAnsi="Times New Roman" w:cs="Times New Roman"/>
          <w:sz w:val="24"/>
          <w:szCs w:val="24"/>
        </w:rPr>
        <w:t xml:space="preserve">188680, Ленинградская область, Всеволожский р-н, </w:t>
      </w:r>
      <w:proofErr w:type="spellStart"/>
      <w:r w:rsidR="00487133" w:rsidRPr="00487133">
        <w:rPr>
          <w:rFonts w:ascii="Times New Roman" w:eastAsia="Calibri" w:hAnsi="Times New Roman" w:cs="Times New Roman"/>
          <w:sz w:val="24"/>
          <w:szCs w:val="24"/>
        </w:rPr>
        <w:t>с</w:t>
      </w:r>
      <w:proofErr w:type="gramStart"/>
      <w:r w:rsidR="00487133" w:rsidRPr="00487133">
        <w:rPr>
          <w:rFonts w:ascii="Times New Roman" w:eastAsia="Calibri" w:hAnsi="Times New Roman" w:cs="Times New Roman"/>
          <w:sz w:val="24"/>
          <w:szCs w:val="24"/>
        </w:rPr>
        <w:t>.П</w:t>
      </w:r>
      <w:proofErr w:type="gramEnd"/>
      <w:r w:rsidR="00487133" w:rsidRPr="00487133">
        <w:rPr>
          <w:rFonts w:ascii="Times New Roman" w:eastAsia="Calibri" w:hAnsi="Times New Roman" w:cs="Times New Roman"/>
          <w:sz w:val="24"/>
          <w:szCs w:val="24"/>
        </w:rPr>
        <w:t>авлово</w:t>
      </w:r>
      <w:proofErr w:type="spellEnd"/>
      <w:r w:rsidR="00487133" w:rsidRPr="00487133">
        <w:rPr>
          <w:rFonts w:ascii="Times New Roman" w:eastAsia="Calibri" w:hAnsi="Times New Roman" w:cs="Times New Roman"/>
          <w:sz w:val="24"/>
          <w:szCs w:val="24"/>
        </w:rPr>
        <w:t>, ул. Быкова, д. 9</w:t>
      </w:r>
      <w:r w:rsidR="00A571A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5. Срок поставки товара: в течение </w:t>
      </w:r>
      <w:r w:rsidR="00B748B4">
        <w:rPr>
          <w:rFonts w:ascii="Times New Roman" w:eastAsia="Calibri" w:hAnsi="Times New Roman" w:cs="Times New Roman"/>
          <w:sz w:val="24"/>
          <w:szCs w:val="24"/>
        </w:rPr>
        <w:t>30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B748B4">
        <w:rPr>
          <w:rFonts w:ascii="Times New Roman" w:eastAsia="Calibri" w:hAnsi="Times New Roman" w:cs="Times New Roman"/>
          <w:sz w:val="24"/>
          <w:szCs w:val="24"/>
        </w:rPr>
        <w:t>тридцати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4F3351">
        <w:rPr>
          <w:rFonts w:ascii="Times New Roman" w:eastAsia="Calibri" w:hAnsi="Times New Roman" w:cs="Times New Roman"/>
          <w:sz w:val="24"/>
          <w:szCs w:val="24"/>
        </w:rPr>
        <w:t>календарн</w:t>
      </w:r>
      <w:r w:rsidR="00B748B4">
        <w:rPr>
          <w:rFonts w:ascii="Times New Roman" w:eastAsia="Calibri" w:hAnsi="Times New Roman" w:cs="Times New Roman"/>
          <w:sz w:val="24"/>
          <w:szCs w:val="24"/>
        </w:rPr>
        <w:t>ых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дн</w:t>
      </w:r>
      <w:r w:rsidR="00B748B4">
        <w:rPr>
          <w:rFonts w:ascii="Times New Roman" w:eastAsia="Calibri" w:hAnsi="Times New Roman" w:cs="Times New Roman"/>
          <w:sz w:val="24"/>
          <w:szCs w:val="24"/>
        </w:rPr>
        <w:t>ей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с даты заключения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gramEnd"/>
      <w:r w:rsidR="004F3351">
        <w:rPr>
          <w:rFonts w:ascii="Times New Roman" w:eastAsia="Calibri" w:hAnsi="Times New Roman" w:cs="Times New Roman"/>
          <w:sz w:val="24"/>
          <w:szCs w:val="24"/>
        </w:rPr>
        <w:t xml:space="preserve"> но не позднее </w:t>
      </w:r>
      <w:r w:rsidR="00166A50">
        <w:rPr>
          <w:rFonts w:ascii="Times New Roman" w:eastAsia="Calibri" w:hAnsi="Times New Roman" w:cs="Times New Roman"/>
          <w:b/>
          <w:sz w:val="24"/>
          <w:szCs w:val="24"/>
        </w:rPr>
        <w:t>02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748B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166A50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.202</w:t>
      </w:r>
      <w:r w:rsidR="0004092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BF0720">
        <w:rPr>
          <w:rFonts w:ascii="Times New Roman" w:eastAsia="Calibri" w:hAnsi="Times New Roman" w:cs="Times New Roman"/>
          <w:sz w:val="24"/>
          <w:szCs w:val="24"/>
        </w:rPr>
        <w:t>.</w:t>
      </w:r>
      <w:r w:rsidR="00BA499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6. Требования к гарантийному сроку и (или) объему предоставления гарантий качества Товара, к обслуживанию Товара, к расходам на эксплуатацию Товара (при необходимости):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(но не менее 12 месяцев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с даты поставки</w:t>
      </w:r>
      <w:proofErr w:type="gramEnd"/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Товара).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Наличие гарантии качества удостоверяется передачей Поставщиком Государственному заказчику 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:rsidR="00BF0720" w:rsidRDefault="00BF0720"/>
    <w:p w:rsidR="00A571A6" w:rsidRDefault="00A571A6"/>
    <w:p w:rsidR="00683778" w:rsidRDefault="00683778"/>
    <w:p w:rsidR="00B748B4" w:rsidRDefault="00B748B4"/>
    <w:tbl>
      <w:tblPr>
        <w:tblStyle w:val="a3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4819"/>
        <w:gridCol w:w="709"/>
        <w:gridCol w:w="709"/>
      </w:tblGrid>
      <w:tr w:rsidR="00166A50" w:rsidRPr="001F20C8" w:rsidTr="00D37F56">
        <w:tc>
          <w:tcPr>
            <w:tcW w:w="425" w:type="dxa"/>
          </w:tcPr>
          <w:p w:rsidR="00166A50" w:rsidRPr="001F20C8" w:rsidRDefault="00166A50" w:rsidP="00FE6076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261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81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70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487133" w:rsidRPr="001F20C8" w:rsidTr="00D37F56">
        <w:tc>
          <w:tcPr>
            <w:tcW w:w="425" w:type="dxa"/>
            <w:vAlign w:val="center"/>
          </w:tcPr>
          <w:p w:rsidR="00487133" w:rsidRDefault="00487133" w:rsidP="004871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vAlign w:val="center"/>
          </w:tcPr>
          <w:p w:rsidR="00487133" w:rsidRPr="00BF6EB6" w:rsidRDefault="00487133" w:rsidP="00487133">
            <w:pPr>
              <w:pStyle w:val="a8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 w:rsidRPr="00BF6EB6">
              <w:rPr>
                <w:color w:val="000000"/>
                <w:sz w:val="20"/>
                <w:szCs w:val="20"/>
              </w:rPr>
              <w:t>Игровой комплекс с балансировочным</w:t>
            </w:r>
            <w:r w:rsidRPr="00BF6EB6">
              <w:rPr>
                <w:color w:val="000000"/>
                <w:sz w:val="20"/>
                <w:szCs w:val="20"/>
              </w:rPr>
              <w:br/>
              <w:t>элементом Вертушка</w:t>
            </w:r>
          </w:p>
        </w:tc>
        <w:tc>
          <w:tcPr>
            <w:tcW w:w="4819" w:type="dxa"/>
            <w:vAlign w:val="center"/>
          </w:tcPr>
          <w:p w:rsidR="00487133" w:rsidRPr="00BF6EB6" w:rsidRDefault="00487133" w:rsidP="00487133">
            <w:pPr>
              <w:pStyle w:val="a8"/>
              <w:snapToGrid w:val="0"/>
              <w:rPr>
                <w:sz w:val="20"/>
                <w:szCs w:val="20"/>
                <w:lang w:bidi="ru-RU"/>
              </w:rPr>
            </w:pPr>
            <w:r w:rsidRPr="00BF6EB6">
              <w:rPr>
                <w:sz w:val="20"/>
                <w:szCs w:val="20"/>
              </w:rPr>
              <w:t>На металлическом каркасе  карусели  жестко закреплены сидения, выполненные из водостойкой окрашенной фанеры толщиной 15мм  с металлическими спинками, поручнями для рук.</w:t>
            </w:r>
            <w:r w:rsidRPr="00BF6EB6">
              <w:rPr>
                <w:sz w:val="20"/>
                <w:szCs w:val="20"/>
              </w:rPr>
              <w:br/>
              <w:t xml:space="preserve"> Пол выполнен из влагостойкой </w:t>
            </w:r>
            <w:proofErr w:type="spellStart"/>
            <w:r w:rsidRPr="00BF6EB6">
              <w:rPr>
                <w:sz w:val="20"/>
                <w:szCs w:val="20"/>
              </w:rPr>
              <w:t>антискользящей</w:t>
            </w:r>
            <w:proofErr w:type="spellEnd"/>
            <w:r w:rsidRPr="00BF6EB6">
              <w:rPr>
                <w:sz w:val="20"/>
                <w:szCs w:val="20"/>
              </w:rPr>
              <w:t xml:space="preserve">   фанеры толщиной 15мм.</w:t>
            </w:r>
            <w:r w:rsidRPr="00BF6EB6">
              <w:rPr>
                <w:sz w:val="20"/>
                <w:szCs w:val="20"/>
              </w:rPr>
              <w:br/>
              <w:t xml:space="preserve">Металлические трубы круглые сечением от 20мм до 32мм толщиной 1,5-3мм. </w:t>
            </w:r>
            <w:r w:rsidRPr="00BF6EB6">
              <w:rPr>
                <w:sz w:val="20"/>
                <w:szCs w:val="20"/>
              </w:rPr>
              <w:br/>
              <w:t>Металлические элементы должны быть покрыты порошковыми красками.</w:t>
            </w:r>
            <w:r w:rsidRPr="00BF6EB6">
              <w:rPr>
                <w:sz w:val="20"/>
                <w:szCs w:val="20"/>
              </w:rPr>
              <w:br/>
              <w:t>Труба ДУ20 для поручней.</w:t>
            </w:r>
            <w:r w:rsidRPr="00BF6EB6">
              <w:rPr>
                <w:sz w:val="20"/>
                <w:szCs w:val="20"/>
              </w:rPr>
              <w:br/>
              <w:t>- Закладная деталь в комплекте. Оцинкованный крепеж, пластиковые заглушки на резьбовые соединения.</w:t>
            </w:r>
          </w:p>
        </w:tc>
        <w:tc>
          <w:tcPr>
            <w:tcW w:w="709" w:type="dxa"/>
            <w:vAlign w:val="center"/>
          </w:tcPr>
          <w:p w:rsidR="00487133" w:rsidRPr="00F37433" w:rsidRDefault="00487133" w:rsidP="00487133">
            <w:pPr>
              <w:pStyle w:val="a8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F37433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487133" w:rsidRPr="00BF6EB6" w:rsidRDefault="00487133" w:rsidP="00487133">
            <w:pPr>
              <w:pStyle w:val="a8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F6EB6">
              <w:rPr>
                <w:color w:val="000000"/>
                <w:sz w:val="20"/>
                <w:szCs w:val="20"/>
              </w:rPr>
              <w:t>3</w:t>
            </w:r>
          </w:p>
        </w:tc>
      </w:tr>
      <w:tr w:rsidR="00487133" w:rsidRPr="001F20C8" w:rsidTr="006A08E0">
        <w:tc>
          <w:tcPr>
            <w:tcW w:w="425" w:type="dxa"/>
            <w:vAlign w:val="center"/>
          </w:tcPr>
          <w:p w:rsidR="00487133" w:rsidRDefault="00487133" w:rsidP="004871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1" w:type="dxa"/>
            <w:vAlign w:val="center"/>
          </w:tcPr>
          <w:p w:rsidR="00487133" w:rsidRPr="00BF6EB6" w:rsidRDefault="00487133" w:rsidP="00487133">
            <w:pPr>
              <w:pStyle w:val="a8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F6EB6">
              <w:rPr>
                <w:color w:val="000000"/>
                <w:sz w:val="20"/>
                <w:szCs w:val="20"/>
              </w:rPr>
              <w:t>Стол овальный со скамьями</w:t>
            </w:r>
          </w:p>
        </w:tc>
        <w:tc>
          <w:tcPr>
            <w:tcW w:w="4819" w:type="dxa"/>
            <w:vAlign w:val="center"/>
          </w:tcPr>
          <w:p w:rsidR="00487133" w:rsidRPr="00BF6EB6" w:rsidRDefault="00487133" w:rsidP="00487133">
            <w:pPr>
              <w:pStyle w:val="a8"/>
              <w:snapToGrid w:val="0"/>
              <w:rPr>
                <w:sz w:val="20"/>
                <w:szCs w:val="20"/>
                <w:lang w:bidi="ru-RU"/>
              </w:rPr>
            </w:pPr>
            <w:r w:rsidRPr="00BF6EB6">
              <w:rPr>
                <w:sz w:val="20"/>
                <w:szCs w:val="20"/>
              </w:rPr>
              <w:t>Стол овальный со скамьями  Размеры:1380х1500х600мм  Материалы: влагостойкая фанера не ниже 1 сорта, изготовленная из шлифованного березового шпона повышенной водостойкости, склеенного клеем класса эмиссии Е</w:t>
            </w:r>
            <w:proofErr w:type="gramStart"/>
            <w:r w:rsidRPr="00BF6EB6">
              <w:rPr>
                <w:sz w:val="20"/>
                <w:szCs w:val="20"/>
              </w:rPr>
              <w:t>1</w:t>
            </w:r>
            <w:proofErr w:type="gramEnd"/>
            <w:r w:rsidRPr="00BF6EB6">
              <w:rPr>
                <w:sz w:val="20"/>
                <w:szCs w:val="20"/>
              </w:rPr>
              <w:t xml:space="preserve"> с предварительной заделкой (замазкой или вставками) естественных дефектов древесины, </w:t>
            </w:r>
            <w:proofErr w:type="spellStart"/>
            <w:r w:rsidRPr="00BF6EB6">
              <w:rPr>
                <w:sz w:val="20"/>
                <w:szCs w:val="20"/>
              </w:rPr>
              <w:t>профтруба</w:t>
            </w:r>
            <w:proofErr w:type="spellEnd"/>
            <w:r w:rsidRPr="00BF6EB6">
              <w:rPr>
                <w:sz w:val="20"/>
                <w:szCs w:val="20"/>
              </w:rPr>
              <w:t xml:space="preserve"> металлическая  ГОСТ 3262-75   сечением не менее 25мм,  металлические элементы должны быть покрыты порошковыми красками, оцинкованный крепеж, пластиковые заглушки на места резьбовых соединений, водно-акриловая  краска для деревянных элементов. Комплектация: Столик с сидениями должен представлять собой устойчивую конструкцию и состоять из металлического каркаса, овального стола, 2-х овальных сидений со спинками в виде полумесяца. Каркас должен быть выполнен из металлической трубы сечением не менее 25 мм. Стол и сиденья со спинкой должны быть выполнены из влагостойкой фанеры толщиной не менее 15 мм. </w:t>
            </w:r>
          </w:p>
        </w:tc>
        <w:tc>
          <w:tcPr>
            <w:tcW w:w="709" w:type="dxa"/>
            <w:vAlign w:val="center"/>
          </w:tcPr>
          <w:p w:rsidR="00487133" w:rsidRPr="00F37433" w:rsidRDefault="00487133" w:rsidP="00487133">
            <w:pPr>
              <w:pStyle w:val="a8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F37433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487133" w:rsidRPr="00BF6EB6" w:rsidRDefault="00487133" w:rsidP="00487133">
            <w:pPr>
              <w:pStyle w:val="a8"/>
              <w:snapToGrid w:val="0"/>
              <w:jc w:val="center"/>
              <w:rPr>
                <w:sz w:val="20"/>
                <w:szCs w:val="20"/>
              </w:rPr>
            </w:pPr>
            <w:r w:rsidRPr="00BF6EB6"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784753" w:rsidRDefault="00784753"/>
    <w:sectPr w:rsidR="00784753" w:rsidSect="00D37F56">
      <w:pgSz w:w="11906" w:h="16838"/>
      <w:pgMar w:top="1134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B2BCF"/>
    <w:multiLevelType w:val="multilevel"/>
    <w:tmpl w:val="CF5CA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A53CDB"/>
    <w:multiLevelType w:val="multilevel"/>
    <w:tmpl w:val="A2E4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577691"/>
    <w:multiLevelType w:val="multilevel"/>
    <w:tmpl w:val="E556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0C8"/>
    <w:rsid w:val="000350B1"/>
    <w:rsid w:val="00040924"/>
    <w:rsid w:val="00051610"/>
    <w:rsid w:val="00110BB2"/>
    <w:rsid w:val="00166A50"/>
    <w:rsid w:val="00176B95"/>
    <w:rsid w:val="001A0ECA"/>
    <w:rsid w:val="001B21F4"/>
    <w:rsid w:val="001C2AA5"/>
    <w:rsid w:val="001C566C"/>
    <w:rsid w:val="001F20C8"/>
    <w:rsid w:val="002349F6"/>
    <w:rsid w:val="00333ADC"/>
    <w:rsid w:val="003E3576"/>
    <w:rsid w:val="003E35B3"/>
    <w:rsid w:val="00487133"/>
    <w:rsid w:val="004E3BAA"/>
    <w:rsid w:val="004F3351"/>
    <w:rsid w:val="0051171F"/>
    <w:rsid w:val="00523BCA"/>
    <w:rsid w:val="005B4D4E"/>
    <w:rsid w:val="00610341"/>
    <w:rsid w:val="00683778"/>
    <w:rsid w:val="007116A4"/>
    <w:rsid w:val="0076177B"/>
    <w:rsid w:val="00784753"/>
    <w:rsid w:val="008319F5"/>
    <w:rsid w:val="00926D15"/>
    <w:rsid w:val="009D7ED5"/>
    <w:rsid w:val="00A11ACC"/>
    <w:rsid w:val="00A571A6"/>
    <w:rsid w:val="00AD4C18"/>
    <w:rsid w:val="00B2643F"/>
    <w:rsid w:val="00B72A52"/>
    <w:rsid w:val="00B748B4"/>
    <w:rsid w:val="00BA4991"/>
    <w:rsid w:val="00BB435E"/>
    <w:rsid w:val="00BF0720"/>
    <w:rsid w:val="00C40FBF"/>
    <w:rsid w:val="00CA089D"/>
    <w:rsid w:val="00D040B3"/>
    <w:rsid w:val="00D37F56"/>
    <w:rsid w:val="00D96121"/>
    <w:rsid w:val="00DB5FAC"/>
    <w:rsid w:val="00DD4E50"/>
    <w:rsid w:val="00ED3B7D"/>
    <w:rsid w:val="00F3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  <w:style w:type="paragraph" w:customStyle="1" w:styleId="a8">
    <w:name w:val="Содержимое таблицы"/>
    <w:basedOn w:val="a"/>
    <w:qFormat/>
    <w:rsid w:val="00166A5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  <w:style w:type="paragraph" w:customStyle="1" w:styleId="a8">
    <w:name w:val="Содержимое таблицы"/>
    <w:basedOn w:val="a"/>
    <w:qFormat/>
    <w:rsid w:val="00166A5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31</cp:revision>
  <cp:lastPrinted>2025-05-27T13:37:00Z</cp:lastPrinted>
  <dcterms:created xsi:type="dcterms:W3CDTF">2025-05-27T12:33:00Z</dcterms:created>
  <dcterms:modified xsi:type="dcterms:W3CDTF">2026-09-30T08:35:00Z</dcterms:modified>
</cp:coreProperties>
</file>