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2407" w:rsidRDefault="00DD0BB1">
      <w:pPr>
        <w:pStyle w:val="LBBodyText1"/>
        <w:jc w:val="right"/>
      </w:pPr>
      <w:r>
        <w:rPr>
          <w:b/>
          <w:bCs/>
        </w:rPr>
        <w:t>Утверждаю</w:t>
      </w:r>
    </w:p>
    <w:p w:rsidR="00A028CD" w:rsidRDefault="00A028CD">
      <w:pPr>
        <w:pStyle w:val="LBBodyText1"/>
        <w:jc w:val="right"/>
      </w:pPr>
      <w:r w:rsidRPr="00A028CD">
        <w:t xml:space="preserve">Исполняющий обязанности директора ЛОГБУ «Всеволожский ДИ» </w:t>
      </w:r>
    </w:p>
    <w:p w:rsidR="004C2407" w:rsidRDefault="00A028CD">
      <w:pPr>
        <w:pStyle w:val="LBBodyText1"/>
        <w:jc w:val="right"/>
      </w:pPr>
      <w:r w:rsidRPr="00A028CD">
        <w:t>Федотов Виктор Алексеевич</w:t>
      </w:r>
    </w:p>
    <w:p w:rsidR="000B2DDF" w:rsidRDefault="000B2DDF">
      <w:pPr>
        <w:pStyle w:val="LBBodyText1"/>
        <w:jc w:val="right"/>
      </w:pPr>
    </w:p>
    <w:p w:rsidR="004C2407" w:rsidRDefault="00DD0BB1">
      <w:pPr>
        <w:pStyle w:val="LBBodyText1"/>
        <w:jc w:val="right"/>
        <w:rPr>
          <w:b/>
        </w:rPr>
      </w:pPr>
      <w:r w:rsidRPr="00A028CD">
        <w:rPr>
          <w:b/>
        </w:rPr>
        <w:t>Проект контракта</w:t>
      </w:r>
    </w:p>
    <w:p w:rsidR="000B2DDF" w:rsidRPr="00A028CD" w:rsidRDefault="000B2DDF">
      <w:pPr>
        <w:pStyle w:val="LBBodyText1"/>
        <w:jc w:val="right"/>
        <w:rPr>
          <w:b/>
        </w:rPr>
      </w:pPr>
    </w:p>
    <w:p w:rsidR="004C2407" w:rsidRPr="00A028CD" w:rsidRDefault="00DD0BB1">
      <w:pPr>
        <w:pStyle w:val="NameoftheParty"/>
        <w:spacing w:before="0" w:after="0"/>
        <w:rPr>
          <w:lang w:val="ru-RU"/>
        </w:rPr>
      </w:pPr>
      <w:r>
        <w:rPr>
          <w:lang w:val="ru-RU"/>
        </w:rPr>
        <w:t>КОНТРАКТ № ______</w:t>
      </w:r>
    </w:p>
    <w:p w:rsidR="004C2407" w:rsidRDefault="00DD0BB1">
      <w:pPr>
        <w:pStyle w:val="NameoftheParty"/>
        <w:spacing w:before="0" w:after="0"/>
        <w:rPr>
          <w:lang w:val="ru-RU"/>
        </w:rPr>
      </w:pPr>
      <w:r>
        <w:rPr>
          <w:lang w:val="ru-RU"/>
        </w:rPr>
        <w:t xml:space="preserve">Поставка </w:t>
      </w:r>
      <w:r w:rsidR="003E66FE">
        <w:rPr>
          <w:lang w:val="ru-RU"/>
        </w:rPr>
        <w:t>средств индивидуальной защиты для нужд</w:t>
      </w:r>
      <w:r>
        <w:rPr>
          <w:lang w:val="ru-RU"/>
        </w:rPr>
        <w:t xml:space="preserve"> ЛОГБУ "Всеволожский ДИ".</w:t>
      </w:r>
    </w:p>
    <w:p w:rsidR="000B2DDF" w:rsidRDefault="000B2DDF">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C2407">
        <w:tc>
          <w:tcPr>
            <w:tcW w:w="4785" w:type="dxa"/>
            <w:shd w:val="clear" w:color="auto" w:fill="auto"/>
            <w:tcMar>
              <w:top w:w="0" w:type="dxa"/>
              <w:left w:w="108" w:type="dxa"/>
              <w:bottom w:w="0" w:type="dxa"/>
              <w:right w:w="108" w:type="dxa"/>
            </w:tcMar>
          </w:tcPr>
          <w:p w:rsidR="004C2407" w:rsidRDefault="00A028CD">
            <w:pPr>
              <w:pStyle w:val="LBBodyText1"/>
            </w:pPr>
            <w:r w:rsidRPr="00A028CD">
              <w:t>г. п. им. Свердлова</w:t>
            </w:r>
          </w:p>
        </w:tc>
        <w:tc>
          <w:tcPr>
            <w:tcW w:w="4821" w:type="dxa"/>
            <w:shd w:val="clear" w:color="auto" w:fill="auto"/>
            <w:tcMar>
              <w:top w:w="0" w:type="dxa"/>
              <w:left w:w="108" w:type="dxa"/>
              <w:bottom w:w="0" w:type="dxa"/>
              <w:right w:w="108" w:type="dxa"/>
            </w:tcMar>
          </w:tcPr>
          <w:p w:rsidR="004C2407" w:rsidRDefault="00DD0BB1" w:rsidP="003E66FE">
            <w:pPr>
              <w:pStyle w:val="LBBodyText1"/>
              <w:jc w:val="right"/>
            </w:pPr>
            <w:r>
              <w:rPr>
                <w:color w:val="000000"/>
                <w:lang w:eastAsia="ru-RU"/>
              </w:rPr>
              <w:t xml:space="preserve">«____»__________ </w:t>
            </w:r>
            <w:r w:rsidR="00A028CD">
              <w:rPr>
                <w:color w:val="000000"/>
                <w:lang w:eastAsia="ru-RU"/>
              </w:rPr>
              <w:t>202</w:t>
            </w:r>
            <w:r w:rsidR="003E66FE">
              <w:rPr>
                <w:color w:val="000000"/>
                <w:lang w:eastAsia="ru-RU"/>
              </w:rPr>
              <w:t>2</w:t>
            </w:r>
            <w:r>
              <w:t xml:space="preserve"> г.</w:t>
            </w:r>
          </w:p>
        </w:tc>
      </w:tr>
    </w:tbl>
    <w:p w:rsidR="003E66FE" w:rsidRPr="003E66FE" w:rsidRDefault="003E66FE" w:rsidP="003E66FE">
      <w:pPr>
        <w:suppressAutoHyphens w:val="0"/>
        <w:autoSpaceDN/>
        <w:ind w:firstLine="360"/>
        <w:textAlignment w:val="auto"/>
        <w:rPr>
          <w:rFonts w:eastAsia="Times New Roman"/>
          <w:lang w:eastAsia="ru-RU"/>
        </w:rPr>
      </w:pPr>
      <w:proofErr w:type="gramStart"/>
      <w:r w:rsidRPr="003E66FE">
        <w:rPr>
          <w:rFonts w:eastAsia="Times New Roman"/>
          <w:lang w:eastAsia="ru-RU"/>
        </w:rPr>
        <w:t>Ленинградское  областное государственное стационарное бюджетное учреждение социального обслуживания «Всеволожский дом-интернат для престарелых и инвалидов» (ЛОГБУ «Всеволо</w:t>
      </w:r>
      <w:r w:rsidRPr="003E66FE">
        <w:rPr>
          <w:rFonts w:eastAsia="Times New Roman"/>
          <w:lang w:eastAsia="ru-RU"/>
        </w:rPr>
        <w:t>ж</w:t>
      </w:r>
      <w:r w:rsidRPr="003E66FE">
        <w:rPr>
          <w:rFonts w:eastAsia="Times New Roman"/>
          <w:lang w:eastAsia="ru-RU"/>
        </w:rPr>
        <w:t xml:space="preserve">ский ДИ»), именуемое в дальнейшем «Заказчик», в лице исполняющего обязанности директора Федотова Виктора Алексеевича,  действующего на основании Устава с одной стороны и ____________________________________________, именуемое в дальнейшем «Исполнитель», в лице _________________,  действующего на основании ________________ другой стороны, </w:t>
      </w:r>
      <w:r w:rsidRPr="003E66FE">
        <w:rPr>
          <w:rFonts w:eastAsia="Times New Roman"/>
          <w:bCs/>
          <w:lang w:eastAsia="ru-RU"/>
        </w:rPr>
        <w:t>з</w:t>
      </w:r>
      <w:r w:rsidRPr="003E66FE">
        <w:rPr>
          <w:rFonts w:eastAsia="Times New Roman"/>
          <w:bCs/>
          <w:lang w:eastAsia="ru-RU"/>
        </w:rPr>
        <w:t>а</w:t>
      </w:r>
      <w:r w:rsidRPr="003E66FE">
        <w:rPr>
          <w:rFonts w:eastAsia="Times New Roman"/>
          <w:bCs/>
          <w:lang w:eastAsia="ru-RU"/>
        </w:rPr>
        <w:t>ключили настоящий договор</w:t>
      </w:r>
      <w:r w:rsidRPr="003E66FE">
        <w:rPr>
          <w:rFonts w:eastAsia="Times New Roman"/>
          <w:lang w:eastAsia="ru-RU"/>
        </w:rPr>
        <w:t xml:space="preserve"> </w:t>
      </w:r>
      <w:r w:rsidRPr="003E66FE">
        <w:rPr>
          <w:rFonts w:eastAsia="Times New Roman"/>
          <w:bCs/>
          <w:lang w:eastAsia="ru-RU"/>
        </w:rPr>
        <w:t>в рамках п. 4 ч.1 ст. 93, п</w:t>
      </w:r>
      <w:proofErr w:type="gramEnd"/>
      <w:r w:rsidRPr="003E66FE">
        <w:rPr>
          <w:rFonts w:eastAsia="Times New Roman"/>
          <w:bCs/>
          <w:lang w:eastAsia="ru-RU"/>
        </w:rPr>
        <w:t>. 4 ч. 15 ст. 34 Федерального закона от 05.04.2013 N 44-ФЗ "О контрактной системе в сфере закупок товаров, работ, услуг для обеспеч</w:t>
      </w:r>
      <w:r w:rsidRPr="003E66FE">
        <w:rPr>
          <w:rFonts w:eastAsia="Times New Roman"/>
          <w:bCs/>
          <w:lang w:eastAsia="ru-RU"/>
        </w:rPr>
        <w:t>е</w:t>
      </w:r>
      <w:r w:rsidRPr="003E66FE">
        <w:rPr>
          <w:rFonts w:eastAsia="Times New Roman"/>
          <w:bCs/>
          <w:lang w:eastAsia="ru-RU"/>
        </w:rPr>
        <w:t>ния государственных и муниципальных нужд"  о нижеследующем:</w:t>
      </w:r>
    </w:p>
    <w:p w:rsidR="004C2407" w:rsidRDefault="00DD0BB1" w:rsidP="00A028CD">
      <w:pPr>
        <w:pStyle w:val="LBBodyText1"/>
      </w:pPr>
      <w:r>
        <w:rPr>
          <w:color w:val="000000"/>
          <w:kern w:val="3"/>
          <w:lang w:eastAsia="ru-RU"/>
        </w:rPr>
        <w:t>:</w:t>
      </w:r>
    </w:p>
    <w:p w:rsidR="004C2407" w:rsidRDefault="00DD0BB1">
      <w:pPr>
        <w:pStyle w:val="LBGovstyle1"/>
        <w:numPr>
          <w:ilvl w:val="0"/>
          <w:numId w:val="72"/>
        </w:numPr>
      </w:pPr>
      <w:r>
        <w:t>Предмет Контракта</w:t>
      </w:r>
    </w:p>
    <w:p w:rsidR="004C2407" w:rsidRPr="00A028CD" w:rsidRDefault="00DD0BB1">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4C2407" w:rsidRDefault="00DD0BB1">
      <w:pPr>
        <w:pStyle w:val="LBGovstyle2"/>
        <w:numPr>
          <w:ilvl w:val="1"/>
          <w:numId w:val="68"/>
        </w:numPr>
        <w:rPr>
          <w:lang w:val="ru-RU"/>
        </w:rPr>
      </w:pPr>
      <w:proofErr w:type="gramStart"/>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4C2407" w:rsidRDefault="00DD0BB1">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4363D0" w:rsidRDefault="004363D0">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w:t>
      </w:r>
      <w:r w:rsidR="000B2DDF">
        <w:rPr>
          <w:lang w:val="ru-RU"/>
        </w:rPr>
        <w:t xml:space="preserve"> составных частей, восстановление потребительских свойств).</w:t>
      </w:r>
    </w:p>
    <w:p w:rsidR="000B2DDF" w:rsidRDefault="000B2DDF">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4C2407" w:rsidRDefault="00DD0BB1">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0B2DDF" w:rsidRDefault="000B2DDF">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4C2407" w:rsidRDefault="00DD0BB1">
      <w:pPr>
        <w:pStyle w:val="LBGovstyle1"/>
        <w:numPr>
          <w:ilvl w:val="0"/>
          <w:numId w:val="68"/>
        </w:numPr>
      </w:pPr>
      <w:r>
        <w:lastRenderedPageBreak/>
        <w:t>Цена Контракта и порядок расчетов</w:t>
      </w:r>
    </w:p>
    <w:p w:rsidR="004C2407" w:rsidRPr="00A028CD" w:rsidRDefault="00DD0BB1">
      <w:pPr>
        <w:pStyle w:val="LBGovstyle2"/>
        <w:numPr>
          <w:ilvl w:val="1"/>
          <w:numId w:val="68"/>
        </w:numPr>
        <w:rPr>
          <w:lang w:val="ru-RU"/>
        </w:rPr>
      </w:pPr>
      <w:bookmarkStart w:id="0" w:name="_Ref435696371"/>
      <w:bookmarkStart w:id="1" w:name="_Ref54018942"/>
      <w:bookmarkEnd w:id="0"/>
      <w:bookmarkEnd w:id="1"/>
      <w:r w:rsidRPr="00A028CD">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4C2407" w:rsidRDefault="00DD0BB1">
      <w:pPr>
        <w:pStyle w:val="LBBodyText2"/>
      </w:pPr>
      <w:r>
        <w:rPr>
          <w:rFonts w:eastAsia="Times New Roman"/>
          <w:bCs/>
        </w:rPr>
        <w:t xml:space="preserve">Цена контракта </w:t>
      </w:r>
      <w:r>
        <w:t>составляет</w:t>
      </w:r>
      <w:proofErr w:type="gramStart"/>
      <w:r>
        <w:t xml:space="preserve"> _______________(________) </w:t>
      </w:r>
      <w:proofErr w:type="gramEnd"/>
      <w:r>
        <w:t xml:space="preserve">рублей__ копеек, в том числе НДС (__%) _______________(________) рублей__ копеек </w:t>
      </w:r>
      <w:r>
        <w:rPr>
          <w:rFonts w:eastAsia="Times New Roman"/>
          <w:i/>
          <w:lang w:eastAsia="ru-RU"/>
        </w:rPr>
        <w:t>(НДС не облагается на основании ______________ Налогового кодекса Российской Федерации и ________)</w:t>
      </w:r>
      <w:r>
        <w:t>.</w:t>
      </w:r>
    </w:p>
    <w:p w:rsidR="004C2407" w:rsidRDefault="00DD0BB1">
      <w:pPr>
        <w:pStyle w:val="LBGovstyle2"/>
        <w:numPr>
          <w:ilvl w:val="1"/>
          <w:numId w:val="68"/>
        </w:numPr>
        <w:rPr>
          <w:lang w:val="ru-RU"/>
        </w:rPr>
      </w:pPr>
      <w:proofErr w:type="gramStart"/>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lang w:val="ru-RU"/>
        </w:rPr>
        <w:t xml:space="preserve"> Российской Федерации заказчиком.</w:t>
      </w:r>
    </w:p>
    <w:p w:rsidR="004C2407" w:rsidRDefault="00DD0BB1">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proofErr w:type="gramStart"/>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Pr>
          <w:lang w:val="ru-RU"/>
        </w:rPr>
        <w:t xml:space="preserve"> и иные расходы, связанные с поставкой товара.</w:t>
      </w:r>
    </w:p>
    <w:p w:rsidR="000B2DDF" w:rsidRDefault="00175511">
      <w:pPr>
        <w:pStyle w:val="LBGovstyle2"/>
        <w:numPr>
          <w:ilvl w:val="1"/>
          <w:numId w:val="68"/>
        </w:numPr>
        <w:rPr>
          <w:lang w:val="ru-RU"/>
        </w:rPr>
      </w:pPr>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4C2407" w:rsidRDefault="00DD0BB1">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4C2407" w:rsidRDefault="00DD0BB1">
      <w:pPr>
        <w:pStyle w:val="LBGovstyle3"/>
        <w:numPr>
          <w:ilvl w:val="2"/>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4C2407" w:rsidRDefault="00DD0BB1">
      <w:pPr>
        <w:pStyle w:val="LBGovstyle2"/>
        <w:numPr>
          <w:ilvl w:val="1"/>
          <w:numId w:val="68"/>
        </w:numPr>
        <w:rPr>
          <w:lang w:val="ru-RU"/>
        </w:rPr>
      </w:pPr>
      <w:r>
        <w:rPr>
          <w:lang w:val="ru-RU"/>
        </w:rPr>
        <w:t>Оплата по Контракту осуществляется за счет средств:</w:t>
      </w:r>
    </w:p>
    <w:p w:rsidR="004C2407" w:rsidRDefault="00DD0BB1">
      <w:pPr>
        <w:pStyle w:val="LBBodyText2"/>
      </w:pPr>
      <w:r>
        <w:t>- бюджетных учреждений, а именно:</w:t>
      </w:r>
    </w:p>
    <w:p w:rsidR="00175511" w:rsidRDefault="00175511" w:rsidP="00175511">
      <w:pPr>
        <w:pStyle w:val="LBBodyText2"/>
      </w:pPr>
      <w:r>
        <w:t>- за счет субсидий на выполнение государственного задания</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4C2407">
        <w:tc>
          <w:tcPr>
            <w:tcW w:w="1832" w:type="dxa"/>
            <w:shd w:val="clear" w:color="auto" w:fill="auto"/>
            <w:tcMar>
              <w:top w:w="0" w:type="dxa"/>
              <w:left w:w="108" w:type="dxa"/>
              <w:bottom w:w="0" w:type="dxa"/>
              <w:right w:w="108" w:type="dxa"/>
            </w:tcMar>
          </w:tcPr>
          <w:p w:rsidR="004C2407" w:rsidRDefault="00DD0BB1" w:rsidP="00175511">
            <w:pPr>
              <w:pStyle w:val="LBBodyText1"/>
              <w:spacing w:before="0" w:after="0"/>
            </w:pPr>
            <w:r>
              <w:t xml:space="preserve">на </w:t>
            </w:r>
            <w:r w:rsidR="00175511">
              <w:t>2022</w:t>
            </w:r>
            <w:r>
              <w:t xml:space="preserve"> год</w:t>
            </w:r>
          </w:p>
        </w:tc>
        <w:tc>
          <w:tcPr>
            <w:tcW w:w="6946" w:type="dxa"/>
            <w:shd w:val="clear" w:color="auto" w:fill="auto"/>
            <w:tcMar>
              <w:top w:w="0" w:type="dxa"/>
              <w:left w:w="108" w:type="dxa"/>
              <w:bottom w:w="0" w:type="dxa"/>
              <w:right w:w="108" w:type="dxa"/>
            </w:tcMar>
          </w:tcPr>
          <w:p w:rsidR="004C2407" w:rsidRDefault="00DD0BB1">
            <w:pPr>
              <w:pStyle w:val="LBBodyText1"/>
              <w:spacing w:before="0" w:after="0"/>
            </w:pPr>
            <w:r>
              <w:t>__________ (__________) рублей _______ копеек</w:t>
            </w:r>
          </w:p>
          <w:p w:rsidR="00175511" w:rsidRDefault="00175511">
            <w:pPr>
              <w:pStyle w:val="LBBodyText1"/>
              <w:spacing w:before="0" w:after="0"/>
            </w:pPr>
          </w:p>
        </w:tc>
      </w:tr>
    </w:tbl>
    <w:p w:rsidR="004C2407" w:rsidRDefault="00DD0BB1">
      <w:pPr>
        <w:pStyle w:val="LBGovstyle3"/>
        <w:numPr>
          <w:ilvl w:val="2"/>
          <w:numId w:val="68"/>
        </w:numPr>
        <w:rPr>
          <w:lang w:val="ru-RU"/>
        </w:rPr>
      </w:pPr>
      <w:r>
        <w:rPr>
          <w:lang w:val="ru-RU"/>
        </w:rPr>
        <w:t>Авансовы</w:t>
      </w:r>
      <w:r w:rsidR="00CD4DA7">
        <w:rPr>
          <w:lang w:val="ru-RU"/>
        </w:rPr>
        <w:t>й платеж</w:t>
      </w:r>
      <w:r w:rsidR="001C02FA">
        <w:rPr>
          <w:lang w:val="ru-RU"/>
        </w:rPr>
        <w:t xml:space="preserve"> предусмотрен</w:t>
      </w:r>
      <w:r w:rsidR="00CD4DA7">
        <w:rPr>
          <w:lang w:val="ru-RU"/>
        </w:rPr>
        <w:t xml:space="preserve"> в размере 30</w:t>
      </w:r>
      <w:r w:rsidR="005D33E6">
        <w:rPr>
          <w:lang w:val="ru-RU"/>
        </w:rPr>
        <w:t xml:space="preserve"> </w:t>
      </w:r>
      <w:r w:rsidR="00CD4DA7">
        <w:rPr>
          <w:lang w:val="ru-RU"/>
        </w:rPr>
        <w:t>%</w:t>
      </w:r>
      <w:r w:rsidR="005D33E6">
        <w:rPr>
          <w:lang w:val="ru-RU"/>
        </w:rPr>
        <w:t xml:space="preserve"> от суммы договора</w:t>
      </w:r>
      <w:r>
        <w:rPr>
          <w:lang w:val="ru-RU"/>
        </w:rPr>
        <w:t>.</w:t>
      </w:r>
    </w:p>
    <w:p w:rsidR="004C2407" w:rsidRPr="00A028CD" w:rsidRDefault="007C11A9">
      <w:pPr>
        <w:pStyle w:val="LBGovstyle3"/>
        <w:numPr>
          <w:ilvl w:val="2"/>
          <w:numId w:val="68"/>
        </w:numPr>
        <w:rPr>
          <w:lang w:val="ru-RU"/>
        </w:rPr>
      </w:pPr>
      <w:r>
        <w:rPr>
          <w:lang w:val="ru-RU"/>
        </w:rPr>
        <w:t>Окончательный р</w:t>
      </w:r>
      <w:bookmarkStart w:id="7" w:name="_GoBack"/>
      <w:bookmarkEnd w:id="7"/>
      <w:r w:rsidR="00DD0BB1">
        <w:rPr>
          <w:lang w:val="ru-RU"/>
        </w:rPr>
        <w:t xml:space="preserve">асчет за поставленный товар (партию товара) осуществляется после приемки Заказчиком товара в течение </w:t>
      </w:r>
      <w:r w:rsidR="00CD4DA7">
        <w:rPr>
          <w:lang w:val="ru-RU"/>
        </w:rPr>
        <w:t>7</w:t>
      </w:r>
      <w:r w:rsidR="00DD0BB1">
        <w:rPr>
          <w:lang w:val="ru-RU"/>
        </w:rPr>
        <w:t xml:space="preserve"> (</w:t>
      </w:r>
      <w:r w:rsidR="00CD4DA7">
        <w:rPr>
          <w:lang w:val="ru-RU"/>
        </w:rPr>
        <w:t>семи</w:t>
      </w:r>
      <w:r w:rsidR="00DD0BB1">
        <w:rPr>
          <w:lang w:val="ru-RU"/>
        </w:rPr>
        <w:t xml:space="preserve">) </w:t>
      </w:r>
      <w:r w:rsidR="00CD4DA7">
        <w:rPr>
          <w:lang w:val="ru-RU"/>
        </w:rPr>
        <w:t>календарных</w:t>
      </w:r>
      <w:r w:rsidR="00DD0BB1">
        <w:rPr>
          <w:lang w:val="ru-RU"/>
        </w:rPr>
        <w:t xml:space="preserve"> дней со дня подписания Заказчиком товарной накладной на данный товар (партию товара).</w:t>
      </w:r>
    </w:p>
    <w:p w:rsidR="004C2407" w:rsidRDefault="00DD0BB1">
      <w:pPr>
        <w:pStyle w:val="LBGovstyle2"/>
        <w:numPr>
          <w:ilvl w:val="1"/>
          <w:numId w:val="68"/>
        </w:numPr>
        <w:rPr>
          <w:lang w:val="ru-RU"/>
        </w:rPr>
      </w:pPr>
      <w:r>
        <w:rPr>
          <w:lang w:val="ru-RU"/>
        </w:rPr>
        <w:t>При начислении Заказчиком Поставщику неустойки (штрафа, пени) и отказе Поставщика в ее уплате по соответствующему письменному требованию Заказчик вправе произвести оплату по Контракту за вычетом суммы неустойки (штрафа, пени).</w:t>
      </w:r>
    </w:p>
    <w:p w:rsidR="00175511" w:rsidRDefault="00175511" w:rsidP="00175511">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w:t>
      </w:r>
      <w:proofErr w:type="gramStart"/>
      <w:r>
        <w:rPr>
          <w:lang w:val="ru-RU"/>
        </w:rPr>
        <w:t>положений бюджетного законодательства Российской Федерации цены Контракта</w:t>
      </w:r>
      <w:proofErr w:type="gramEnd"/>
      <w:r>
        <w:rPr>
          <w:lang w:val="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w:t>
      </w:r>
      <w:r>
        <w:rPr>
          <w:lang w:val="ru-RU"/>
        </w:rPr>
        <w:lastRenderedPageBreak/>
        <w:t>первоначальной цены Контракта на предусмотренное в Контракте количество такого товара.</w:t>
      </w:r>
    </w:p>
    <w:p w:rsidR="004C2407" w:rsidRDefault="00DD0BB1">
      <w:pPr>
        <w:pStyle w:val="LBGovstyle1"/>
        <w:numPr>
          <w:ilvl w:val="0"/>
          <w:numId w:val="68"/>
        </w:numPr>
      </w:pPr>
      <w:bookmarkStart w:id="8" w:name="_Ref493525303"/>
      <w:bookmarkEnd w:id="8"/>
      <w:r>
        <w:t>Права и обязанности Сторон</w:t>
      </w:r>
    </w:p>
    <w:p w:rsidR="004C2407" w:rsidRDefault="00DD0BB1">
      <w:pPr>
        <w:pStyle w:val="LBGovstyle2"/>
        <w:numPr>
          <w:ilvl w:val="1"/>
          <w:numId w:val="68"/>
        </w:numPr>
      </w:pPr>
      <w:r>
        <w:rPr>
          <w:b/>
          <w:bCs/>
          <w:lang w:val="ru-RU"/>
        </w:rPr>
        <w:t>Заказчик имеет право</w:t>
      </w:r>
      <w:r>
        <w:t>:</w:t>
      </w:r>
    </w:p>
    <w:p w:rsidR="004C2407" w:rsidRDefault="00DD0BB1">
      <w:pPr>
        <w:pStyle w:val="LBGovstyle3"/>
        <w:numPr>
          <w:ilvl w:val="2"/>
          <w:numId w:val="68"/>
        </w:numPr>
        <w:rPr>
          <w:lang w:val="ru-RU"/>
        </w:rPr>
      </w:pPr>
      <w:r>
        <w:rPr>
          <w:lang w:val="ru-RU"/>
        </w:rPr>
        <w:t>Досрочно принять и оплатить товар (партию товара);</w:t>
      </w:r>
    </w:p>
    <w:p w:rsidR="00175511" w:rsidRDefault="00175511">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4C2407" w:rsidRDefault="00DD0BB1">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4C2407" w:rsidRDefault="00DD0BB1">
      <w:pPr>
        <w:pStyle w:val="LBGovstyle2"/>
        <w:numPr>
          <w:ilvl w:val="1"/>
          <w:numId w:val="68"/>
        </w:numPr>
      </w:pPr>
      <w:r>
        <w:rPr>
          <w:b/>
          <w:bCs/>
          <w:lang w:val="ru-RU"/>
        </w:rPr>
        <w:t>Заказчик обязан</w:t>
      </w:r>
      <w:r>
        <w:t>:</w:t>
      </w:r>
    </w:p>
    <w:p w:rsidR="004C2407" w:rsidRDefault="00DD0BB1">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4C2407" w:rsidRDefault="00DD0BB1">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4C2407" w:rsidRDefault="00DD0BB1">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4C2407" w:rsidRDefault="00DD0BB1">
      <w:pPr>
        <w:pStyle w:val="LBGovstyle2"/>
        <w:numPr>
          <w:ilvl w:val="1"/>
          <w:numId w:val="68"/>
        </w:numPr>
      </w:pPr>
      <w:r>
        <w:rPr>
          <w:b/>
          <w:bCs/>
          <w:lang w:val="ru-RU"/>
        </w:rPr>
        <w:t>Поставщик вправе</w:t>
      </w:r>
      <w:r>
        <w:t>:</w:t>
      </w:r>
    </w:p>
    <w:p w:rsidR="004C2407" w:rsidRDefault="00DD0BB1">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4C2407" w:rsidRDefault="00DD0BB1">
      <w:pPr>
        <w:pStyle w:val="LBGovstyle3"/>
        <w:numPr>
          <w:ilvl w:val="2"/>
          <w:numId w:val="68"/>
        </w:numPr>
        <w:rPr>
          <w:lang w:val="ru-RU"/>
        </w:rPr>
      </w:pPr>
      <w:r>
        <w:rPr>
          <w:lang w:val="ru-RU"/>
        </w:rPr>
        <w:t>По согласованию с Заказчиком досрочно поставить товар;</w:t>
      </w:r>
    </w:p>
    <w:p w:rsidR="004C2407" w:rsidRDefault="00DD0BB1">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4C2407" w:rsidRDefault="00DD0BB1">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4C2407" w:rsidRDefault="00DD0BB1">
      <w:pPr>
        <w:pStyle w:val="LBGovstyle3"/>
        <w:numPr>
          <w:ilvl w:val="2"/>
          <w:numId w:val="68"/>
        </w:numPr>
        <w:rPr>
          <w:lang w:val="ru-RU"/>
        </w:rPr>
      </w:pPr>
      <w:r>
        <w:rPr>
          <w:lang w:val="ru-RU"/>
        </w:rPr>
        <w:t>С предварительного письменного уведомления Заказчика привлечь к исполнению своих обязатель</w:t>
      </w:r>
      <w:proofErr w:type="gramStart"/>
      <w:r>
        <w:rPr>
          <w:lang w:val="ru-RU"/>
        </w:rPr>
        <w:t>ств др</w:t>
      </w:r>
      <w:proofErr w:type="gramEnd"/>
      <w:r>
        <w:rPr>
          <w:lang w:val="ru-RU"/>
        </w:rPr>
        <w:t>угих лиц (соисполнителей).</w:t>
      </w:r>
    </w:p>
    <w:p w:rsidR="004C2407" w:rsidRDefault="00DD0BB1">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4C2407" w:rsidRDefault="00DD0BB1">
      <w:pPr>
        <w:pStyle w:val="LBGovstyle2"/>
        <w:numPr>
          <w:ilvl w:val="1"/>
          <w:numId w:val="68"/>
        </w:numPr>
      </w:pPr>
      <w:r>
        <w:rPr>
          <w:b/>
          <w:bCs/>
          <w:lang w:val="ru-RU"/>
        </w:rPr>
        <w:t>Поставщик обязан</w:t>
      </w:r>
      <w:r>
        <w:t>:</w:t>
      </w:r>
    </w:p>
    <w:p w:rsidR="004C2407" w:rsidRDefault="00DD0BB1">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4C2407" w:rsidRDefault="00DD0BB1">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4C2407" w:rsidRDefault="00DD0BB1">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4C2407" w:rsidRDefault="00DD0BB1">
      <w:pPr>
        <w:pStyle w:val="LBGovstyle3"/>
        <w:numPr>
          <w:ilvl w:val="2"/>
          <w:numId w:val="68"/>
        </w:numPr>
        <w:rPr>
          <w:lang w:val="ru-RU"/>
        </w:rPr>
      </w:pPr>
      <w:r>
        <w:rPr>
          <w:lang w:val="ru-RU"/>
        </w:rPr>
        <w:t xml:space="preserve">Соблюдать пропускной и </w:t>
      </w:r>
      <w:proofErr w:type="spellStart"/>
      <w:r>
        <w:rPr>
          <w:lang w:val="ru-RU"/>
        </w:rPr>
        <w:t>внутриобъектовый</w:t>
      </w:r>
      <w:proofErr w:type="spellEnd"/>
      <w:r>
        <w:rPr>
          <w:lang w:val="ru-RU"/>
        </w:rPr>
        <w:t xml:space="preserve"> режим Заказчика;</w:t>
      </w:r>
    </w:p>
    <w:p w:rsidR="004C2407" w:rsidRDefault="00DD0BB1">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4C2407" w:rsidRDefault="00DD0BB1">
      <w:pPr>
        <w:pStyle w:val="LBGovstyle3"/>
        <w:numPr>
          <w:ilvl w:val="2"/>
          <w:numId w:val="68"/>
        </w:numPr>
        <w:rPr>
          <w:lang w:val="ru-RU"/>
        </w:rPr>
      </w:pPr>
      <w:r>
        <w:rPr>
          <w:lang w:val="ru-RU"/>
        </w:rPr>
        <w:lastRenderedPageBreak/>
        <w:t>Возвратить сумму излишне полученных денежных сре</w:t>
      </w:r>
      <w:proofErr w:type="gramStart"/>
      <w:r>
        <w:rPr>
          <w:lang w:val="ru-RU"/>
        </w:rPr>
        <w:t>дств в сл</w:t>
      </w:r>
      <w:proofErr w:type="gramEnd"/>
      <w:r>
        <w:rPr>
          <w:lang w:val="ru-RU"/>
        </w:rPr>
        <w:t>учае установления контролирующими органами фактов оплаты Заказчиком товаров сверх фактически поставленного количества товаров;</w:t>
      </w:r>
    </w:p>
    <w:p w:rsidR="004C2407" w:rsidRDefault="00DD0BB1">
      <w:pPr>
        <w:pStyle w:val="LBGovstyle3"/>
        <w:numPr>
          <w:ilvl w:val="2"/>
          <w:numId w:val="68"/>
        </w:numPr>
        <w:rPr>
          <w:lang w:val="ru-RU"/>
        </w:rPr>
      </w:pPr>
      <w:r>
        <w:rPr>
          <w:lang w:val="ru-RU"/>
        </w:rPr>
        <w:t>Выполнять иные обязанности, предусмотренные Контрактом.</w:t>
      </w:r>
    </w:p>
    <w:p w:rsidR="004C2407" w:rsidRDefault="00DD0BB1">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rsidR="004C2407" w:rsidRDefault="00DD0BB1">
      <w:pPr>
        <w:pStyle w:val="LBGovstyle2"/>
        <w:numPr>
          <w:ilvl w:val="1"/>
          <w:numId w:val="68"/>
        </w:numPr>
        <w:rPr>
          <w:lang w:val="ru-RU"/>
        </w:rPr>
      </w:pPr>
      <w:r>
        <w:rPr>
          <w:lang w:val="ru-RU"/>
        </w:rPr>
        <w:t xml:space="preserve">Поставка товара </w:t>
      </w:r>
      <w:r w:rsidR="00226FCA">
        <w:rPr>
          <w:lang w:val="ru-RU"/>
        </w:rPr>
        <w:t xml:space="preserve">осуществляется </w:t>
      </w:r>
      <w:r w:rsidR="005D28D2">
        <w:rPr>
          <w:lang w:val="ru-RU"/>
        </w:rPr>
        <w:t>в течени</w:t>
      </w:r>
      <w:proofErr w:type="gramStart"/>
      <w:r w:rsidR="005D28D2">
        <w:rPr>
          <w:lang w:val="ru-RU"/>
        </w:rPr>
        <w:t>и</w:t>
      </w:r>
      <w:proofErr w:type="gramEnd"/>
      <w:r w:rsidR="005D28D2">
        <w:rPr>
          <w:lang w:val="ru-RU"/>
        </w:rPr>
        <w:t xml:space="preserve"> 10 календарных дней </w:t>
      </w:r>
      <w:r w:rsidR="00226FCA">
        <w:rPr>
          <w:lang w:val="ru-RU"/>
        </w:rPr>
        <w:t>с момента заключения Контракт</w:t>
      </w:r>
      <w:r w:rsidR="005D28D2">
        <w:rPr>
          <w:lang w:val="ru-RU"/>
        </w:rPr>
        <w:t>а</w:t>
      </w:r>
      <w:r w:rsidR="00226FCA">
        <w:rPr>
          <w:lang w:val="ru-RU"/>
        </w:rPr>
        <w:t>.</w:t>
      </w:r>
    </w:p>
    <w:p w:rsidR="004C2407" w:rsidRDefault="00DD0BB1">
      <w:pPr>
        <w:pStyle w:val="LBBodyText2"/>
      </w:pPr>
      <w:r>
        <w:t>Поставка осуществляется в рабочие дни (понедельник-пятница) в период с 9:00-1</w:t>
      </w:r>
      <w:r w:rsidR="00226FCA">
        <w:t>6</w:t>
      </w:r>
      <w:r>
        <w:t>:00 (по местному времени Заказчика).</w:t>
      </w:r>
    </w:p>
    <w:p w:rsidR="004C2407" w:rsidRPr="00A028CD" w:rsidRDefault="00DD0BB1">
      <w:pPr>
        <w:pStyle w:val="LBGovstyle2"/>
        <w:numPr>
          <w:ilvl w:val="1"/>
          <w:numId w:val="68"/>
        </w:numPr>
        <w:rPr>
          <w:lang w:val="ru-RU"/>
        </w:rPr>
      </w:pPr>
      <w:r>
        <w:rPr>
          <w:lang w:val="ru-RU"/>
        </w:rPr>
        <w:t>Датой поставки товара является дата подписания Заказчиком соответствующей товарной накладной.</w:t>
      </w:r>
    </w:p>
    <w:p w:rsidR="004C2407" w:rsidRPr="00A028CD" w:rsidRDefault="00DD0BB1">
      <w:pPr>
        <w:pStyle w:val="LBGovstyle2"/>
        <w:numPr>
          <w:ilvl w:val="1"/>
          <w:numId w:val="68"/>
        </w:numPr>
        <w:rPr>
          <w:lang w:val="ru-RU"/>
        </w:rPr>
      </w:pPr>
      <w:r>
        <w:rPr>
          <w:lang w:val="ru-RU"/>
        </w:rPr>
        <w:t xml:space="preserve">Поставщик не </w:t>
      </w:r>
      <w:proofErr w:type="gramStart"/>
      <w:r>
        <w:rPr>
          <w:lang w:val="ru-RU"/>
        </w:rPr>
        <w:t>позднее</w:t>
      </w:r>
      <w:proofErr w:type="gramEnd"/>
      <w:r>
        <w:rPr>
          <w:lang w:val="ru-RU"/>
        </w:rPr>
        <w:t xml:space="preserve">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Pr>
          <w:lang w:val="ru-RU"/>
        </w:rPr>
        <w:t>дств св</w:t>
      </w:r>
      <w:proofErr w:type="gramEnd"/>
      <w:r>
        <w:rPr>
          <w:lang w:val="ru-RU"/>
        </w:rPr>
        <w:t xml:space="preserve">язи. Адресом электронной почты для получения сообщений является: </w:t>
      </w:r>
      <w:proofErr w:type="spellStart"/>
      <w:r>
        <w:t>vsevolojskinternat</w:t>
      </w:r>
      <w:proofErr w:type="spellEnd"/>
      <w:r w:rsidRPr="00A028CD">
        <w:rPr>
          <w:lang w:val="ru-RU"/>
        </w:rPr>
        <w:t>@</w:t>
      </w:r>
      <w:r>
        <w:t>mail</w:t>
      </w:r>
      <w:r w:rsidRPr="00A028CD">
        <w:rPr>
          <w:lang w:val="ru-RU"/>
        </w:rPr>
        <w:t>.</w:t>
      </w:r>
      <w:proofErr w:type="spellStart"/>
      <w:r>
        <w:t>ru</w:t>
      </w:r>
      <w:proofErr w:type="spellEnd"/>
      <w:r>
        <w:rPr>
          <w:lang w:val="ru-RU"/>
        </w:rPr>
        <w:t>.</w:t>
      </w:r>
    </w:p>
    <w:p w:rsidR="004C2407" w:rsidRPr="00A028CD" w:rsidRDefault="00DD0BB1">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4C2407" w:rsidRPr="00A028CD" w:rsidRDefault="00DD0BB1">
      <w:pPr>
        <w:pStyle w:val="LBGovstyle2"/>
        <w:numPr>
          <w:ilvl w:val="1"/>
          <w:numId w:val="68"/>
        </w:numPr>
        <w:rPr>
          <w:lang w:val="ru-RU"/>
        </w:rPr>
      </w:pPr>
      <w:r>
        <w:rPr>
          <w:lang w:val="ru-RU" w:eastAsia="ru-RU"/>
        </w:rPr>
        <w:t xml:space="preserve">В случае если </w:t>
      </w:r>
      <w:r w:rsidRPr="00D437E5">
        <w:rPr>
          <w:lang w:val="ru-RU" w:eastAsia="ru-RU"/>
        </w:rPr>
        <w:t xml:space="preserve">в пункте </w:t>
      </w:r>
      <w:r w:rsidRPr="00D437E5">
        <w:rPr>
          <w:lang w:val="ru-RU" w:eastAsia="ru-RU"/>
        </w:rPr>
        <w:fldChar w:fldCharType="begin"/>
      </w:r>
      <w:r w:rsidRPr="00D437E5">
        <w:rPr>
          <w:lang w:val="ru-RU" w:eastAsia="ru-RU"/>
        </w:rPr>
        <w:instrText xml:space="preserve"> REF _Ref529797844 \r \h </w:instrText>
      </w:r>
      <w:r w:rsidR="001D6FAC" w:rsidRPr="00D437E5">
        <w:rPr>
          <w:lang w:val="ru-RU" w:eastAsia="ru-RU"/>
        </w:rPr>
        <w:instrText xml:space="preserve"> \* MERGEFORMAT </w:instrText>
      </w:r>
      <w:r w:rsidRPr="00D437E5">
        <w:rPr>
          <w:lang w:val="ru-RU" w:eastAsia="ru-RU"/>
        </w:rPr>
      </w:r>
      <w:r w:rsidRPr="00D437E5">
        <w:rPr>
          <w:lang w:val="ru-RU" w:eastAsia="ru-RU"/>
        </w:rPr>
        <w:fldChar w:fldCharType="separate"/>
      </w:r>
      <w:r w:rsidRPr="00D437E5">
        <w:rPr>
          <w:lang w:val="ru-RU" w:eastAsia="ru-RU"/>
        </w:rPr>
        <w:t>1</w:t>
      </w:r>
      <w:r w:rsidRPr="00D437E5">
        <w:rPr>
          <w:lang w:val="ru-RU" w:eastAsia="ru-RU"/>
        </w:rPr>
        <w:fldChar w:fldCharType="end"/>
      </w:r>
      <w:r w:rsidR="00D437E5" w:rsidRPr="00D437E5">
        <w:rPr>
          <w:lang w:val="ru-RU" w:eastAsia="ru-RU"/>
        </w:rPr>
        <w:t>2</w:t>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4C2407" w:rsidRPr="00A028CD" w:rsidRDefault="00DD0BB1">
      <w:pPr>
        <w:pStyle w:val="LBGovstyle2"/>
        <w:numPr>
          <w:ilvl w:val="1"/>
          <w:numId w:val="68"/>
        </w:numPr>
        <w:rPr>
          <w:lang w:val="ru-RU"/>
        </w:rPr>
      </w:pPr>
      <w:proofErr w:type="gramStart"/>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kern w:val="3"/>
          <w:lang w:val="ru-RU" w:eastAsia="ru-RU"/>
        </w:rPr>
        <w:t>Федеральный закон № 44-ФЗ</w:t>
      </w:r>
      <w:r>
        <w:rPr>
          <w:kern w:val="3"/>
          <w:lang w:val="ru-RU" w:eastAsia="ru-RU"/>
        </w:rPr>
        <w:t xml:space="preserve">»)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w:t>
      </w:r>
      <w:proofErr w:type="gramEnd"/>
      <w:r>
        <w:rPr>
          <w:lang w:val="ru-RU"/>
        </w:rPr>
        <w:t xml:space="preserve"> улучшенными по сравнению с качеством и соответствующими техническими и функциональными характеристиками, указанными в Контракте.</w:t>
      </w:r>
    </w:p>
    <w:p w:rsidR="004C2407" w:rsidRDefault="00DD0BB1">
      <w:pPr>
        <w:pStyle w:val="LBGovstyle1"/>
        <w:numPr>
          <w:ilvl w:val="0"/>
          <w:numId w:val="68"/>
        </w:numPr>
      </w:pPr>
      <w:r>
        <w:t>Порядок сдачи и приемки товара</w:t>
      </w:r>
    </w:p>
    <w:p w:rsidR="004C2407" w:rsidRPr="00A028CD" w:rsidRDefault="00DD0BB1">
      <w:pPr>
        <w:pStyle w:val="LBGovstyle2"/>
        <w:numPr>
          <w:ilvl w:val="1"/>
          <w:numId w:val="68"/>
        </w:numPr>
        <w:rPr>
          <w:lang w:val="ru-RU"/>
        </w:rPr>
      </w:pPr>
      <w:r>
        <w:rPr>
          <w:lang w:val="ru-RU"/>
        </w:rPr>
        <w:t xml:space="preserve">Поставщик в срок, указанный в разделе </w:t>
      </w:r>
      <w:r>
        <w:rPr>
          <w:lang w:val="ru-RU"/>
        </w:rPr>
        <w:fldChar w:fldCharType="begin"/>
      </w:r>
      <w:r>
        <w:rPr>
          <w:lang w:val="ru-RU"/>
        </w:rPr>
        <w:instrText xml:space="preserve"> REF _Ref493525314 \w \h </w:instrText>
      </w:r>
      <w:r>
        <w:rPr>
          <w:lang w:val="ru-RU"/>
        </w:rPr>
      </w:r>
      <w:r>
        <w:rPr>
          <w:lang w:val="ru-RU"/>
        </w:rPr>
        <w:fldChar w:fldCharType="separate"/>
      </w:r>
      <w:r>
        <w:rPr>
          <w:lang w:val="ru-RU"/>
        </w:rPr>
        <w:t>4</w:t>
      </w:r>
      <w:r>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FF7265" w:rsidRPr="00FF7265" w:rsidRDefault="00FF7265" w:rsidP="00FF7265">
      <w:pPr>
        <w:pStyle w:val="LBGovstyle6"/>
        <w:numPr>
          <w:ilvl w:val="0"/>
          <w:numId w:val="0"/>
        </w:numPr>
        <w:ind w:left="720"/>
        <w:rPr>
          <w:lang w:val="ru-RU"/>
        </w:rPr>
      </w:pPr>
      <w:r w:rsidRPr="00FF7265">
        <w:rPr>
          <w:lang w:val="ru-RU"/>
        </w:rPr>
        <w:t>сертификат соответствия или декларацию о соответствии;</w:t>
      </w:r>
    </w:p>
    <w:p w:rsidR="00FF7265" w:rsidRPr="00FF7265" w:rsidRDefault="00FF7265" w:rsidP="00FF7265">
      <w:pPr>
        <w:pStyle w:val="LBGovstyle6"/>
        <w:numPr>
          <w:ilvl w:val="0"/>
          <w:numId w:val="0"/>
        </w:numPr>
        <w:ind w:left="720"/>
        <w:rPr>
          <w:lang w:val="ru-RU"/>
        </w:rPr>
      </w:pPr>
      <w:r w:rsidRPr="00FF7265">
        <w:rPr>
          <w:lang w:val="ru-RU"/>
        </w:rPr>
        <w:t>товарные накладные;</w:t>
      </w:r>
    </w:p>
    <w:p w:rsidR="00FF7265" w:rsidRPr="00FF7265" w:rsidRDefault="00FF7265" w:rsidP="00FF7265">
      <w:pPr>
        <w:pStyle w:val="LBGovstyle6"/>
        <w:numPr>
          <w:ilvl w:val="0"/>
          <w:numId w:val="0"/>
        </w:numPr>
        <w:ind w:left="720"/>
        <w:rPr>
          <w:lang w:val="ru-RU"/>
        </w:rPr>
      </w:pPr>
      <w:r w:rsidRPr="00FF7265">
        <w:rPr>
          <w:lang w:val="ru-RU"/>
        </w:rPr>
        <w:t>счет;</w:t>
      </w:r>
    </w:p>
    <w:p w:rsidR="00FF7265" w:rsidRPr="00FF7265" w:rsidRDefault="00FF7265" w:rsidP="00FF7265">
      <w:pPr>
        <w:pStyle w:val="LBGovstyle6"/>
        <w:numPr>
          <w:ilvl w:val="0"/>
          <w:numId w:val="0"/>
        </w:numPr>
        <w:ind w:left="720"/>
        <w:rPr>
          <w:lang w:val="ru-RU"/>
        </w:rPr>
      </w:pPr>
      <w:r w:rsidRPr="00FF7265">
        <w:rPr>
          <w:lang w:val="ru-RU"/>
        </w:rPr>
        <w:t>счет-фактуру.</w:t>
      </w:r>
    </w:p>
    <w:p w:rsidR="004C2407" w:rsidRDefault="00DD0BB1">
      <w:pPr>
        <w:pStyle w:val="LBGovstyle2"/>
        <w:numPr>
          <w:ilvl w:val="1"/>
          <w:numId w:val="68"/>
        </w:numPr>
        <w:rPr>
          <w:lang w:val="ru-RU"/>
        </w:rPr>
      </w:pPr>
      <w:r>
        <w:rPr>
          <w:lang w:val="ru-RU"/>
        </w:rPr>
        <w:t>Приемка товара осуществляется в месте поставки товара.</w:t>
      </w:r>
    </w:p>
    <w:p w:rsidR="004C2407" w:rsidRPr="00A028CD" w:rsidRDefault="00DD0BB1">
      <w:pPr>
        <w:pStyle w:val="LBGovstyle2"/>
        <w:numPr>
          <w:ilvl w:val="1"/>
          <w:numId w:val="68"/>
        </w:numPr>
        <w:rPr>
          <w:lang w:val="ru-RU"/>
        </w:rPr>
      </w:pPr>
      <w:r>
        <w:rPr>
          <w:lang w:val="ru-RU" w:eastAsia="ru-RU"/>
        </w:rPr>
        <w:t>Приемка осуществляется уполномоченным представителем Заказчика</w:t>
      </w:r>
      <w:r>
        <w:rPr>
          <w:i/>
          <w:lang w:val="ru-RU" w:eastAsia="ru-RU"/>
        </w:rPr>
        <w:t xml:space="preserve"> </w:t>
      </w:r>
      <w:r>
        <w:rPr>
          <w:lang w:val="ru-RU" w:eastAsia="ru-RU"/>
        </w:rPr>
        <w:t xml:space="preserve">в течение </w:t>
      </w:r>
      <w:r w:rsidR="00FF7265">
        <w:rPr>
          <w:lang w:val="ru-RU" w:eastAsia="ru-RU"/>
        </w:rPr>
        <w:t>3 (Трёх)</w:t>
      </w:r>
      <w:r>
        <w:rPr>
          <w:lang w:val="ru-RU" w:eastAsia="ru-RU"/>
        </w:rPr>
        <w:t xml:space="preserve"> рабочих дней после поставки товара и получения соответствующих документов</w:t>
      </w:r>
      <w:r>
        <w:rPr>
          <w:i/>
          <w:lang w:val="ru-RU" w:eastAsia="ru-RU"/>
        </w:rPr>
        <w:t xml:space="preserve">. </w:t>
      </w:r>
      <w:r>
        <w:rPr>
          <w:lang w:val="ru-RU" w:eastAsia="ru-RU"/>
        </w:rPr>
        <w:t>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Проверка соответствия качества поставляемого товара требованиям, установленным Контрактом, может также осуществляться с привлечением экспертов, экспертных организаций.</w:t>
      </w:r>
    </w:p>
    <w:p w:rsidR="004C2407" w:rsidRDefault="00DD0BB1">
      <w:pPr>
        <w:pStyle w:val="LBBodyText2"/>
      </w:pPr>
      <w:r>
        <w:lastRenderedPageBreak/>
        <w:t>Проверка соответствия товара требованиям, установленным Контрактом, осуществляется в следующем порядке:</w:t>
      </w:r>
    </w:p>
    <w:p w:rsidR="004C2407" w:rsidRPr="00A028CD" w:rsidRDefault="00DD0BB1">
      <w:pPr>
        <w:pStyle w:val="LBGovstyle3"/>
        <w:numPr>
          <w:ilvl w:val="2"/>
          <w:numId w:val="68"/>
        </w:numPr>
        <w:rPr>
          <w:lang w:val="ru-RU"/>
        </w:rPr>
      </w:pPr>
      <w:proofErr w:type="gramStart"/>
      <w:r>
        <w:rPr>
          <w:lang w:val="ru-RU" w:eastAsia="ru-RU"/>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w:t>
      </w:r>
      <w:proofErr w:type="gramEnd"/>
      <w:r>
        <w:rPr>
          <w:lang w:val="ru-RU" w:eastAsia="ru-RU"/>
        </w:rPr>
        <w:t>, внешних повреждений.</w:t>
      </w:r>
    </w:p>
    <w:p w:rsidR="004C2407" w:rsidRDefault="00DD0BB1">
      <w:pPr>
        <w:pStyle w:val="LBGovstyle3"/>
        <w:numPr>
          <w:ilvl w:val="2"/>
          <w:numId w:val="68"/>
        </w:numPr>
        <w:rPr>
          <w:lang w:val="ru-RU"/>
        </w:rPr>
      </w:pPr>
      <w:r>
        <w:rPr>
          <w:lang w:val="ru-RU"/>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4C2407" w:rsidRDefault="00DD0BB1">
      <w:pPr>
        <w:pStyle w:val="LBBodyText2"/>
      </w:pPr>
      <w: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rsidR="004C2407" w:rsidRDefault="00DD0BB1">
      <w:pPr>
        <w:pStyle w:val="LBGovstyle3"/>
        <w:numPr>
          <w:ilvl w:val="2"/>
          <w:numId w:val="68"/>
        </w:numPr>
        <w:rPr>
          <w:lang w:val="ru-RU"/>
        </w:rPr>
      </w:pPr>
      <w:r>
        <w:rPr>
          <w:lang w:val="ru-RU"/>
        </w:rPr>
        <w:t>Приемка товара по качеству осуществляется после осуществления Поставщиком монтажа и пуско-наладки товара (в случае, если это предусмотрено технической документацией на товар и (или) данное требование установлено Заказчиком). При этом Заказчик вправе осуществить выборочную проверку качества товара.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4C2407" w:rsidRPr="00A028CD" w:rsidRDefault="00DD0BB1">
      <w:pPr>
        <w:pStyle w:val="LBGovstyle3"/>
        <w:numPr>
          <w:ilvl w:val="2"/>
          <w:numId w:val="68"/>
        </w:numPr>
        <w:rPr>
          <w:lang w:val="ru-RU"/>
        </w:rPr>
      </w:pPr>
      <w:r>
        <w:rPr>
          <w:lang w:val="ru-RU"/>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Pr>
          <w:lang w:val="ru-RU"/>
        </w:rPr>
        <w:fldChar w:fldCharType="begin"/>
      </w:r>
      <w:r>
        <w:rPr>
          <w:lang w:val="ru-RU"/>
        </w:rPr>
        <w:instrText xml:space="preserve"> REF _Ref493530333 \w \h </w:instrText>
      </w:r>
      <w:r>
        <w:rPr>
          <w:lang w:val="ru-RU"/>
        </w:rPr>
      </w:r>
      <w:r>
        <w:rPr>
          <w:lang w:val="ru-RU"/>
        </w:rPr>
        <w:fldChar w:fldCharType="separate"/>
      </w:r>
      <w:r>
        <w:rPr>
          <w:lang w:val="ru-RU"/>
        </w:rPr>
        <w:t>5.3.</w:t>
      </w:r>
      <w:r>
        <w:rPr>
          <w:lang w:val="ru-RU"/>
        </w:rPr>
        <w:fldChar w:fldCharType="end"/>
      </w:r>
      <w:r w:rsidR="00A641D7">
        <w:rPr>
          <w:lang w:val="ru-RU"/>
        </w:rPr>
        <w:t>6.</w:t>
      </w:r>
      <w:r>
        <w:rPr>
          <w:lang w:val="ru-RU"/>
        </w:rPr>
        <w:t xml:space="preserve"> Контракта.</w:t>
      </w:r>
    </w:p>
    <w:p w:rsidR="004C2407" w:rsidRDefault="00DD0BB1">
      <w:pPr>
        <w:pStyle w:val="LBGovstyle3"/>
        <w:numPr>
          <w:ilvl w:val="2"/>
          <w:numId w:val="68"/>
        </w:numPr>
        <w:rPr>
          <w:lang w:val="ru-RU"/>
        </w:rPr>
      </w:pPr>
      <w:r>
        <w:rPr>
          <w:lang w:val="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демонтажем товара для экспертизы, осуществляется Поставщиком.</w:t>
      </w:r>
    </w:p>
    <w:p w:rsidR="004C2407" w:rsidRDefault="00DD0BB1">
      <w:pPr>
        <w:pStyle w:val="LBGovstyle3"/>
        <w:numPr>
          <w:ilvl w:val="2"/>
          <w:numId w:val="68"/>
        </w:numPr>
        <w:rPr>
          <w:lang w:val="ru-RU"/>
        </w:rPr>
      </w:pPr>
      <w:bookmarkStart w:id="13" w:name="_Ref493530333"/>
      <w:bookmarkEnd w:id="13"/>
      <w:r>
        <w:rPr>
          <w:lang w:val="ru-RU"/>
        </w:rPr>
        <w:t xml:space="preserve">Обо всех нарушениях условий Контракта о количестве, об ассортименте, о качестве, комплектности, таре и (или) об упаковке товара Заказчик извещает Поставщика не позднее 3 (Трех) рабочих дней </w:t>
      </w:r>
      <w:proofErr w:type="gramStart"/>
      <w:r>
        <w:rPr>
          <w:lang w:val="ru-RU"/>
        </w:rPr>
        <w:t>с даты обнаружения</w:t>
      </w:r>
      <w:proofErr w:type="gramEnd"/>
      <w:r>
        <w:rPr>
          <w:lang w:val="ru-RU"/>
        </w:rPr>
        <w:t xml:space="preserve"> указанных нарушений. Уведомление о невыполнении или ненадлежащем выполнении Поставщиком обязательств по Контракту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4C2407" w:rsidRDefault="00DD0BB1">
      <w:pPr>
        <w:pStyle w:val="LBGovstyle3"/>
        <w:numPr>
          <w:ilvl w:val="2"/>
          <w:numId w:val="68"/>
        </w:numPr>
        <w:rPr>
          <w:lang w:val="ru-RU"/>
        </w:rPr>
      </w:pPr>
      <w:r>
        <w:rPr>
          <w:lang w:val="ru-RU"/>
        </w:rPr>
        <w:t xml:space="preserve">Поставщик в установленный в уведомлении срок обязан устранить все допущенные нарушения. </w:t>
      </w:r>
      <w:proofErr w:type="gramStart"/>
      <w:r>
        <w:rPr>
          <w:lang w:val="ru-RU"/>
        </w:rPr>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Заказчик утрачивает интерес к Контракту.</w:t>
      </w:r>
      <w:proofErr w:type="gramEnd"/>
    </w:p>
    <w:p w:rsidR="004C2407" w:rsidRDefault="00DD0BB1">
      <w:pPr>
        <w:pStyle w:val="LBGovstyle3"/>
        <w:numPr>
          <w:ilvl w:val="2"/>
          <w:numId w:val="68"/>
        </w:numPr>
        <w:rPr>
          <w:lang w:val="ru-RU"/>
        </w:rPr>
      </w:pPr>
      <w:r>
        <w:rPr>
          <w:lang w:val="ru-RU"/>
        </w:rPr>
        <w:lastRenderedPageBreak/>
        <w:t>Приемка Товара по количеству и качеству производится в соответствии с действующим законодательством.</w:t>
      </w:r>
    </w:p>
    <w:p w:rsidR="004C2407" w:rsidRDefault="00DD0BB1">
      <w:pPr>
        <w:pStyle w:val="LBGovstyle3"/>
        <w:numPr>
          <w:ilvl w:val="2"/>
          <w:numId w:val="68"/>
        </w:numPr>
        <w:rPr>
          <w:lang w:val="ru-RU"/>
        </w:rPr>
      </w:pPr>
      <w:r>
        <w:rPr>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4C2407" w:rsidRDefault="00DD0BB1">
      <w:pPr>
        <w:pStyle w:val="LBBodyText2"/>
      </w:pPr>
      <w:r>
        <w:t>Для исполнения обязательств по Контракту предусмотрена возможность оформления и обмена документами о передаче товаров в форме электронных документов, подписанных электронной подписью в ЕИС (Единая информационная система в сфере закупок).</w:t>
      </w:r>
    </w:p>
    <w:p w:rsidR="004C2407" w:rsidRPr="00A028CD" w:rsidRDefault="00DD0BB1">
      <w:pPr>
        <w:pStyle w:val="LBGovstyle2"/>
        <w:numPr>
          <w:ilvl w:val="1"/>
          <w:numId w:val="68"/>
        </w:numPr>
        <w:rPr>
          <w:lang w:val="ru-RU"/>
        </w:rPr>
      </w:pPr>
      <w:r>
        <w:rPr>
          <w:lang w:val="ru-RU"/>
        </w:rPr>
        <w:t>Приемка</w:t>
      </w:r>
      <w:r>
        <w:rPr>
          <w:lang w:val="ru-RU" w:eastAsia="ru-RU"/>
        </w:rPr>
        <w:t xml:space="preserve"> товара в целом оформляется актом сдачи-приемки товара, который составляется в 2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в течение 3 (Трех) рабочих дней после завершении приемки.</w:t>
      </w:r>
    </w:p>
    <w:p w:rsidR="004C2407" w:rsidRDefault="00DD0BB1">
      <w:pPr>
        <w:pStyle w:val="LBGovstyle2"/>
        <w:numPr>
          <w:ilvl w:val="1"/>
          <w:numId w:val="68"/>
        </w:numPr>
        <w:rPr>
          <w:lang w:val="ru-RU"/>
        </w:rPr>
      </w:pPr>
      <w:r>
        <w:rPr>
          <w:lang w:val="ru-RU"/>
        </w:rPr>
        <w:t>Риск случайной гибели или случайного повреждения товаров до их приемки (до подписания акта сдачи-приемки товара) Заказчиком несет Поставщик.</w:t>
      </w:r>
    </w:p>
    <w:p w:rsidR="004C2407" w:rsidRDefault="00DD0BB1">
      <w:pPr>
        <w:pStyle w:val="LBGovstyle2"/>
        <w:numPr>
          <w:ilvl w:val="1"/>
          <w:numId w:val="68"/>
        </w:numPr>
        <w:rPr>
          <w:lang w:val="ru-RU"/>
        </w:rPr>
      </w:pPr>
      <w:r>
        <w:rPr>
          <w:lang w:val="ru-RU"/>
        </w:rPr>
        <w:t>Поставщик обеспечивает хранение товара до момента его сдачи – приемки.</w:t>
      </w:r>
    </w:p>
    <w:p w:rsidR="004C2407" w:rsidRDefault="00DD0BB1">
      <w:pPr>
        <w:pStyle w:val="LBGovstyle1"/>
        <w:numPr>
          <w:ilvl w:val="0"/>
          <w:numId w:val="68"/>
        </w:numPr>
      </w:pPr>
      <w:bookmarkStart w:id="14" w:name="_Ref481005983"/>
      <w:bookmarkStart w:id="15" w:name="_Ref24050885"/>
      <w:bookmarkEnd w:id="14"/>
      <w:bookmarkEnd w:id="15"/>
      <w:r>
        <w:t>Ответственность Сторон</w:t>
      </w:r>
    </w:p>
    <w:p w:rsidR="004C2407" w:rsidRDefault="00DD0BB1">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4C2407" w:rsidRDefault="00DD0BB1">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C2407" w:rsidRDefault="00DD0BB1">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2407" w:rsidRDefault="00DD0BB1">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2407" w:rsidRDefault="00DD0BB1">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C2407" w:rsidRDefault="00DD0BB1">
      <w:pPr>
        <w:pStyle w:val="LBGovstyle2"/>
        <w:numPr>
          <w:ilvl w:val="1"/>
          <w:numId w:val="68"/>
        </w:numPr>
        <w:rPr>
          <w:lang w:val="ru-RU"/>
        </w:rPr>
      </w:pPr>
      <w:r>
        <w:rPr>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C2407" w:rsidRDefault="00DD0BB1">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4C2407" w:rsidRPr="00A028CD" w:rsidRDefault="00DD0BB1">
      <w:pPr>
        <w:pStyle w:val="LBGovstyle3"/>
        <w:numPr>
          <w:ilvl w:val="2"/>
          <w:numId w:val="68"/>
        </w:numPr>
        <w:rPr>
          <w:lang w:val="ru-RU"/>
        </w:rPr>
      </w:pPr>
      <w:proofErr w:type="gramStart"/>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w:t>
      </w:r>
      <w:proofErr w:type="gramEnd"/>
      <w:r>
        <w:rPr>
          <w:lang w:val="ru-RU"/>
        </w:rPr>
        <w:t xml:space="preserve"> </w:t>
      </w:r>
      <w:proofErr w:type="gramStart"/>
      <w:r>
        <w:rPr>
          <w:lang w:val="ru-RU"/>
        </w:rPr>
        <w:t>внесении</w:t>
      </w:r>
      <w:proofErr w:type="gramEnd"/>
      <w:r>
        <w:rPr>
          <w:lang w:val="ru-RU"/>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w:t>
      </w:r>
      <w:r>
        <w:rPr>
          <w:lang w:val="ru-RU"/>
        </w:rPr>
        <w:lastRenderedPageBreak/>
        <w:t>Федерации от 25 ноября 2013 г. № 1063» (далее – «</w:t>
      </w:r>
      <w:r>
        <w:rPr>
          <w:b/>
          <w:lang w:val="ru-RU"/>
        </w:rPr>
        <w:t>Постановление № 1042</w:t>
      </w:r>
      <w:r>
        <w:rPr>
          <w:lang w:val="ru-RU"/>
        </w:rPr>
        <w:t>») в следующем порядке:</w:t>
      </w:r>
    </w:p>
    <w:p w:rsidR="004C2407" w:rsidRDefault="00DD0BB1">
      <w:pPr>
        <w:pStyle w:val="LBGovstyle5"/>
        <w:numPr>
          <w:ilvl w:val="4"/>
          <w:numId w:val="68"/>
        </w:numPr>
        <w:rPr>
          <w:lang w:val="ru-RU"/>
        </w:rPr>
      </w:pPr>
      <w:r>
        <w:rPr>
          <w:lang w:val="ru-RU"/>
        </w:rPr>
        <w:t>1 000 рублей, если цена Контракта не превышает 3 млн. рублей (включительно).</w:t>
      </w:r>
    </w:p>
    <w:p w:rsidR="004C2407" w:rsidRDefault="00DD0BB1">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2407" w:rsidRDefault="00DD0BB1">
      <w:pPr>
        <w:pStyle w:val="LBGovstyle2"/>
        <w:numPr>
          <w:ilvl w:val="1"/>
          <w:numId w:val="68"/>
        </w:numPr>
        <w:rPr>
          <w:lang w:val="ru-RU"/>
        </w:rPr>
      </w:pPr>
      <w:proofErr w:type="gramStart"/>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roofErr w:type="gramEnd"/>
    </w:p>
    <w:p w:rsidR="004C2407" w:rsidRDefault="00DD0BB1">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4C2407" w:rsidRDefault="00DD0BB1">
      <w:pPr>
        <w:pStyle w:val="LBGovstyle3"/>
        <w:numPr>
          <w:ilvl w:val="2"/>
          <w:numId w:val="68"/>
        </w:numPr>
        <w:rPr>
          <w:lang w:val="ru-RU"/>
        </w:rPr>
      </w:pPr>
      <w:bookmarkStart w:id="16" w:name="_Ref492981817"/>
      <w:bookmarkEnd w:id="16"/>
      <w:proofErr w:type="gramStart"/>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устанавливается</w:t>
      </w:r>
      <w:proofErr w:type="gramEnd"/>
      <w:r>
        <w:rPr>
          <w:lang w:val="ru-RU"/>
        </w:rPr>
        <w:t xml:space="preserve"> в размере 1% цены Контракта (этапа), но не более 5 000 рублей и не менее 1 000 рублей.</w:t>
      </w:r>
    </w:p>
    <w:p w:rsidR="004C2407" w:rsidRDefault="00DD0BB1">
      <w:pPr>
        <w:pStyle w:val="LBGovstyle3"/>
        <w:numPr>
          <w:ilvl w:val="2"/>
          <w:numId w:val="68"/>
        </w:numPr>
        <w:rPr>
          <w:lang w:val="ru-RU"/>
        </w:rPr>
      </w:pPr>
      <w:bookmarkStart w:id="17" w:name="_Ref493079435"/>
      <w:bookmarkEnd w:id="17"/>
      <w:proofErr w:type="gramStart"/>
      <w:r>
        <w:rPr>
          <w:lang w:val="ru-RU"/>
        </w:rPr>
        <w:t>Размер штрафа Поставщика как победителя закупки (или иного участника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w:t>
      </w:r>
      <w:proofErr w:type="gramEnd"/>
      <w:r>
        <w:rPr>
          <w:lang w:val="ru-RU"/>
        </w:rPr>
        <w:t xml:space="preserve"> гарантийного обязательства), </w:t>
      </w:r>
      <w:proofErr w:type="gramStart"/>
      <w:r>
        <w:rPr>
          <w:lang w:val="ru-RU"/>
        </w:rPr>
        <w:t>предусмотренных</w:t>
      </w:r>
      <w:proofErr w:type="gramEnd"/>
      <w:r>
        <w:rPr>
          <w:lang w:val="ru-RU"/>
        </w:rPr>
        <w:t xml:space="preserve"> Контрактом, устанавливается в соответствии с Постановлением № 1042 в следующем порядке:</w:t>
      </w:r>
    </w:p>
    <w:p w:rsidR="004C2407" w:rsidRDefault="00DD0BB1">
      <w:pPr>
        <w:pStyle w:val="LBBodyText2"/>
      </w:pPr>
      <w:r>
        <w:t>В случае</w:t>
      </w:r>
      <w:proofErr w:type="gramStart"/>
      <w:r>
        <w:t>,</w:t>
      </w:r>
      <w:proofErr w:type="gramEnd"/>
      <w:r>
        <w:t xml:space="preserve"> если цена Контракта не превышает начальную (максимальную) цену Контракта:</w:t>
      </w:r>
    </w:p>
    <w:p w:rsidR="004C2407" w:rsidRPr="00A028CD" w:rsidRDefault="00DD0BB1">
      <w:pPr>
        <w:pStyle w:val="LBGovstyle5"/>
        <w:numPr>
          <w:ilvl w:val="4"/>
          <w:numId w:val="68"/>
        </w:numPr>
        <w:rPr>
          <w:lang w:val="ru-RU"/>
        </w:rPr>
      </w:pPr>
      <w:r w:rsidRPr="00A028CD">
        <w:rPr>
          <w:lang w:val="ru-RU"/>
        </w:rPr>
        <w:t>10 % начальной (максимальной) цены Контракта в случае, если цена Контракта не превышает 3 млн. рублей</w:t>
      </w:r>
      <w:proofErr w:type="gramStart"/>
      <w:r w:rsidRPr="00A028CD">
        <w:rPr>
          <w:lang w:val="ru-RU"/>
        </w:rPr>
        <w:t xml:space="preserve"> ;</w:t>
      </w:r>
      <w:proofErr w:type="gramEnd"/>
    </w:p>
    <w:p w:rsidR="004C2407" w:rsidRDefault="00DD0BB1">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4C2407" w:rsidRDefault="00DD0BB1">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4C2407" w:rsidRDefault="00DD0BB1">
      <w:pPr>
        <w:pStyle w:val="LBBodyText2"/>
      </w:pPr>
      <w:r>
        <w:t>В случае</w:t>
      </w:r>
      <w:proofErr w:type="gramStart"/>
      <w:r>
        <w:t>,</w:t>
      </w:r>
      <w:proofErr w:type="gramEnd"/>
      <w:r>
        <w:t xml:space="preserve"> если цена Контракта превышает начальную (максимальную) цену Контракта:</w:t>
      </w:r>
    </w:p>
    <w:p w:rsidR="004C2407" w:rsidRDefault="00DD0BB1">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4C2407" w:rsidRDefault="00DD0BB1">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4C2407" w:rsidRDefault="00DD0BB1">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rsidR="004C2407" w:rsidRDefault="00DD0BB1">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4C2407" w:rsidRDefault="00DD0BB1">
      <w:pPr>
        <w:pStyle w:val="LBGovstyle5"/>
        <w:numPr>
          <w:ilvl w:val="4"/>
          <w:numId w:val="68"/>
        </w:numPr>
        <w:rPr>
          <w:lang w:val="ru-RU"/>
        </w:rPr>
      </w:pPr>
      <w:r>
        <w:rPr>
          <w:lang w:val="ru-RU"/>
        </w:rPr>
        <w:lastRenderedPageBreak/>
        <w:t>1 000 рублей, если цена Контракта не превышает 3 млн. рублей.</w:t>
      </w:r>
    </w:p>
    <w:p w:rsidR="004C2407" w:rsidRDefault="00DD0BB1">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4C2407" w:rsidRDefault="00DD0BB1">
      <w:pPr>
        <w:pStyle w:val="LBGovstyle1"/>
        <w:numPr>
          <w:ilvl w:val="0"/>
          <w:numId w:val="68"/>
        </w:numPr>
      </w:pPr>
      <w:r>
        <w:t>Форс-мажорные обстоятельства</w:t>
      </w:r>
    </w:p>
    <w:p w:rsidR="004C2407" w:rsidRDefault="00DD0BB1">
      <w:pPr>
        <w:pStyle w:val="LBGovstyle2"/>
        <w:numPr>
          <w:ilvl w:val="1"/>
          <w:numId w:val="68"/>
        </w:numPr>
        <w:rPr>
          <w:lang w:val="ru-RU"/>
        </w:rPr>
      </w:pPr>
      <w:proofErr w:type="gramStart"/>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roofErr w:type="gramEnd"/>
    </w:p>
    <w:p w:rsidR="004C2407" w:rsidRDefault="00DD0BB1">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4C2407" w:rsidRDefault="00DD0BB1">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4C2407" w:rsidRDefault="00DD0BB1">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4C2407" w:rsidRDefault="00DD0BB1">
      <w:pPr>
        <w:pStyle w:val="LBGovstyle1"/>
        <w:numPr>
          <w:ilvl w:val="0"/>
          <w:numId w:val="68"/>
        </w:numPr>
      </w:pPr>
      <w:r>
        <w:t>Порядок разрешения споров</w:t>
      </w:r>
    </w:p>
    <w:p w:rsidR="004C2407" w:rsidRDefault="00DD0BB1">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4C2407" w:rsidRDefault="00DD0BB1">
      <w:pPr>
        <w:pStyle w:val="LBGovstyle2"/>
        <w:numPr>
          <w:ilvl w:val="1"/>
          <w:numId w:val="68"/>
        </w:numPr>
        <w:rPr>
          <w:lang w:val="ru-RU"/>
        </w:rPr>
      </w:pPr>
      <w:r>
        <w:rPr>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C2407" w:rsidRPr="00A028CD" w:rsidRDefault="00DD0BB1">
      <w:pPr>
        <w:pStyle w:val="LBGovstyle2"/>
        <w:numPr>
          <w:ilvl w:val="1"/>
          <w:numId w:val="68"/>
        </w:numPr>
        <w:rPr>
          <w:lang w:val="ru-RU"/>
        </w:rPr>
      </w:pPr>
      <w:r>
        <w:rPr>
          <w:lang w:val="ru-RU"/>
        </w:rPr>
        <w:t>Срок рассмотрения писем, уведомлений или претензий не может превышать [Срок на рассмотрение сторонами писем, уведомлений, претензий]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C2407" w:rsidRPr="00A028CD" w:rsidRDefault="00DD0BB1">
      <w:pPr>
        <w:pStyle w:val="LBGovstyle2"/>
        <w:numPr>
          <w:ilvl w:val="1"/>
          <w:numId w:val="68"/>
        </w:numPr>
        <w:rPr>
          <w:lang w:val="ru-RU"/>
        </w:rPr>
      </w:pPr>
      <w:r>
        <w:rPr>
          <w:lang w:val="ru-RU"/>
        </w:rPr>
        <w:t xml:space="preserve">При </w:t>
      </w:r>
      <w:proofErr w:type="spellStart"/>
      <w:r>
        <w:rPr>
          <w:lang w:val="ru-RU"/>
        </w:rPr>
        <w:t>неурегулировании</w:t>
      </w:r>
      <w:proofErr w:type="spellEnd"/>
      <w:r>
        <w:rPr>
          <w:lang w:val="ru-RU"/>
        </w:rPr>
        <w:t xml:space="preserve"> Сторонами спора в досудебном порядке спор разрешается в </w:t>
      </w:r>
      <w:r w:rsidR="003E6BCE">
        <w:rPr>
          <w:lang w:val="ru-RU"/>
        </w:rPr>
        <w:t>Арбитражном суде Санкт-Петербурга и Ленинградской области</w:t>
      </w:r>
      <w:r>
        <w:rPr>
          <w:lang w:val="ru-RU"/>
        </w:rPr>
        <w:t>.</w:t>
      </w:r>
    </w:p>
    <w:p w:rsidR="004C2407" w:rsidRDefault="00DD0BB1">
      <w:pPr>
        <w:pStyle w:val="LBGovstyle1"/>
        <w:numPr>
          <w:ilvl w:val="0"/>
          <w:numId w:val="68"/>
        </w:numPr>
      </w:pPr>
      <w:r>
        <w:t>Расторжение Контракта</w:t>
      </w:r>
    </w:p>
    <w:p w:rsidR="004C2407" w:rsidRDefault="00DD0BB1">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4C2407" w:rsidRDefault="00DD0BB1">
      <w:pPr>
        <w:pStyle w:val="LBGovstyle2"/>
        <w:numPr>
          <w:ilvl w:val="1"/>
          <w:numId w:val="68"/>
        </w:numPr>
        <w:rPr>
          <w:lang w:val="ru-RU"/>
        </w:rPr>
      </w:pPr>
      <w:r>
        <w:rPr>
          <w:lang w:val="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такого решения Заказчик вправе провести экспертизу поставленных товаров с привлечением экспертов, экспертных организаций.</w:t>
      </w:r>
    </w:p>
    <w:p w:rsidR="004C2407" w:rsidRDefault="00DD0BB1">
      <w:pPr>
        <w:pStyle w:val="LBGovstyle2"/>
        <w:numPr>
          <w:ilvl w:val="1"/>
          <w:numId w:val="68"/>
        </w:numPr>
        <w:rPr>
          <w:lang w:val="ru-RU"/>
        </w:rPr>
      </w:pPr>
      <w:r>
        <w:rPr>
          <w:lang w:val="ru-RU"/>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Pr>
          <w:lang w:val="ru-RU"/>
        </w:rPr>
        <w:t>и</w:t>
      </w:r>
      <w:proofErr w:type="gramEnd"/>
      <w:r>
        <w:rPr>
          <w:lang w:val="ru-RU"/>
        </w:rPr>
        <w:t xml:space="preserve"> эксперта, экспертной организации будут </w:t>
      </w:r>
      <w:r>
        <w:rPr>
          <w:lang w:val="ru-RU"/>
        </w:rPr>
        <w:lastRenderedPageBreak/>
        <w:t>подтверждены нарушения условий Контракта, послужившие основанием для одностороннего отказа Заказчика от исполнения Контракта.</w:t>
      </w:r>
    </w:p>
    <w:p w:rsidR="004C2407" w:rsidRDefault="00DD0BB1">
      <w:pPr>
        <w:pStyle w:val="LBGovstyle2"/>
        <w:numPr>
          <w:ilvl w:val="1"/>
          <w:numId w:val="68"/>
        </w:numPr>
        <w:rPr>
          <w:lang w:val="ru-RU"/>
        </w:rPr>
      </w:pPr>
      <w:proofErr w:type="gramStart"/>
      <w:r>
        <w:rPr>
          <w:lang w:val="ru-RU"/>
        </w:rPr>
        <w:t>Решение Заказчика об одностороннем отказе от исполнения Контракта не позднее чем в течение 3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w:t>
      </w:r>
      <w:proofErr w:type="gramEnd"/>
      <w:r>
        <w:rPr>
          <w:lang w:val="ru-RU"/>
        </w:rPr>
        <w:t xml:space="preserve"> сре</w:t>
      </w:r>
      <w:proofErr w:type="gramStart"/>
      <w:r>
        <w:rPr>
          <w:lang w:val="ru-RU"/>
        </w:rPr>
        <w:t>дств св</w:t>
      </w:r>
      <w:proofErr w:type="gramEnd"/>
      <w:r>
        <w:rPr>
          <w:lang w:val="ru-RU"/>
        </w:rPr>
        <w:t xml:space="preserve">язи и доставки, обеспечивающих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Pr>
          <w:lang w:val="ru-RU"/>
        </w:rPr>
        <w:t>с даты размещения</w:t>
      </w:r>
      <w:proofErr w:type="gramEnd"/>
      <w:r>
        <w:rPr>
          <w:lang w:val="ru-RU"/>
        </w:rPr>
        <w:t xml:space="preserve"> решения Заказчика об одностороннем отказе от исполнения Контракта в единой информационной системе.</w:t>
      </w:r>
    </w:p>
    <w:p w:rsidR="004C2407" w:rsidRDefault="00DD0BB1">
      <w:pPr>
        <w:pStyle w:val="LBGovstyle2"/>
        <w:numPr>
          <w:ilvl w:val="1"/>
          <w:numId w:val="68"/>
        </w:numPr>
        <w:rPr>
          <w:lang w:val="ru-RU"/>
        </w:rPr>
      </w:pPr>
      <w:r>
        <w:rPr>
          <w:lang w:val="ru-RU"/>
        </w:rPr>
        <w:t xml:space="preserve">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Pr>
          <w:lang w:val="ru-RU"/>
        </w:rPr>
        <w:t>с даты</w:t>
      </w:r>
      <w:proofErr w:type="gramEnd"/>
      <w:r>
        <w:rPr>
          <w:lang w:val="ru-RU"/>
        </w:rPr>
        <w:t xml:space="preserve"> надлежащего уведомления Заказчиком Поставщика об одностороннем отказе от исполнения Контракта.</w:t>
      </w:r>
    </w:p>
    <w:p w:rsidR="004C2407" w:rsidRDefault="00DD0BB1">
      <w:pPr>
        <w:pStyle w:val="LBGovstyle2"/>
        <w:numPr>
          <w:ilvl w:val="1"/>
          <w:numId w:val="68"/>
        </w:numPr>
        <w:rPr>
          <w:lang w:val="ru-RU"/>
        </w:rPr>
      </w:pPr>
      <w:proofErr w:type="gramStart"/>
      <w:r>
        <w:rPr>
          <w:lang w:val="ru-RU"/>
        </w:rPr>
        <w:t>Заказчик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поставленных товаров с привлечением экспертов, экспертных организаций.</w:t>
      </w:r>
      <w:proofErr w:type="gramEnd"/>
      <w:r>
        <w:rPr>
          <w:lang w:val="ru-RU"/>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4C2407" w:rsidRDefault="00DD0BB1">
      <w:pPr>
        <w:pStyle w:val="LBGovstyle2"/>
        <w:numPr>
          <w:ilvl w:val="1"/>
          <w:numId w:val="68"/>
        </w:numPr>
        <w:rPr>
          <w:lang w:val="ru-RU"/>
        </w:rPr>
      </w:pPr>
      <w:r>
        <w:rPr>
          <w:lang w:val="ru-RU"/>
        </w:rPr>
        <w:t xml:space="preserve">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roofErr w:type="gramStart"/>
      <w:r>
        <w:rPr>
          <w:lang w:val="ru-RU"/>
        </w:rPr>
        <w:t>Решение Поставщика об одностороннем отказе от исполнения Контракта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Pr>
          <w:lang w:val="ru-RU"/>
        </w:rPr>
        <w:t xml:space="preserve"> такого уведомления и получение Поставщиком подтверждения о его вручении Заказчику. Выполнение Поставщиком вышеуказанных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w:t>
      </w:r>
    </w:p>
    <w:p w:rsidR="004C2407" w:rsidRDefault="00DD0BB1">
      <w:pPr>
        <w:pStyle w:val="LBGovstyle2"/>
        <w:numPr>
          <w:ilvl w:val="1"/>
          <w:numId w:val="68"/>
        </w:numPr>
        <w:rPr>
          <w:lang w:val="ru-RU"/>
        </w:rPr>
      </w:pPr>
      <w:r>
        <w:rPr>
          <w:lang w:val="ru-RU"/>
        </w:rPr>
        <w:t xml:space="preserve">Решение Поставщика об одностороннем отказе от исполнения Контракта вступает в </w:t>
      </w:r>
      <w:proofErr w:type="gramStart"/>
      <w:r>
        <w:rPr>
          <w:lang w:val="ru-RU"/>
        </w:rPr>
        <w:t>силу</w:t>
      </w:r>
      <w:proofErr w:type="gramEnd"/>
      <w:r>
        <w:rPr>
          <w:lang w:val="ru-RU"/>
        </w:rPr>
        <w:t xml:space="preserve">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4C2407" w:rsidRDefault="00DD0BB1">
      <w:pPr>
        <w:pStyle w:val="LBGovstyle2"/>
        <w:numPr>
          <w:ilvl w:val="1"/>
          <w:numId w:val="68"/>
        </w:numPr>
        <w:rPr>
          <w:lang w:val="ru-RU"/>
        </w:rPr>
      </w:pPr>
      <w:r>
        <w:rPr>
          <w:lang w:val="ru-RU"/>
        </w:rPr>
        <w:t xml:space="preserve">Поставщик обязан отменить не вступившее в силу решение об одностороннем отказе от исполнения Контракта, если в течение 10 (Десятидневного) срока с даты надлежащего уведомления Заказчика о принятом </w:t>
      </w:r>
      <w:proofErr w:type="gramStart"/>
      <w:r>
        <w:rPr>
          <w:lang w:val="ru-RU"/>
        </w:rPr>
        <w:t>решении</w:t>
      </w:r>
      <w:proofErr w:type="gramEnd"/>
      <w:r>
        <w:rPr>
          <w:lang w:val="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C2407" w:rsidRDefault="00DD0BB1">
      <w:pPr>
        <w:pStyle w:val="LBGovstyle2"/>
        <w:numPr>
          <w:ilvl w:val="1"/>
          <w:numId w:val="68"/>
        </w:numPr>
        <w:rPr>
          <w:lang w:val="ru-RU"/>
        </w:rPr>
      </w:pPr>
      <w:r>
        <w:rPr>
          <w:lang w:val="ru-RU"/>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Pr>
          <w:lang w:val="ru-RU"/>
        </w:rPr>
        <w:lastRenderedPageBreak/>
        <w:t>являющимися основанием для принятия решения об одностороннем отказе от исполнения Контракта.</w:t>
      </w:r>
    </w:p>
    <w:p w:rsidR="004C2407" w:rsidRDefault="00DD0BB1">
      <w:pPr>
        <w:pStyle w:val="LBGovstyle2"/>
        <w:numPr>
          <w:ilvl w:val="1"/>
          <w:numId w:val="68"/>
        </w:numPr>
        <w:rPr>
          <w:lang w:val="ru-RU"/>
        </w:rPr>
      </w:pPr>
      <w:r>
        <w:rPr>
          <w:lang w:val="ru-RU"/>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4C2407" w:rsidRDefault="00DD0BB1">
      <w:pPr>
        <w:pStyle w:val="LBGovstyle2"/>
        <w:numPr>
          <w:ilvl w:val="1"/>
          <w:numId w:val="68"/>
        </w:numPr>
        <w:rPr>
          <w:lang w:val="ru-RU"/>
        </w:rPr>
      </w:pPr>
      <w:r>
        <w:rPr>
          <w:lang w:val="ru-RU"/>
        </w:rPr>
        <w:t>В случае расторжения Контракта по соглашению сторон Поставщик возвращает Заказчику все денежные средства, перечисленные для исполнения обязательств по настоящему Контракту, а Заказчик оплачивает расходы (издержки) Поставщика за фактически исполненные обязательства по настоящему Контракту.</w:t>
      </w:r>
    </w:p>
    <w:p w:rsidR="004C2407" w:rsidRDefault="00DD0BB1">
      <w:pPr>
        <w:pStyle w:val="LBGovstyle2"/>
        <w:numPr>
          <w:ilvl w:val="1"/>
          <w:numId w:val="68"/>
        </w:numPr>
        <w:rPr>
          <w:lang w:val="ru-RU"/>
        </w:rPr>
      </w:pPr>
      <w:r>
        <w:rPr>
          <w:lang w:val="ru-RU"/>
        </w:rPr>
        <w:t xml:space="preserve">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rPr>
          <w:lang w:val="ru-RU"/>
        </w:rPr>
        <w:t>с даты получения</w:t>
      </w:r>
      <w:proofErr w:type="gramEnd"/>
      <w:r>
        <w:rPr>
          <w:lang w:val="ru-RU"/>
        </w:rPr>
        <w:t xml:space="preserve"> предложения о расторжении Контракта.</w:t>
      </w:r>
    </w:p>
    <w:p w:rsidR="003E6BCE" w:rsidRDefault="003E6BCE">
      <w:pPr>
        <w:pStyle w:val="LBGovstyle2"/>
        <w:numPr>
          <w:ilvl w:val="1"/>
          <w:numId w:val="68"/>
        </w:numPr>
        <w:rPr>
          <w:lang w:val="ru-RU"/>
        </w:rPr>
      </w:pPr>
      <w:r>
        <w:rPr>
          <w:lang w:val="ru-RU"/>
        </w:rPr>
        <w:t>Заказчик обязан принять решение об одностороннем отказе от исполнения Контракта, если в ходе исполнения Контракта установлено, что Поставщик и (</w:t>
      </w:r>
      <w:proofErr w:type="gramStart"/>
      <w:r>
        <w:rPr>
          <w:lang w:val="ru-RU"/>
        </w:rPr>
        <w:t xml:space="preserve">или) </w:t>
      </w:r>
      <w:proofErr w:type="gramEnd"/>
      <w:r>
        <w:rPr>
          <w:lang w:val="ru-RU"/>
        </w:rPr>
        <w:t>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D25511" w:rsidRDefault="00D25511" w:rsidP="00D25511">
      <w:pPr>
        <w:pStyle w:val="LBGovstyle1"/>
        <w:numPr>
          <w:ilvl w:val="0"/>
          <w:numId w:val="68"/>
        </w:numPr>
      </w:pPr>
      <w:r>
        <w:t>Антикоррупционная оговорка</w:t>
      </w:r>
    </w:p>
    <w:p w:rsidR="00D25511" w:rsidRPr="004F571A" w:rsidRDefault="00D25511" w:rsidP="00D25511">
      <w:pPr>
        <w:pStyle w:val="LBGovstyle2"/>
        <w:numPr>
          <w:ilvl w:val="1"/>
          <w:numId w:val="68"/>
        </w:numPr>
        <w:ind w:left="794" w:hanging="794"/>
        <w:rPr>
          <w:lang w:val="ru-RU"/>
        </w:rPr>
      </w:pPr>
      <w:r w:rsidRPr="004F571A">
        <w:rPr>
          <w:lang w:val="ru-RU"/>
        </w:rPr>
        <w:t>Во исполнение Федерального закона от 25.12.2008 года № 273-ФЗ «О противодействии коррупции»:</w:t>
      </w:r>
    </w:p>
    <w:p w:rsidR="00D25511" w:rsidRDefault="00D25511" w:rsidP="00D25511">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25511" w:rsidRDefault="00D25511" w:rsidP="00D25511">
      <w:pPr>
        <w:pStyle w:val="LBGovstyle2"/>
        <w:numPr>
          <w:ilvl w:val="1"/>
          <w:numId w:val="68"/>
        </w:numPr>
        <w:rPr>
          <w:lang w:val="ru-RU"/>
        </w:rPr>
      </w:pPr>
      <w:proofErr w:type="gramStart"/>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25511" w:rsidRDefault="00D25511" w:rsidP="00D25511">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25511" w:rsidRDefault="00D25511" w:rsidP="00D25511">
      <w:pPr>
        <w:pStyle w:val="LBGovstyle2"/>
        <w:numPr>
          <w:ilvl w:val="1"/>
          <w:numId w:val="68"/>
        </w:numPr>
        <w:rPr>
          <w:lang w:val="ru-RU"/>
        </w:rPr>
      </w:pPr>
      <w:r>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w:t>
      </w:r>
      <w:proofErr w:type="gramStart"/>
      <w:r>
        <w:rPr>
          <w:lang w:val="ru-RU"/>
        </w:rPr>
        <w:t>с даты направления</w:t>
      </w:r>
      <w:proofErr w:type="gramEnd"/>
      <w:r>
        <w:rPr>
          <w:lang w:val="ru-RU"/>
        </w:rPr>
        <w:t xml:space="preserve"> письменного уведомления.</w:t>
      </w:r>
    </w:p>
    <w:p w:rsidR="00D25511" w:rsidRDefault="00D25511" w:rsidP="00D25511">
      <w:pPr>
        <w:pStyle w:val="LBGovstyle2"/>
        <w:numPr>
          <w:ilvl w:val="1"/>
          <w:numId w:val="68"/>
        </w:numPr>
        <w:rPr>
          <w:lang w:val="ru-RU"/>
        </w:rPr>
      </w:pPr>
      <w:proofErr w:type="gramStart"/>
      <w:r>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w:t>
      </w:r>
      <w:r>
        <w:rPr>
          <w:lang w:val="ru-RU"/>
        </w:rPr>
        <w:lastRenderedPageBreak/>
        <w:t>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roofErr w:type="gramEnd"/>
    </w:p>
    <w:p w:rsidR="00EC0C8E" w:rsidRPr="00EC0C8E" w:rsidRDefault="00EC0C8E" w:rsidP="00EC0C8E">
      <w:pPr>
        <w:pStyle w:val="LBGovstyle2"/>
        <w:numPr>
          <w:ilvl w:val="1"/>
          <w:numId w:val="68"/>
        </w:numPr>
        <w:rPr>
          <w:lang w:val="ru-RU"/>
        </w:rPr>
      </w:pPr>
      <w:proofErr w:type="gramStart"/>
      <w:r>
        <w:rPr>
          <w:lang w:val="ru-RU"/>
        </w:rPr>
        <w:t>В случае подтверждения</w:t>
      </w:r>
      <w:r w:rsidRPr="00EC0C8E">
        <w:rPr>
          <w:lang w:val="ru-RU"/>
        </w:rPr>
        <w:t xml:space="preserve">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w:t>
      </w:r>
      <w:proofErr w:type="gramEnd"/>
      <w:r w:rsidRPr="00EC0C8E">
        <w:rPr>
          <w:lang w:val="ru-RU"/>
        </w:rPr>
        <w:t xml:space="preserve"> Сторона по чьей инициативе </w:t>
      </w:r>
      <w:proofErr w:type="gramStart"/>
      <w:r w:rsidRPr="00EC0C8E">
        <w:rPr>
          <w:lang w:val="ru-RU"/>
        </w:rPr>
        <w:t>был</w:t>
      </w:r>
      <w:proofErr w:type="gramEnd"/>
      <w:r w:rsidRPr="00EC0C8E">
        <w:rPr>
          <w:lang w:val="ru-RU"/>
        </w:rPr>
        <w:t xml:space="preserve">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4C2407" w:rsidRDefault="00DD0BB1">
      <w:pPr>
        <w:pStyle w:val="LBGovstyle1"/>
        <w:numPr>
          <w:ilvl w:val="0"/>
          <w:numId w:val="68"/>
        </w:numPr>
      </w:pPr>
      <w:bookmarkStart w:id="18" w:name="_Ref529797844"/>
      <w:bookmarkEnd w:id="18"/>
      <w:r>
        <w:t>Срок действия Контракта</w:t>
      </w:r>
    </w:p>
    <w:p w:rsidR="004C2407" w:rsidRDefault="00DD0BB1">
      <w:pPr>
        <w:pStyle w:val="LBBodyText2"/>
      </w:pPr>
      <w:r>
        <w:t>Контра</w:t>
      </w:r>
      <w:proofErr w:type="gramStart"/>
      <w:r>
        <w:t>кт вст</w:t>
      </w:r>
      <w:proofErr w:type="gramEnd"/>
      <w:r>
        <w:t xml:space="preserve">упает в силу с момента его заключения и действует до </w:t>
      </w:r>
      <w:r w:rsidR="00132E0B">
        <w:t>«31» декабря 2022 года</w:t>
      </w:r>
      <w:r>
        <w:t xml:space="preserve"> (включительно</w:t>
      </w:r>
      <w:r w:rsidR="00132E0B">
        <w:t>)</w:t>
      </w:r>
      <w:r>
        <w:t>, а в части оплаты (возмещения убытков, выплаты неустойки) – до полного исполнения Сторонами своих обязательств по Контракту.</w:t>
      </w:r>
    </w:p>
    <w:p w:rsidR="004C2407" w:rsidRDefault="00DD0BB1">
      <w:pPr>
        <w:pStyle w:val="LBGovstyle1"/>
        <w:numPr>
          <w:ilvl w:val="0"/>
          <w:numId w:val="68"/>
        </w:numPr>
      </w:pPr>
      <w:r>
        <w:t>Прочие условия</w:t>
      </w:r>
    </w:p>
    <w:p w:rsidR="004C2407" w:rsidRDefault="00DD0BB1">
      <w:pPr>
        <w:pStyle w:val="LBGovstyle2"/>
        <w:numPr>
          <w:ilvl w:val="1"/>
          <w:numId w:val="68"/>
        </w:numPr>
      </w:pPr>
      <w:r>
        <w:rPr>
          <w:lang w:val="ru-RU"/>
        </w:rPr>
        <w:t xml:space="preserve">Контракт составлен и подписан в электронном виде. Все приложения к Контракту являются его неотъемлемой частью. </w:t>
      </w:r>
      <w:r>
        <w:t xml:space="preserve">К </w:t>
      </w:r>
      <w:r>
        <w:rPr>
          <w:lang w:val="ru-RU"/>
        </w:rPr>
        <w:t>Контракту прилагаются</w:t>
      </w:r>
      <w:r>
        <w:t>:</w:t>
      </w:r>
    </w:p>
    <w:p w:rsidR="004C2407" w:rsidRDefault="00DD0BB1">
      <w:pPr>
        <w:pStyle w:val="LBBodyText2"/>
      </w:pPr>
      <w:r>
        <w:t>Приложение № 1 – Спецификация.</w:t>
      </w:r>
    </w:p>
    <w:p w:rsidR="004C2407" w:rsidRPr="00A028CD" w:rsidRDefault="00DD0BB1">
      <w:pPr>
        <w:pStyle w:val="LBGovstyle2"/>
        <w:numPr>
          <w:ilvl w:val="1"/>
          <w:numId w:val="68"/>
        </w:numPr>
        <w:rPr>
          <w:lang w:val="ru-RU"/>
        </w:rPr>
      </w:pPr>
      <w:r>
        <w:rPr>
          <w:lang w:val="ru-RU"/>
        </w:rPr>
        <w:t xml:space="preserve">В случае изменения наименования, адреса места нахождения или банковских реквизитов Стороны, она письменно извещает об этом другую Сторону в течение </w:t>
      </w:r>
      <w:r w:rsidR="00132E0B">
        <w:rPr>
          <w:lang w:val="ru-RU"/>
        </w:rPr>
        <w:t>3 (Трёх)</w:t>
      </w:r>
      <w:r>
        <w:rPr>
          <w:lang w:val="ru-RU"/>
        </w:rPr>
        <w:t xml:space="preserve"> рабочих дней </w:t>
      </w:r>
      <w:proofErr w:type="gramStart"/>
      <w:r>
        <w:rPr>
          <w:lang w:val="ru-RU"/>
        </w:rPr>
        <w:t>с даты</w:t>
      </w:r>
      <w:proofErr w:type="gramEnd"/>
      <w:r>
        <w:rPr>
          <w:lang w:val="ru-RU"/>
        </w:rPr>
        <w:t xml:space="preserve"> такого изменения.</w:t>
      </w:r>
    </w:p>
    <w:p w:rsidR="004C2407" w:rsidRDefault="00DD0BB1">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C2407" w:rsidRDefault="00DD0BB1">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32E0B" w:rsidRDefault="00132E0B">
      <w:pPr>
        <w:pStyle w:val="LBGovstyle2"/>
        <w:numPr>
          <w:ilvl w:val="1"/>
          <w:numId w:val="68"/>
        </w:numPr>
        <w:rPr>
          <w:lang w:val="ru-RU"/>
        </w:rPr>
      </w:pPr>
      <w:r>
        <w:rPr>
          <w:lang w:val="ru-RU"/>
        </w:rPr>
        <w:t xml:space="preserve">В случае если поставка осуществляется по заявкам, то приемке и оплате подлежат только товары, которые получены Заказчиком по соответствующим заявкам в период действия Контракта. Не заказанный Заказчиком товар, не принимается и не оплачивается. </w:t>
      </w:r>
      <w:proofErr w:type="gramStart"/>
      <w:r>
        <w:rPr>
          <w:lang w:val="ru-RU"/>
        </w:rPr>
        <w:t xml:space="preserve">В случае если к окончанию срока действия Контракта Заказчиком не заказан и соответственно не принят и не оплачен  весь </w:t>
      </w:r>
      <w:r w:rsidR="00191769">
        <w:rPr>
          <w:lang w:val="ru-RU"/>
        </w:rPr>
        <w:t xml:space="preserve">товар, Стороны вправе составить акт </w:t>
      </w:r>
      <w:proofErr w:type="spellStart"/>
      <w:r w:rsidR="00191769">
        <w:rPr>
          <w:lang w:val="ru-RU"/>
        </w:rPr>
        <w:t>взаимосверки</w:t>
      </w:r>
      <w:proofErr w:type="spellEnd"/>
      <w:r w:rsidR="00191769">
        <w:rPr>
          <w:lang w:val="ru-RU"/>
        </w:rPr>
        <w:t xml:space="preserve"> обязательств по Контракту, в котором указываются сведения о прекращении действия Контракта</w:t>
      </w:r>
      <w:r w:rsidR="00FA6FA7">
        <w:rPr>
          <w:lang w:val="ru-RU"/>
        </w:rPr>
        <w:t>; сведения о фактически исполненных обязательствах по Контракту; сумма, подлежащая оплате за фактически поставленный и принятый товар.</w:t>
      </w:r>
      <w:proofErr w:type="gramEnd"/>
      <w:r w:rsidR="00FA6FA7">
        <w:rPr>
          <w:lang w:val="ru-RU"/>
        </w:rPr>
        <w:t xml:space="preserve"> Поставщик обязан подписать акт </w:t>
      </w:r>
      <w:proofErr w:type="spellStart"/>
      <w:r w:rsidR="00FA6FA7">
        <w:rPr>
          <w:lang w:val="ru-RU"/>
        </w:rPr>
        <w:t>взаимосверки</w:t>
      </w:r>
      <w:proofErr w:type="spellEnd"/>
      <w:r w:rsidR="00FA6FA7">
        <w:rPr>
          <w:lang w:val="ru-RU"/>
        </w:rPr>
        <w:t xml:space="preserve"> обязательств. В случае уклонения Поставщика от подписания данного акта Заказчик проставляет в нем соответствующую отметку. Акт </w:t>
      </w:r>
      <w:proofErr w:type="spellStart"/>
      <w:r w:rsidR="00FA6FA7">
        <w:rPr>
          <w:lang w:val="ru-RU"/>
        </w:rPr>
        <w:t>взаимосверки</w:t>
      </w:r>
      <w:proofErr w:type="spellEnd"/>
      <w:r w:rsidR="00FA6FA7">
        <w:rPr>
          <w:lang w:val="ru-RU"/>
        </w:rPr>
        <w:t xml:space="preserve"> обязательств является основанием для проведения взаиморасчетов между Сторонами.</w:t>
      </w:r>
    </w:p>
    <w:p w:rsidR="004C2407" w:rsidRDefault="00DD0BB1">
      <w:pPr>
        <w:pStyle w:val="LBGovstyle1"/>
        <w:numPr>
          <w:ilvl w:val="0"/>
          <w:numId w:val="68"/>
        </w:numPr>
      </w:pPr>
      <w:bookmarkStart w:id="19" w:name="_Ref434840638"/>
      <w:bookmarkEnd w:id="19"/>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C2407">
        <w:tc>
          <w:tcPr>
            <w:tcW w:w="4785" w:type="dxa"/>
            <w:shd w:val="clear" w:color="auto" w:fill="auto"/>
            <w:tcMar>
              <w:top w:w="0" w:type="dxa"/>
              <w:left w:w="108" w:type="dxa"/>
              <w:bottom w:w="0" w:type="dxa"/>
              <w:right w:w="108" w:type="dxa"/>
            </w:tcMar>
          </w:tcPr>
          <w:p w:rsidR="004C2407" w:rsidRDefault="00DD0BB1">
            <w:pPr>
              <w:pStyle w:val="LBBodyText2"/>
              <w:ind w:left="599"/>
            </w:pPr>
            <w:r>
              <w:rPr>
                <w:b/>
                <w:bCs/>
              </w:rPr>
              <w:t>Реквизиты Заказчика</w:t>
            </w:r>
            <w:r>
              <w:t>:</w:t>
            </w:r>
          </w:p>
          <w:p w:rsidR="004C2407" w:rsidRDefault="00DD0BB1">
            <w:pPr>
              <w:pStyle w:val="LBBodyText2"/>
              <w:ind w:left="599"/>
              <w:jc w:val="left"/>
            </w:pPr>
            <w:r>
              <w:t>ЛОГБУ "ВСЕВОЛОЖСКИЙ ДИ"</w:t>
            </w:r>
          </w:p>
          <w:p w:rsidR="004C2407" w:rsidRDefault="00DD0BB1">
            <w:pPr>
              <w:pStyle w:val="LBBodyText2"/>
              <w:ind w:left="599"/>
              <w:jc w:val="left"/>
            </w:pPr>
            <w:r>
              <w:t>Адрес места нахождения:</w:t>
            </w:r>
            <w:proofErr w:type="gramStart"/>
            <w:r>
              <w:t xml:space="preserve"> ,</w:t>
            </w:r>
            <w:proofErr w:type="gramEnd"/>
            <w:r>
              <w:t xml:space="preserve"> ул. Садовая д. 13</w:t>
            </w:r>
          </w:p>
          <w:p w:rsidR="004C2407" w:rsidRDefault="00DD0BB1">
            <w:pPr>
              <w:pStyle w:val="LBBodyText2"/>
              <w:ind w:left="599"/>
              <w:jc w:val="left"/>
            </w:pPr>
            <w:r>
              <w:t>ИНН/КПП 4703010465/470301001</w:t>
            </w:r>
          </w:p>
          <w:p w:rsidR="004C2407" w:rsidRDefault="00DD0BB1">
            <w:pPr>
              <w:pStyle w:val="LBBodyText2"/>
              <w:ind w:left="599"/>
              <w:jc w:val="left"/>
            </w:pPr>
            <w:r>
              <w:t>ОГРН 1024700561236</w:t>
            </w:r>
          </w:p>
          <w:p w:rsidR="004C2407" w:rsidRDefault="00DD0BB1">
            <w:pPr>
              <w:pStyle w:val="LBBodyText2"/>
              <w:ind w:left="599"/>
              <w:jc w:val="left"/>
            </w:pPr>
            <w:r>
              <w:t>ОКТМО 41612168051</w:t>
            </w:r>
          </w:p>
          <w:p w:rsidR="004C2407" w:rsidRDefault="00DD0BB1">
            <w:pPr>
              <w:pStyle w:val="LBBodyText2"/>
              <w:ind w:left="599"/>
              <w:jc w:val="left"/>
            </w:pPr>
            <w:proofErr w:type="spellStart"/>
            <w:r>
              <w:t>расч</w:t>
            </w:r>
            <w:proofErr w:type="spellEnd"/>
            <w:r>
              <w:t xml:space="preserve">. счет 03224643410000004500, в </w:t>
            </w:r>
            <w:r>
              <w:lastRenderedPageBreak/>
              <w:t>Управление Федерального казначейства по Ленинградской области</w:t>
            </w:r>
          </w:p>
          <w:p w:rsidR="004C2407" w:rsidRDefault="00DD0BB1">
            <w:pPr>
              <w:pStyle w:val="LBBodyText2"/>
              <w:ind w:left="599"/>
              <w:jc w:val="left"/>
            </w:pPr>
            <w:proofErr w:type="gramStart"/>
            <w:r>
              <w:t>л</w:t>
            </w:r>
            <w:proofErr w:type="gramEnd"/>
            <w:r>
              <w:t>/с 20456Э11560</w:t>
            </w:r>
          </w:p>
          <w:p w:rsidR="004C2407" w:rsidRDefault="00DD0BB1">
            <w:pPr>
              <w:pStyle w:val="LBBodyText2"/>
              <w:ind w:left="599"/>
              <w:jc w:val="left"/>
            </w:pPr>
            <w:r>
              <w:t>БИК 014106101</w:t>
            </w:r>
          </w:p>
          <w:p w:rsidR="004C2407" w:rsidRDefault="00DD0BB1">
            <w:pPr>
              <w:pStyle w:val="LBBodyText2"/>
              <w:ind w:left="599"/>
              <w:jc w:val="left"/>
            </w:pPr>
            <w:r>
              <w:t>Тел./факс: 7-81370-79015/7-81370-79711</w:t>
            </w:r>
          </w:p>
          <w:p w:rsidR="004C2407" w:rsidRPr="00A028CD" w:rsidRDefault="00DD0BB1">
            <w:pPr>
              <w:pStyle w:val="LBBodyText2"/>
              <w:ind w:left="599"/>
              <w:rPr>
                <w:lang w:val="en-US"/>
              </w:rPr>
            </w:pPr>
            <w:r w:rsidRPr="00A028CD">
              <w:rPr>
                <w:lang w:val="en-US"/>
              </w:rPr>
              <w:t>E-mail: vsevolojskinternat@mail.ru</w:t>
            </w:r>
          </w:p>
        </w:tc>
        <w:tc>
          <w:tcPr>
            <w:tcW w:w="4786" w:type="dxa"/>
            <w:shd w:val="clear" w:color="auto" w:fill="auto"/>
            <w:tcMar>
              <w:top w:w="0" w:type="dxa"/>
              <w:left w:w="108" w:type="dxa"/>
              <w:bottom w:w="0" w:type="dxa"/>
              <w:right w:w="108" w:type="dxa"/>
            </w:tcMar>
          </w:tcPr>
          <w:p w:rsidR="004C2407" w:rsidRDefault="00DD0BB1">
            <w:pPr>
              <w:pStyle w:val="LBBodyText2"/>
            </w:pPr>
            <w:r>
              <w:rPr>
                <w:b/>
                <w:bCs/>
              </w:rPr>
              <w:lastRenderedPageBreak/>
              <w:t>Реквизиты Поставщика</w:t>
            </w:r>
            <w:r>
              <w:t>:</w:t>
            </w:r>
          </w:p>
        </w:tc>
      </w:tr>
    </w:tbl>
    <w:p w:rsidR="004C2407" w:rsidRDefault="00DD0BB1">
      <w:pPr>
        <w:pStyle w:val="LBBodyText2"/>
        <w:rPr>
          <w:b/>
          <w:bCs/>
        </w:rPr>
      </w:pPr>
      <w:r>
        <w:rPr>
          <w:b/>
          <w:bCs/>
        </w:rPr>
        <w:lastRenderedPageBreak/>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4C2407">
        <w:tc>
          <w:tcPr>
            <w:tcW w:w="4785" w:type="dxa"/>
            <w:shd w:val="clear" w:color="auto" w:fill="auto"/>
            <w:tcMar>
              <w:top w:w="0" w:type="dxa"/>
              <w:left w:w="108" w:type="dxa"/>
              <w:bottom w:w="0" w:type="dxa"/>
              <w:right w:w="108" w:type="dxa"/>
            </w:tcMar>
          </w:tcPr>
          <w:p w:rsidR="004C2407" w:rsidRDefault="00DD0BB1">
            <w:pPr>
              <w:pStyle w:val="LBBodyText2"/>
              <w:tabs>
                <w:tab w:val="left" w:pos="2029"/>
              </w:tabs>
              <w:ind w:left="599"/>
              <w:jc w:val="left"/>
            </w:pPr>
            <w:r>
              <w:t>От имени Заказчика</w:t>
            </w:r>
          </w:p>
          <w:p w:rsidR="004C2407" w:rsidRDefault="004C2407">
            <w:pPr>
              <w:pStyle w:val="LBBodyText2"/>
              <w:tabs>
                <w:tab w:val="left" w:pos="2029"/>
              </w:tabs>
              <w:ind w:left="599"/>
              <w:jc w:val="left"/>
            </w:pPr>
          </w:p>
          <w:p w:rsidR="004C2407" w:rsidRDefault="00DD0BB1">
            <w:pPr>
              <w:pStyle w:val="LBBodyText2"/>
              <w:ind w:left="599"/>
              <w:jc w:val="left"/>
            </w:pPr>
            <w:r>
              <w:t>_________________________</w:t>
            </w:r>
          </w:p>
          <w:p w:rsidR="004C2407" w:rsidRDefault="00DD0BB1">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4C2407" w:rsidRDefault="00DD0BB1">
            <w:pPr>
              <w:pStyle w:val="LBBodyText2"/>
              <w:jc w:val="left"/>
            </w:pPr>
            <w:r>
              <w:t>От имени Поставщика</w:t>
            </w:r>
          </w:p>
          <w:p w:rsidR="004C2407" w:rsidRDefault="004C2407">
            <w:pPr>
              <w:pStyle w:val="LBBodyText2"/>
              <w:jc w:val="left"/>
            </w:pPr>
          </w:p>
          <w:p w:rsidR="004C2407" w:rsidRDefault="00DD0BB1">
            <w:pPr>
              <w:pStyle w:val="LBBodyText2"/>
              <w:jc w:val="left"/>
            </w:pPr>
            <w:r>
              <w:t>_________________________</w:t>
            </w:r>
          </w:p>
          <w:p w:rsidR="004C2407" w:rsidRDefault="00DD0BB1">
            <w:pPr>
              <w:pStyle w:val="LBBodyText2"/>
              <w:ind w:left="780"/>
              <w:rPr>
                <w:szCs w:val="22"/>
              </w:rPr>
            </w:pPr>
            <w:r>
              <w:rPr>
                <w:szCs w:val="22"/>
              </w:rPr>
              <w:t>«__»_________________20__г.</w:t>
            </w:r>
          </w:p>
        </w:tc>
      </w:tr>
    </w:tbl>
    <w:p w:rsidR="004C2407" w:rsidRDefault="004C2407">
      <w:pPr>
        <w:pStyle w:val="LBBodyText1"/>
        <w:spacing w:before="0" w:after="0"/>
      </w:pPr>
    </w:p>
    <w:p w:rsidR="004C2407" w:rsidRDefault="00DD0BB1">
      <w:pPr>
        <w:pStyle w:val="LBBodyText1"/>
        <w:pageBreakBefore/>
        <w:spacing w:before="0" w:after="0"/>
        <w:jc w:val="right"/>
      </w:pPr>
      <w:r>
        <w:lastRenderedPageBreak/>
        <w:t>Приложение № 1</w:t>
      </w:r>
    </w:p>
    <w:p w:rsidR="004C2407" w:rsidRDefault="00DD0BB1">
      <w:pPr>
        <w:pStyle w:val="LBBodyText1"/>
        <w:spacing w:before="0" w:after="0"/>
        <w:jc w:val="right"/>
      </w:pPr>
      <w:r>
        <w:t>к Контракту</w:t>
      </w:r>
    </w:p>
    <w:p w:rsidR="004C2407" w:rsidRDefault="00DD0BB1">
      <w:pPr>
        <w:pStyle w:val="LBBodyText1"/>
        <w:spacing w:before="0" w:after="0"/>
        <w:jc w:val="right"/>
      </w:pPr>
      <w:r>
        <w:t xml:space="preserve">от «__»___________ ____ </w:t>
      </w:r>
      <w:proofErr w:type="gramStart"/>
      <w:r>
        <w:t>г</w:t>
      </w:r>
      <w:proofErr w:type="gramEnd"/>
      <w:r>
        <w:t>.</w:t>
      </w:r>
    </w:p>
    <w:p w:rsidR="004C2407" w:rsidRDefault="00DD0BB1">
      <w:pPr>
        <w:pStyle w:val="LBBodyText1"/>
        <w:spacing w:before="0" w:after="0"/>
        <w:jc w:val="right"/>
      </w:pPr>
      <w:r>
        <w:t>№ ______</w:t>
      </w:r>
    </w:p>
    <w:p w:rsidR="004C2407" w:rsidRDefault="004C2407">
      <w:pPr>
        <w:jc w:val="left"/>
        <w:rPr>
          <w:rFonts w:eastAsia="Times New Roman"/>
        </w:rPr>
      </w:pPr>
    </w:p>
    <w:p w:rsidR="004C2407" w:rsidRDefault="00DD0BB1">
      <w:pPr>
        <w:pStyle w:val="LBScheduleSubheading"/>
      </w:pPr>
      <w:r>
        <w:rPr>
          <w:szCs w:val="22"/>
        </w:rPr>
        <w:t>Спецификация</w:t>
      </w:r>
    </w:p>
    <w:tbl>
      <w:tblPr>
        <w:tblW w:w="5000" w:type="pct"/>
        <w:jc w:val="center"/>
        <w:tblLayout w:type="fixed"/>
        <w:tblCellMar>
          <w:left w:w="10" w:type="dxa"/>
          <w:right w:w="10" w:type="dxa"/>
        </w:tblCellMar>
        <w:tblLook w:val="0000" w:firstRow="0" w:lastRow="0" w:firstColumn="0" w:lastColumn="0" w:noHBand="0" w:noVBand="0"/>
      </w:tblPr>
      <w:tblGrid>
        <w:gridCol w:w="528"/>
        <w:gridCol w:w="2197"/>
        <w:gridCol w:w="773"/>
        <w:gridCol w:w="1557"/>
        <w:gridCol w:w="979"/>
        <w:gridCol w:w="808"/>
        <w:gridCol w:w="2631"/>
      </w:tblGrid>
      <w:tr w:rsidR="004C2407">
        <w:trPr>
          <w:trHeight w:val="20"/>
          <w:jc w:val="center"/>
        </w:trPr>
        <w:tc>
          <w:tcPr>
            <w:tcW w:w="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2407" w:rsidRDefault="00DD0BB1">
            <w:pPr>
              <w:pStyle w:val="LBBodyText1"/>
              <w:spacing w:before="0" w:after="0"/>
              <w:rPr>
                <w:szCs w:val="22"/>
              </w:rPr>
            </w:pPr>
            <w:r>
              <w:rPr>
                <w:szCs w:val="22"/>
              </w:rPr>
              <w:t xml:space="preserve">№ </w:t>
            </w:r>
            <w:proofErr w:type="gramStart"/>
            <w:r>
              <w:rPr>
                <w:szCs w:val="22"/>
              </w:rPr>
              <w:t>п</w:t>
            </w:r>
            <w:proofErr w:type="gramEnd"/>
            <w:r>
              <w:rPr>
                <w:szCs w:val="22"/>
              </w:rPr>
              <w:t>/п</w:t>
            </w: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DD0BB1">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DD0BB1">
            <w:pPr>
              <w:pStyle w:val="LBBodyText1"/>
              <w:spacing w:before="0" w:after="0"/>
              <w:jc w:val="center"/>
              <w:rPr>
                <w:szCs w:val="22"/>
              </w:rPr>
            </w:pPr>
            <w:r>
              <w:rPr>
                <w:szCs w:val="22"/>
              </w:rPr>
              <w:t>Ед. изм.</w:t>
            </w: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DD0BB1">
            <w:pPr>
              <w:pStyle w:val="LBBodyText1"/>
              <w:spacing w:before="0" w:after="0"/>
              <w:jc w:val="center"/>
            </w:pPr>
            <w:r>
              <w:rPr>
                <w:szCs w:val="22"/>
              </w:rPr>
              <w:t>Цена единицы</w:t>
            </w:r>
            <w:r>
              <w:rPr>
                <w:szCs w:val="22"/>
                <w:lang w:eastAsia="ru-RU"/>
              </w:rPr>
              <w:t xml:space="preserve"> (с учетом НДС)</w:t>
            </w:r>
            <w:r>
              <w:rPr>
                <w:szCs w:val="22"/>
              </w:rPr>
              <w:t>, в руб.</w:t>
            </w: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DD0BB1">
            <w:pPr>
              <w:pStyle w:val="LBBodyText1"/>
              <w:spacing w:before="0" w:after="0"/>
              <w:jc w:val="center"/>
              <w:rPr>
                <w:szCs w:val="22"/>
              </w:rPr>
            </w:pPr>
            <w:r>
              <w:rPr>
                <w:szCs w:val="22"/>
              </w:rPr>
              <w:t>НДС, руб.</w:t>
            </w: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C2407" w:rsidRDefault="00DD0BB1">
            <w:pPr>
              <w:pStyle w:val="LBBodyText1"/>
              <w:spacing w:before="0" w:after="0"/>
              <w:jc w:val="center"/>
              <w:rPr>
                <w:szCs w:val="22"/>
              </w:rPr>
            </w:pPr>
            <w:r>
              <w:rPr>
                <w:szCs w:val="22"/>
              </w:rPr>
              <w:t>Количество</w:t>
            </w: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C2407" w:rsidRDefault="00DD0BB1">
            <w:pPr>
              <w:pStyle w:val="LBBodyText1"/>
              <w:spacing w:before="0" w:after="0"/>
              <w:jc w:val="center"/>
            </w:pPr>
            <w:r>
              <w:rPr>
                <w:szCs w:val="22"/>
              </w:rPr>
              <w:t xml:space="preserve">Сумма </w:t>
            </w:r>
            <w:r>
              <w:rPr>
                <w:szCs w:val="22"/>
                <w:lang w:eastAsia="ru-RU"/>
              </w:rPr>
              <w:t>(с учетом НДС)</w:t>
            </w:r>
            <w:r>
              <w:rPr>
                <w:szCs w:val="22"/>
              </w:rPr>
              <w:t>, в руб.</w:t>
            </w:r>
          </w:p>
        </w:tc>
      </w:tr>
      <w:tr w:rsidR="004C2407">
        <w:trPr>
          <w:trHeight w:val="20"/>
          <w:jc w:val="center"/>
        </w:trPr>
        <w:tc>
          <w:tcPr>
            <w:tcW w:w="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C2407" w:rsidRDefault="004C2407">
            <w:pPr>
              <w:pStyle w:val="LBBodyText1"/>
              <w:spacing w:before="0" w:after="0"/>
              <w:rPr>
                <w:szCs w:val="22"/>
              </w:rPr>
            </w:pPr>
          </w:p>
        </w:tc>
        <w:tc>
          <w:tcPr>
            <w:tcW w:w="2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4C2407">
            <w:pPr>
              <w:pStyle w:val="LBBodyText1"/>
              <w:spacing w:before="0" w:after="0"/>
              <w:rPr>
                <w:szCs w:val="22"/>
              </w:rPr>
            </w:pPr>
          </w:p>
        </w:tc>
        <w:tc>
          <w:tcPr>
            <w:tcW w:w="7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4C2407">
            <w:pPr>
              <w:pStyle w:val="LBBodyText1"/>
              <w:spacing w:before="0" w:after="0"/>
              <w:jc w:val="center"/>
              <w:rPr>
                <w:szCs w:val="22"/>
              </w:rPr>
            </w:pPr>
          </w:p>
        </w:tc>
        <w:tc>
          <w:tcPr>
            <w:tcW w:w="1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4C2407">
            <w:pPr>
              <w:pStyle w:val="LBBodyText1"/>
              <w:spacing w:before="0" w:after="0"/>
              <w:jc w:val="center"/>
              <w:rPr>
                <w:szCs w:val="22"/>
              </w:rPr>
            </w:pPr>
          </w:p>
        </w:tc>
        <w:tc>
          <w:tcPr>
            <w:tcW w:w="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4C2407" w:rsidRDefault="004C2407">
            <w:pPr>
              <w:pStyle w:val="LBBodyText1"/>
              <w:spacing w:before="0" w:after="0"/>
              <w:jc w:val="center"/>
              <w:rPr>
                <w:szCs w:val="22"/>
              </w:rPr>
            </w:pPr>
          </w:p>
        </w:tc>
        <w:tc>
          <w:tcPr>
            <w:tcW w:w="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C2407" w:rsidRDefault="004C2407">
            <w:pPr>
              <w:pStyle w:val="LBBodyText1"/>
              <w:spacing w:before="0" w:after="0"/>
              <w:jc w:val="center"/>
              <w:rPr>
                <w:szCs w:val="22"/>
              </w:rPr>
            </w:pPr>
          </w:p>
        </w:tc>
        <w:tc>
          <w:tcPr>
            <w:tcW w:w="2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4C2407" w:rsidRDefault="004C2407">
            <w:pPr>
              <w:pStyle w:val="LBBodyText1"/>
              <w:spacing w:before="0" w:after="0"/>
              <w:jc w:val="center"/>
              <w:rPr>
                <w:szCs w:val="22"/>
              </w:rPr>
            </w:pPr>
          </w:p>
        </w:tc>
      </w:tr>
    </w:tbl>
    <w:p w:rsidR="004C2407" w:rsidRDefault="00DD0BB1">
      <w:pPr>
        <w:pStyle w:val="LBBodyText1"/>
      </w:pPr>
      <w:r>
        <w:t>Требования к качеству, техническим характеристикам товара, требования к их безопасности, к функциональным характеристикам (потребительским свойствам) товара, требования к размерам, упаковке, отгрузке товара, требования к гарантийным обязательствам, остаточный срок годности и иные показатели, связанные с определением соответствия поставляемого товара потребностям Заказчика:</w:t>
      </w:r>
    </w:p>
    <w:p w:rsidR="004C2407" w:rsidRDefault="00DD0BB1">
      <w:pPr>
        <w:pStyle w:val="LBBodyText1"/>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2407" w:rsidRDefault="004C2407">
      <w:pPr>
        <w:pStyle w:val="NameoftheContract"/>
        <w:rPr>
          <w:szCs w:val="22"/>
        </w:rPr>
      </w:pPr>
    </w:p>
    <w:p w:rsidR="004C2407" w:rsidRDefault="00DD0BB1">
      <w:pPr>
        <w:pStyle w:val="NameoftheContract"/>
        <w:rPr>
          <w:szCs w:val="22"/>
        </w:rPr>
      </w:pPr>
      <w:r>
        <w:rPr>
          <w:szCs w:val="22"/>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4C2407">
        <w:tc>
          <w:tcPr>
            <w:tcW w:w="4785" w:type="dxa"/>
            <w:shd w:val="clear" w:color="auto" w:fill="auto"/>
            <w:tcMar>
              <w:top w:w="0" w:type="dxa"/>
              <w:left w:w="108" w:type="dxa"/>
              <w:bottom w:w="0" w:type="dxa"/>
              <w:right w:w="108" w:type="dxa"/>
            </w:tcMar>
          </w:tcPr>
          <w:p w:rsidR="004C2407" w:rsidRDefault="00DD0BB1">
            <w:pPr>
              <w:pStyle w:val="LBBodyText1"/>
              <w:jc w:val="left"/>
              <w:rPr>
                <w:b/>
                <w:bCs/>
              </w:rPr>
            </w:pPr>
            <w:r>
              <w:rPr>
                <w:b/>
                <w:bCs/>
              </w:rPr>
              <w:t>Заказчик:</w:t>
            </w:r>
          </w:p>
          <w:p w:rsidR="004C2407" w:rsidRDefault="004C2407">
            <w:pPr>
              <w:pStyle w:val="LBBodyText1"/>
              <w:jc w:val="left"/>
            </w:pPr>
          </w:p>
          <w:p w:rsidR="004C2407" w:rsidRDefault="00DD0BB1">
            <w:pPr>
              <w:pStyle w:val="LBBodyText1"/>
              <w:jc w:val="left"/>
            </w:pPr>
            <w:r>
              <w:t>_________________________</w:t>
            </w:r>
          </w:p>
          <w:p w:rsidR="004C2407" w:rsidRDefault="00DD0BB1">
            <w:pPr>
              <w:pStyle w:val="LBBodyText1"/>
              <w:jc w:val="left"/>
            </w:pPr>
            <w:r>
              <w:t>«__»_________________20__г.</w:t>
            </w:r>
          </w:p>
        </w:tc>
        <w:tc>
          <w:tcPr>
            <w:tcW w:w="4786" w:type="dxa"/>
            <w:shd w:val="clear" w:color="auto" w:fill="auto"/>
            <w:tcMar>
              <w:top w:w="0" w:type="dxa"/>
              <w:left w:w="108" w:type="dxa"/>
              <w:bottom w:w="0" w:type="dxa"/>
              <w:right w:w="108" w:type="dxa"/>
            </w:tcMar>
          </w:tcPr>
          <w:p w:rsidR="004C2407" w:rsidRDefault="00DD0BB1">
            <w:pPr>
              <w:pStyle w:val="LBBodyText1"/>
              <w:jc w:val="left"/>
              <w:rPr>
                <w:b/>
                <w:bCs/>
              </w:rPr>
            </w:pPr>
            <w:r>
              <w:rPr>
                <w:b/>
                <w:bCs/>
              </w:rPr>
              <w:t>Поставщик:</w:t>
            </w:r>
          </w:p>
          <w:p w:rsidR="004C2407" w:rsidRDefault="004C2407">
            <w:pPr>
              <w:pStyle w:val="LBBodyText1"/>
              <w:jc w:val="left"/>
            </w:pPr>
          </w:p>
          <w:p w:rsidR="004C2407" w:rsidRDefault="00DD0BB1">
            <w:pPr>
              <w:pStyle w:val="LBBodyText1"/>
              <w:jc w:val="left"/>
            </w:pPr>
            <w:r>
              <w:t>_________________________</w:t>
            </w:r>
          </w:p>
          <w:p w:rsidR="004C2407" w:rsidRDefault="00DD0BB1">
            <w:pPr>
              <w:pStyle w:val="LBBodyText1"/>
              <w:jc w:val="left"/>
            </w:pPr>
            <w:r>
              <w:t>«__»_________________20__г.</w:t>
            </w:r>
          </w:p>
        </w:tc>
      </w:tr>
    </w:tbl>
    <w:p w:rsidR="004C2407" w:rsidRDefault="004C2407">
      <w:pPr>
        <w:pStyle w:val="LBBodyText1"/>
        <w:jc w:val="right"/>
      </w:pPr>
    </w:p>
    <w:p w:rsidR="004C2407" w:rsidRDefault="004C2407">
      <w:pPr>
        <w:pStyle w:val="NameoftheContract"/>
        <w:rPr>
          <w:szCs w:val="22"/>
        </w:rPr>
      </w:pPr>
    </w:p>
    <w:p w:rsidR="004C2407" w:rsidRDefault="004C2407">
      <w:pPr>
        <w:pStyle w:val="NameoftheContract"/>
        <w:rPr>
          <w:szCs w:val="22"/>
        </w:rPr>
      </w:pPr>
    </w:p>
    <w:sectPr w:rsidR="004C2407">
      <w:footerReference w:type="default" r:id="rId9"/>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19C" w:rsidRDefault="009E119C">
      <w:r>
        <w:separator/>
      </w:r>
    </w:p>
  </w:endnote>
  <w:endnote w:type="continuationSeparator" w:id="0">
    <w:p w:rsidR="009E119C" w:rsidRDefault="009E1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Symbol">
    <w:altName w:val="Times New Roman"/>
    <w:panose1 w:val="05050102010706020507"/>
    <w:charset w:val="02"/>
    <w:family w:val="roman"/>
    <w:pitch w:val="variable"/>
    <w:sig w:usb0="00000000" w:usb1="10000000" w:usb2="00000000" w:usb3="00000000" w:csb0="80000000" w:csb1="00000000"/>
  </w:font>
  <w:font w:name="Arial">
    <w:altName w:val="Times New Roman"/>
    <w:panose1 w:val="020B0604020202020204"/>
    <w:charset w:val="CC"/>
    <w:family w:val="swiss"/>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Cambria">
    <w:altName w:val="Book Antiqua"/>
    <w:panose1 w:val="02040503050406030204"/>
    <w:charset w:val="CC"/>
    <w:family w:val="roman"/>
    <w:pitch w:val="variable"/>
    <w:sig w:usb0="E00006FF" w:usb1="420024FF" w:usb2="02000000" w:usb3="00000000" w:csb0="0000019F" w:csb1="00000000"/>
  </w:font>
  <w:font w:name="Tahoma">
    <w:altName w:val="Times New Roman"/>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7E6" w:rsidRDefault="00DD0BB1">
    <w:pPr>
      <w:pStyle w:val="a5"/>
      <w:jc w:val="center"/>
    </w:pPr>
    <w:r>
      <w:fldChar w:fldCharType="begin"/>
    </w:r>
    <w:r>
      <w:instrText xml:space="preserve"> PAGE </w:instrText>
    </w:r>
    <w:r>
      <w:fldChar w:fldCharType="separate"/>
    </w:r>
    <w:r w:rsidR="007C11A9">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19C" w:rsidRDefault="009E119C">
      <w:r>
        <w:rPr>
          <w:color w:val="000000"/>
        </w:rPr>
        <w:separator/>
      </w:r>
    </w:p>
  </w:footnote>
  <w:footnote w:type="continuationSeparator" w:id="0">
    <w:p w:rsidR="009E119C" w:rsidRDefault="009E119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648AB"/>
    <w:multiLevelType w:val="multilevel"/>
    <w:tmpl w:val="0C2EBBA8"/>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
    <w:nsid w:val="065760C7"/>
    <w:multiLevelType w:val="multilevel"/>
    <w:tmpl w:val="139474B2"/>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
    <w:nsid w:val="06F21084"/>
    <w:multiLevelType w:val="multilevel"/>
    <w:tmpl w:val="A120E688"/>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
    <w:nsid w:val="09C74466"/>
    <w:multiLevelType w:val="multilevel"/>
    <w:tmpl w:val="78ACBF58"/>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4">
    <w:nsid w:val="0F5A210F"/>
    <w:multiLevelType w:val="multilevel"/>
    <w:tmpl w:val="0D1AF9C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5C84777"/>
    <w:multiLevelType w:val="multilevel"/>
    <w:tmpl w:val="CC22BD8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
    <w:nsid w:val="162F45F2"/>
    <w:multiLevelType w:val="multilevel"/>
    <w:tmpl w:val="14ECF4D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7">
    <w:nsid w:val="168404F3"/>
    <w:multiLevelType w:val="multilevel"/>
    <w:tmpl w:val="16ECE36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8">
    <w:nsid w:val="189F3B2E"/>
    <w:multiLevelType w:val="multilevel"/>
    <w:tmpl w:val="459842A6"/>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AFE3243"/>
    <w:multiLevelType w:val="multilevel"/>
    <w:tmpl w:val="CDB4FCAC"/>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nsid w:val="1EEC7102"/>
    <w:multiLevelType w:val="multilevel"/>
    <w:tmpl w:val="4AD06C7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nsid w:val="1F8E513F"/>
    <w:multiLevelType w:val="multilevel"/>
    <w:tmpl w:val="27D8E6D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203370FA"/>
    <w:multiLevelType w:val="multilevel"/>
    <w:tmpl w:val="C902D25A"/>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1D77446"/>
    <w:multiLevelType w:val="multilevel"/>
    <w:tmpl w:val="E2BE2D4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4">
    <w:nsid w:val="22026E93"/>
    <w:multiLevelType w:val="multilevel"/>
    <w:tmpl w:val="794CDCF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5">
    <w:nsid w:val="24C434E1"/>
    <w:multiLevelType w:val="multilevel"/>
    <w:tmpl w:val="9566D5E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nsid w:val="27ED6F50"/>
    <w:multiLevelType w:val="multilevel"/>
    <w:tmpl w:val="36B892E2"/>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8DA6603"/>
    <w:multiLevelType w:val="multilevel"/>
    <w:tmpl w:val="C1E4E28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8">
    <w:nsid w:val="29FC609E"/>
    <w:multiLevelType w:val="multilevel"/>
    <w:tmpl w:val="C8445292"/>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2AFD6B41"/>
    <w:multiLevelType w:val="multilevel"/>
    <w:tmpl w:val="D19CDE40"/>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2B271FC4"/>
    <w:multiLevelType w:val="multilevel"/>
    <w:tmpl w:val="8E248AE4"/>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B54645E"/>
    <w:multiLevelType w:val="multilevel"/>
    <w:tmpl w:val="7718546A"/>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2">
    <w:nsid w:val="2B93619F"/>
    <w:multiLevelType w:val="multilevel"/>
    <w:tmpl w:val="C1962668"/>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3">
    <w:nsid w:val="2B9C29ED"/>
    <w:multiLevelType w:val="multilevel"/>
    <w:tmpl w:val="61383A4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4">
    <w:nsid w:val="2C090571"/>
    <w:multiLevelType w:val="multilevel"/>
    <w:tmpl w:val="CB50732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2E646526"/>
    <w:multiLevelType w:val="multilevel"/>
    <w:tmpl w:val="6AD017F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26">
    <w:nsid w:val="3115279C"/>
    <w:multiLevelType w:val="multilevel"/>
    <w:tmpl w:val="B004F834"/>
    <w:styleLink w:val="WWOutlineListStyle3"/>
    <w:lvl w:ilvl="0">
      <w:start w:val="1"/>
      <w:numFmt w:val="decimal"/>
      <w:pStyle w:val="1"/>
      <w:lvlText w:val="%1."/>
      <w:lvlJc w:val="left"/>
      <w:pPr>
        <w:ind w:left="720" w:hanging="720"/>
      </w:pPr>
    </w:lvl>
    <w:lvl w:ilvl="1">
      <w:start w:val="1"/>
      <w:numFmt w:val="decimal"/>
      <w:pStyle w:val="2"/>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7">
    <w:nsid w:val="312F0A3D"/>
    <w:multiLevelType w:val="multilevel"/>
    <w:tmpl w:val="E870C6C6"/>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317A5382"/>
    <w:multiLevelType w:val="multilevel"/>
    <w:tmpl w:val="BD9EC80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1BF3C19"/>
    <w:multiLevelType w:val="multilevel"/>
    <w:tmpl w:val="945AD4A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0">
    <w:nsid w:val="339E73DA"/>
    <w:multiLevelType w:val="multilevel"/>
    <w:tmpl w:val="984AD05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33CF4AC9"/>
    <w:multiLevelType w:val="multilevel"/>
    <w:tmpl w:val="AFE6B6C0"/>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3CC34675"/>
    <w:multiLevelType w:val="multilevel"/>
    <w:tmpl w:val="71A064B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4786A56"/>
    <w:multiLevelType w:val="multilevel"/>
    <w:tmpl w:val="8C2CF4B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4">
    <w:nsid w:val="4629671A"/>
    <w:multiLevelType w:val="multilevel"/>
    <w:tmpl w:val="1A4C5C4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5">
    <w:nsid w:val="491F697D"/>
    <w:multiLevelType w:val="multilevel"/>
    <w:tmpl w:val="63506250"/>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49A92EE4"/>
    <w:multiLevelType w:val="multilevel"/>
    <w:tmpl w:val="5974245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7">
    <w:nsid w:val="4A41689A"/>
    <w:multiLevelType w:val="multilevel"/>
    <w:tmpl w:val="306288A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8">
    <w:nsid w:val="4BD43A09"/>
    <w:multiLevelType w:val="multilevel"/>
    <w:tmpl w:val="732CBE1A"/>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nsid w:val="4E0D0AB3"/>
    <w:multiLevelType w:val="multilevel"/>
    <w:tmpl w:val="4912B29C"/>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40">
    <w:nsid w:val="50E22491"/>
    <w:multiLevelType w:val="multilevel"/>
    <w:tmpl w:val="262A998C"/>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23F73EC"/>
    <w:multiLevelType w:val="multilevel"/>
    <w:tmpl w:val="DF3CA7B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53465A4E"/>
    <w:multiLevelType w:val="multilevel"/>
    <w:tmpl w:val="5BF093EA"/>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3">
    <w:nsid w:val="5566720C"/>
    <w:multiLevelType w:val="multilevel"/>
    <w:tmpl w:val="0634594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560A1687"/>
    <w:multiLevelType w:val="multilevel"/>
    <w:tmpl w:val="C79E8A66"/>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nsid w:val="564F6C00"/>
    <w:multiLevelType w:val="multilevel"/>
    <w:tmpl w:val="03BA3ADC"/>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56787334"/>
    <w:multiLevelType w:val="multilevel"/>
    <w:tmpl w:val="B0F8855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nsid w:val="579A70DC"/>
    <w:multiLevelType w:val="multilevel"/>
    <w:tmpl w:val="FECA5860"/>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8">
    <w:nsid w:val="593A506B"/>
    <w:multiLevelType w:val="multilevel"/>
    <w:tmpl w:val="BCEA041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9">
    <w:nsid w:val="623A140A"/>
    <w:multiLevelType w:val="multilevel"/>
    <w:tmpl w:val="0BAE9708"/>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6398020B"/>
    <w:multiLevelType w:val="multilevel"/>
    <w:tmpl w:val="FCF600D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67032BD3"/>
    <w:multiLevelType w:val="multilevel"/>
    <w:tmpl w:val="DC18FD0A"/>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6B7E1B40"/>
    <w:multiLevelType w:val="multilevel"/>
    <w:tmpl w:val="1C38DD86"/>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nsid w:val="6CC16D99"/>
    <w:multiLevelType w:val="multilevel"/>
    <w:tmpl w:val="934C49AA"/>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4">
    <w:nsid w:val="6D035EC8"/>
    <w:multiLevelType w:val="multilevel"/>
    <w:tmpl w:val="D0969BDE"/>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55">
    <w:nsid w:val="6FDE6685"/>
    <w:multiLevelType w:val="multilevel"/>
    <w:tmpl w:val="AC6893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6">
    <w:nsid w:val="71702BB5"/>
    <w:multiLevelType w:val="multilevel"/>
    <w:tmpl w:val="E0AA8A9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7">
    <w:nsid w:val="718121D5"/>
    <w:multiLevelType w:val="multilevel"/>
    <w:tmpl w:val="37284DEE"/>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8">
    <w:nsid w:val="71DD7CF8"/>
    <w:multiLevelType w:val="multilevel"/>
    <w:tmpl w:val="FA34321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73E44391"/>
    <w:multiLevelType w:val="multilevel"/>
    <w:tmpl w:val="936C35C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0">
    <w:nsid w:val="748A1D6D"/>
    <w:multiLevelType w:val="multilevel"/>
    <w:tmpl w:val="117639AE"/>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1">
    <w:nsid w:val="75CE4422"/>
    <w:multiLevelType w:val="multilevel"/>
    <w:tmpl w:val="F968B538"/>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76D93C66"/>
    <w:multiLevelType w:val="multilevel"/>
    <w:tmpl w:val="9E442DA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nsid w:val="78C5663D"/>
    <w:multiLevelType w:val="multilevel"/>
    <w:tmpl w:val="0A64135C"/>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4">
    <w:nsid w:val="79A86C8B"/>
    <w:multiLevelType w:val="multilevel"/>
    <w:tmpl w:val="C2EED4DA"/>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7A392EFB"/>
    <w:multiLevelType w:val="multilevel"/>
    <w:tmpl w:val="1D5A891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A5C7964"/>
    <w:multiLevelType w:val="multilevel"/>
    <w:tmpl w:val="79A2B79C"/>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ADF0EE4"/>
    <w:multiLevelType w:val="multilevel"/>
    <w:tmpl w:val="05AA8D84"/>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8">
    <w:nsid w:val="7BF239E8"/>
    <w:multiLevelType w:val="multilevel"/>
    <w:tmpl w:val="8730AD4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9">
    <w:nsid w:val="7E1413CC"/>
    <w:multiLevelType w:val="multilevel"/>
    <w:tmpl w:val="5D6A4388"/>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0">
    <w:nsid w:val="7F0C4E93"/>
    <w:multiLevelType w:val="multilevel"/>
    <w:tmpl w:val="34FCF794"/>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6"/>
  </w:num>
  <w:num w:numId="2">
    <w:abstractNumId w:val="35"/>
  </w:num>
  <w:num w:numId="3">
    <w:abstractNumId w:val="66"/>
  </w:num>
  <w:num w:numId="4">
    <w:abstractNumId w:val="37"/>
  </w:num>
  <w:num w:numId="5">
    <w:abstractNumId w:val="41"/>
  </w:num>
  <w:num w:numId="6">
    <w:abstractNumId w:val="63"/>
  </w:num>
  <w:num w:numId="7">
    <w:abstractNumId w:val="4"/>
  </w:num>
  <w:num w:numId="8">
    <w:abstractNumId w:val="57"/>
  </w:num>
  <w:num w:numId="9">
    <w:abstractNumId w:val="0"/>
  </w:num>
  <w:num w:numId="10">
    <w:abstractNumId w:val="52"/>
  </w:num>
  <w:num w:numId="11">
    <w:abstractNumId w:val="68"/>
  </w:num>
  <w:num w:numId="12">
    <w:abstractNumId w:val="10"/>
  </w:num>
  <w:num w:numId="13">
    <w:abstractNumId w:val="25"/>
  </w:num>
  <w:num w:numId="14">
    <w:abstractNumId w:val="39"/>
  </w:num>
  <w:num w:numId="15">
    <w:abstractNumId w:val="44"/>
  </w:num>
  <w:num w:numId="16">
    <w:abstractNumId w:val="54"/>
  </w:num>
  <w:num w:numId="17">
    <w:abstractNumId w:val="13"/>
  </w:num>
  <w:num w:numId="18">
    <w:abstractNumId w:val="29"/>
  </w:num>
  <w:num w:numId="19">
    <w:abstractNumId w:val="7"/>
  </w:num>
  <w:num w:numId="20">
    <w:abstractNumId w:val="55"/>
  </w:num>
  <w:num w:numId="21">
    <w:abstractNumId w:val="48"/>
  </w:num>
  <w:num w:numId="22">
    <w:abstractNumId w:val="34"/>
  </w:num>
  <w:num w:numId="23">
    <w:abstractNumId w:val="23"/>
  </w:num>
  <w:num w:numId="24">
    <w:abstractNumId w:val="14"/>
  </w:num>
  <w:num w:numId="25">
    <w:abstractNumId w:val="24"/>
  </w:num>
  <w:num w:numId="26">
    <w:abstractNumId w:val="38"/>
  </w:num>
  <w:num w:numId="27">
    <w:abstractNumId w:val="28"/>
  </w:num>
  <w:num w:numId="28">
    <w:abstractNumId w:val="12"/>
  </w:num>
  <w:num w:numId="29">
    <w:abstractNumId w:val="30"/>
  </w:num>
  <w:num w:numId="30">
    <w:abstractNumId w:val="65"/>
  </w:num>
  <w:num w:numId="31">
    <w:abstractNumId w:val="11"/>
  </w:num>
  <w:num w:numId="32">
    <w:abstractNumId w:val="46"/>
  </w:num>
  <w:num w:numId="33">
    <w:abstractNumId w:val="50"/>
  </w:num>
  <w:num w:numId="34">
    <w:abstractNumId w:val="32"/>
  </w:num>
  <w:num w:numId="35">
    <w:abstractNumId w:val="49"/>
  </w:num>
  <w:num w:numId="36">
    <w:abstractNumId w:val="43"/>
  </w:num>
  <w:num w:numId="37">
    <w:abstractNumId w:val="62"/>
  </w:num>
  <w:num w:numId="38">
    <w:abstractNumId w:val="58"/>
  </w:num>
  <w:num w:numId="39">
    <w:abstractNumId w:val="3"/>
  </w:num>
  <w:num w:numId="40">
    <w:abstractNumId w:val="6"/>
  </w:num>
  <w:num w:numId="41">
    <w:abstractNumId w:val="59"/>
  </w:num>
  <w:num w:numId="42">
    <w:abstractNumId w:val="70"/>
  </w:num>
  <w:num w:numId="43">
    <w:abstractNumId w:val="40"/>
  </w:num>
  <w:num w:numId="44">
    <w:abstractNumId w:val="69"/>
  </w:num>
  <w:num w:numId="45">
    <w:abstractNumId w:val="5"/>
  </w:num>
  <w:num w:numId="46">
    <w:abstractNumId w:val="42"/>
  </w:num>
  <w:num w:numId="47">
    <w:abstractNumId w:val="56"/>
  </w:num>
  <w:num w:numId="48">
    <w:abstractNumId w:val="27"/>
  </w:num>
  <w:num w:numId="49">
    <w:abstractNumId w:val="1"/>
  </w:num>
  <w:num w:numId="50">
    <w:abstractNumId w:val="15"/>
  </w:num>
  <w:num w:numId="51">
    <w:abstractNumId w:val="47"/>
  </w:num>
  <w:num w:numId="52">
    <w:abstractNumId w:val="60"/>
  </w:num>
  <w:num w:numId="53">
    <w:abstractNumId w:val="21"/>
  </w:num>
  <w:num w:numId="54">
    <w:abstractNumId w:val="67"/>
  </w:num>
  <w:num w:numId="55">
    <w:abstractNumId w:val="36"/>
  </w:num>
  <w:num w:numId="56">
    <w:abstractNumId w:val="2"/>
  </w:num>
  <w:num w:numId="57">
    <w:abstractNumId w:val="33"/>
  </w:num>
  <w:num w:numId="58">
    <w:abstractNumId w:val="19"/>
  </w:num>
  <w:num w:numId="59">
    <w:abstractNumId w:val="51"/>
  </w:num>
  <w:num w:numId="60">
    <w:abstractNumId w:val="8"/>
  </w:num>
  <w:num w:numId="61">
    <w:abstractNumId w:val="16"/>
  </w:num>
  <w:num w:numId="62">
    <w:abstractNumId w:val="20"/>
  </w:num>
  <w:num w:numId="63">
    <w:abstractNumId w:val="45"/>
  </w:num>
  <w:num w:numId="64">
    <w:abstractNumId w:val="18"/>
  </w:num>
  <w:num w:numId="65">
    <w:abstractNumId w:val="9"/>
  </w:num>
  <w:num w:numId="66">
    <w:abstractNumId w:val="64"/>
  </w:num>
  <w:num w:numId="67">
    <w:abstractNumId w:val="31"/>
  </w:num>
  <w:num w:numId="68">
    <w:abstractNumId w:val="22"/>
  </w:num>
  <w:num w:numId="69">
    <w:abstractNumId w:val="61"/>
  </w:num>
  <w:num w:numId="70">
    <w:abstractNumId w:val="53"/>
  </w:num>
  <w:num w:numId="71">
    <w:abstractNumId w:val="17"/>
  </w:num>
  <w:num w:numId="72">
    <w:abstractNumId w:val="22"/>
    <w:lvlOverride w:ilvl="0">
      <w:startOverride w:val="1"/>
    </w:lvlOverride>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4C2407"/>
    <w:rsid w:val="000715F3"/>
    <w:rsid w:val="000B2DDF"/>
    <w:rsid w:val="000D11E6"/>
    <w:rsid w:val="00132E0B"/>
    <w:rsid w:val="0017293D"/>
    <w:rsid w:val="00175511"/>
    <w:rsid w:val="00191769"/>
    <w:rsid w:val="001C02FA"/>
    <w:rsid w:val="001D6FAC"/>
    <w:rsid w:val="00226FCA"/>
    <w:rsid w:val="00320854"/>
    <w:rsid w:val="0038761B"/>
    <w:rsid w:val="003E66FE"/>
    <w:rsid w:val="003E6BCE"/>
    <w:rsid w:val="004363D0"/>
    <w:rsid w:val="004C2407"/>
    <w:rsid w:val="004C602A"/>
    <w:rsid w:val="005802FD"/>
    <w:rsid w:val="005D28D2"/>
    <w:rsid w:val="005D33E6"/>
    <w:rsid w:val="006C71EE"/>
    <w:rsid w:val="007C11A9"/>
    <w:rsid w:val="008A09D5"/>
    <w:rsid w:val="009E119C"/>
    <w:rsid w:val="00A028CD"/>
    <w:rsid w:val="00A641D7"/>
    <w:rsid w:val="00AA545E"/>
    <w:rsid w:val="00B24969"/>
    <w:rsid w:val="00B45BD2"/>
    <w:rsid w:val="00C71CE7"/>
    <w:rsid w:val="00CD4DA7"/>
    <w:rsid w:val="00D25511"/>
    <w:rsid w:val="00D437E5"/>
    <w:rsid w:val="00D64CB7"/>
    <w:rsid w:val="00DD0BB1"/>
    <w:rsid w:val="00EC0C8E"/>
    <w:rsid w:val="00F67D77"/>
    <w:rsid w:val="00FA6FA7"/>
    <w:rsid w:val="00FF7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uppressAutoHyphens/>
      <w:jc w:val="both"/>
    </w:pPr>
    <w:rPr>
      <w:rFonts w:ascii="Times New Roman" w:hAnsi="Times New Roman"/>
      <w:sz w:val="22"/>
      <w:szCs w:val="22"/>
      <w:lang w:eastAsia="en-US"/>
    </w:rPr>
  </w:style>
  <w:style w:type="paragraph" w:styleId="1">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lang w:eastAsia="ru-RU"/>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lang w:eastAsia="ru-RU"/>
    </w:rPr>
  </w:style>
  <w:style w:type="numbering" w:customStyle="1" w:styleId="10">
    <w:name w:val="Стиль1"/>
    <w:basedOn w:val="a2"/>
    <w:pPr>
      <w:numPr>
        <w:numId w:val="2"/>
      </w:numPr>
    </w:pPr>
  </w:style>
  <w:style w:type="numbering" w:customStyle="1" w:styleId="20">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FB2AE-1D26-4B41-95C6-3BE4ADFCA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13</Pages>
  <Words>5805</Words>
  <Characters>33092</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38820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cp:lastModifiedBy>
  <cp:revision>12</cp:revision>
  <cp:lastPrinted>2014-05-26T16:27:00Z</cp:lastPrinted>
  <dcterms:created xsi:type="dcterms:W3CDTF">2022-01-03T08:49:00Z</dcterms:created>
  <dcterms:modified xsi:type="dcterms:W3CDTF">2022-03-21T10:51:00Z</dcterms:modified>
</cp:coreProperties>
</file>