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45C" w:rsidRPr="00D5045C" w:rsidRDefault="00D5045C" w:rsidP="00D5045C">
      <w:pPr>
        <w:keepNext/>
        <w:widowControl w:val="0"/>
        <w:suppressAutoHyphens/>
        <w:autoSpaceDE w:val="0"/>
        <w:autoSpaceDN w:val="0"/>
        <w:adjustRightInd w:val="0"/>
        <w:spacing w:after="100" w:afterAutospacing="1" w:line="240" w:lineRule="auto"/>
        <w:ind w:right="-1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04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Техническое задание</w:t>
      </w:r>
    </w:p>
    <w:p w:rsidR="00D5045C" w:rsidRPr="00D5045C" w:rsidRDefault="00D5045C" w:rsidP="00D5045C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04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оказание услуг по аренде медицинского оборудования (Лазер флебологический Лахта Милон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</w:p>
    <w:p w:rsidR="00D5045C" w:rsidRPr="00D5045C" w:rsidRDefault="00D5045C" w:rsidP="00D5045C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04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Оказание услуг аренды</w:t>
      </w:r>
    </w:p>
    <w:tbl>
      <w:tblPr>
        <w:tblW w:w="986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3"/>
        <w:gridCol w:w="6909"/>
        <w:gridCol w:w="1260"/>
        <w:gridCol w:w="725"/>
      </w:tblGrid>
      <w:tr w:rsidR="00D5045C" w:rsidRPr="00D5045C" w:rsidTr="00D83ABF">
        <w:tc>
          <w:tcPr>
            <w:tcW w:w="973" w:type="dxa"/>
          </w:tcPr>
          <w:p w:rsidR="00D5045C" w:rsidRPr="00D5045C" w:rsidRDefault="00D5045C" w:rsidP="00D50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09" w:type="dxa"/>
          </w:tcPr>
          <w:p w:rsidR="00D5045C" w:rsidRPr="00D5045C" w:rsidRDefault="00D5045C" w:rsidP="00D50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260" w:type="dxa"/>
          </w:tcPr>
          <w:p w:rsidR="00D5045C" w:rsidRPr="00D5045C" w:rsidRDefault="00D5045C" w:rsidP="00D50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25" w:type="dxa"/>
          </w:tcPr>
          <w:p w:rsidR="00D5045C" w:rsidRPr="00D5045C" w:rsidRDefault="00D5045C" w:rsidP="00D50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D5045C" w:rsidRPr="00D5045C" w:rsidTr="00D83ABF">
        <w:tc>
          <w:tcPr>
            <w:tcW w:w="973" w:type="dxa"/>
            <w:vAlign w:val="center"/>
          </w:tcPr>
          <w:p w:rsidR="00D5045C" w:rsidRPr="00D5045C" w:rsidRDefault="00D5045C" w:rsidP="00D50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09" w:type="dxa"/>
            <w:vAlign w:val="center"/>
          </w:tcPr>
          <w:p w:rsidR="00D5045C" w:rsidRDefault="00D5045C" w:rsidP="00D5045C">
            <w:pPr>
              <w:tabs>
                <w:tab w:val="left" w:pos="1030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Аренда</w:t>
            </w:r>
            <w:r w:rsidRPr="00D504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медицинского оборудования (Лазер флебологический Лахта Милон)</w:t>
            </w:r>
          </w:p>
          <w:p w:rsidR="00D5045C" w:rsidRPr="00D5045C" w:rsidRDefault="00D5045C" w:rsidP="00D5045C">
            <w:pPr>
              <w:tabs>
                <w:tab w:val="left" w:pos="103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ОКПД 2 </w:t>
            </w: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77.39.19.116</w:t>
            </w:r>
          </w:p>
        </w:tc>
        <w:tc>
          <w:tcPr>
            <w:tcW w:w="1260" w:type="dxa"/>
            <w:vAlign w:val="center"/>
          </w:tcPr>
          <w:p w:rsidR="00D5045C" w:rsidRPr="00D5045C" w:rsidRDefault="00D5045C" w:rsidP="00D50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Месяц</w:t>
            </w:r>
          </w:p>
        </w:tc>
        <w:tc>
          <w:tcPr>
            <w:tcW w:w="725" w:type="dxa"/>
            <w:vAlign w:val="center"/>
          </w:tcPr>
          <w:p w:rsidR="00D5045C" w:rsidRPr="00D5045C" w:rsidRDefault="00B4762D" w:rsidP="00D50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</w:p>
        </w:tc>
      </w:tr>
    </w:tbl>
    <w:p w:rsidR="00D5045C" w:rsidRPr="00D5045C" w:rsidRDefault="00D5045C" w:rsidP="00D5045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5045C" w:rsidRPr="00D5045C" w:rsidRDefault="00D5045C" w:rsidP="00D5045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5045C" w:rsidRPr="00D5045C" w:rsidRDefault="00FF4CF3" w:rsidP="00D5045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D5045C" w:rsidRPr="00D504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Характеристики объекта аренды</w:t>
      </w:r>
    </w:p>
    <w:tbl>
      <w:tblPr>
        <w:tblpPr w:leftFromText="180" w:rightFromText="180" w:vertAnchor="text" w:horzAnchor="page" w:tblpX="1516" w:tblpY="446"/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4"/>
        <w:gridCol w:w="6636"/>
        <w:gridCol w:w="2283"/>
      </w:tblGrid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п.п.</w:t>
            </w:r>
          </w:p>
        </w:tc>
        <w:tc>
          <w:tcPr>
            <w:tcW w:w="8919" w:type="dxa"/>
            <w:gridSpan w:val="2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требований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exact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exact"/>
              <w:ind w:left="-108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Общие требования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exact"/>
              <w:ind w:left="-108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exac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exac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Товар должен быть зарегистрирован Федеральной службой по надзору в сфере здравоохранения </w:t>
            </w:r>
            <w:r w:rsidRPr="00D5045C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 порядке, установленном Постановлением Правительства РФ от 30.11.2024 №1684 «Об утверждении Правил государственной регистрации медицинских изделий»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</w:t>
            </w:r>
          </w:p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Доставка по адресу Заказчика: Лен.обл., Всеволожский р-н, г.Сертолово, ул. Пограничная дом 8, корпус 1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Входит в стоимость товара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Доставка, подъем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1-5</w:t>
            </w: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этажи, перемещение по этажам,  вынос упаковочной тары осуществляется силами и средствами Исполнителя 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Входит в стоимость товара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Гарантийные обязательства на Оборудование с момента подписания акта ввода в эксплуатацию, не менее, месяцев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(не менее срока указанного производителем)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поставки оборудования, ввод в эксплуатацию и обучение медицинского персонала правилам технической эксплуатации  медицинского оборудования, с момента заключения контракта, календарных дней, не более 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дней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.6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оказания услуг (аренды), </w:t>
            </w:r>
            <w:r w:rsidRPr="00D504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Pr="00D50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D504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момента подписания акта ввода оборудования в эксплуатацию, месяцев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.7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по эксплуатации/паспорт на русском языке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.8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Передаваемое в аренду оборудование должно быть новым, не бывшем в употреблении, не использованным в демонстрационных целях, с отсутствием внешних повреждений, дефектов, связанных с конструкцией, материалами и функционированием. 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.9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выпуска оборудования, не ранее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2024г.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должен предоставить Заказчику Оборудование по Акту приема-передачи с указанием технического состояния Оборудования.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Исполнитель в течение 2 (двух) рабочих дней с момента поставки оборудования обязан осуществить ввод в эксплуатацию оборудования в месте аренды оборудования. </w:t>
            </w:r>
          </w:p>
          <w:p w:rsidR="00D5045C" w:rsidRPr="00D5045C" w:rsidRDefault="00D5045C" w:rsidP="00D50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Ввод в эксплуатацию оборудования охватывает комплекс работ по их распаковке, расконсервации, установке, монтажу, сборке, настройке и регулировке, сдаче-приемке в эксплуатацию, контрольные технические испытания с целью оценки работоспособности оборудования и, в необходимых случаях, сравнения полученных результатов с характеристиками (требованиями), установленными в эксплуатационной документации, обучение медицинского персонала правилам технической эксплуатации оборудования. 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Соответствие</w:t>
            </w:r>
          </w:p>
        </w:tc>
      </w:tr>
      <w:tr w:rsidR="00D5045C" w:rsidRPr="00D5045C" w:rsidTr="00D83ABF">
        <w:trPr>
          <w:trHeight w:val="57"/>
        </w:trPr>
        <w:tc>
          <w:tcPr>
            <w:tcW w:w="1284" w:type="dxa"/>
          </w:tcPr>
          <w:p w:rsidR="00D5045C" w:rsidRPr="00D5045C" w:rsidRDefault="00FF4CF3" w:rsidP="00D5045C">
            <w:pPr>
              <w:widowControl w:val="0"/>
              <w:suppressAutoHyphens/>
              <w:autoSpaceDE w:val="0"/>
              <w:autoSpaceDN w:val="0"/>
              <w:adjustRightInd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D5045C"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6636" w:type="dxa"/>
          </w:tcPr>
          <w:p w:rsidR="00D5045C" w:rsidRPr="00D5045C" w:rsidRDefault="00D5045C" w:rsidP="00D50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срока аренды оборудования Исполнитель за счет собственных средств производит в отношении оборудования:</w:t>
            </w:r>
          </w:p>
          <w:p w:rsidR="00D5045C" w:rsidRPr="00D5045C" w:rsidRDefault="00D5045C" w:rsidP="00D5045C">
            <w:pPr>
              <w:numPr>
                <w:ilvl w:val="0"/>
                <w:numId w:val="3"/>
              </w:num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периодическое и техническое обслуживание </w:t>
            </w:r>
          </w:p>
          <w:p w:rsidR="00D5045C" w:rsidRPr="00D5045C" w:rsidRDefault="00D5045C" w:rsidP="00D5045C">
            <w:pPr>
              <w:numPr>
                <w:ilvl w:val="0"/>
                <w:numId w:val="3"/>
              </w:num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ремонт (с учетом запасных частей и расходных материалов)</w:t>
            </w:r>
          </w:p>
          <w:p w:rsidR="00D5045C" w:rsidRDefault="00D5045C" w:rsidP="00D5045C">
            <w:pPr>
              <w:numPr>
                <w:ilvl w:val="0"/>
                <w:numId w:val="3"/>
              </w:numPr>
              <w:spacing w:before="100" w:beforeAutospacing="1" w:after="0" w:line="240" w:lineRule="auto"/>
              <w:ind w:left="69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капитальный ремонт (с учетом запасных частей и расходных материалов)  или замена оборудования на новое оборудование.</w:t>
            </w:r>
          </w:p>
          <w:p w:rsidR="00417900" w:rsidRPr="00D5045C" w:rsidRDefault="003E2577" w:rsidP="00D5045C">
            <w:pPr>
              <w:numPr>
                <w:ilvl w:val="0"/>
                <w:numId w:val="3"/>
              </w:numPr>
              <w:spacing w:before="100" w:beforeAutospacing="1" w:after="0" w:line="240" w:lineRule="auto"/>
              <w:ind w:left="69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Замена мед. оборудования на аналогичное в случае его поломки в срок не более 2-х дней после заявки </w:t>
            </w:r>
            <w:r w:rsid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83" w:type="dxa"/>
          </w:tcPr>
          <w:p w:rsidR="00D5045C" w:rsidRPr="00D5045C" w:rsidRDefault="00D5045C" w:rsidP="00D50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</w:t>
            </w:r>
          </w:p>
        </w:tc>
      </w:tr>
    </w:tbl>
    <w:p w:rsidR="00D5045C" w:rsidRDefault="00D5045C"/>
    <w:p w:rsidR="00417900" w:rsidRPr="00B671E8" w:rsidRDefault="00B671E8" w:rsidP="00B671E8">
      <w:pPr>
        <w:tabs>
          <w:tab w:val="left" w:pos="33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71E8">
        <w:rPr>
          <w:rFonts w:ascii="Times New Roman" w:hAnsi="Times New Roman" w:cs="Times New Roman"/>
          <w:b/>
          <w:sz w:val="24"/>
          <w:szCs w:val="24"/>
        </w:rPr>
        <w:t>Технические характеристики объекта аренды</w:t>
      </w:r>
    </w:p>
    <w:tbl>
      <w:tblPr>
        <w:tblpPr w:leftFromText="180" w:rightFromText="180" w:vertAnchor="text" w:horzAnchor="page" w:tblpX="1624" w:tblpY="44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2304"/>
        <w:gridCol w:w="1260"/>
        <w:gridCol w:w="1980"/>
      </w:tblGrid>
      <w:tr w:rsidR="00417900" w:rsidRPr="00417900" w:rsidTr="00B671E8">
        <w:trPr>
          <w:trHeight w:val="57"/>
        </w:trPr>
        <w:tc>
          <w:tcPr>
            <w:tcW w:w="4644" w:type="dxa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Технические характеристики объекта аренды:</w:t>
            </w:r>
          </w:p>
        </w:tc>
        <w:tc>
          <w:tcPr>
            <w:tcW w:w="2304" w:type="dxa"/>
          </w:tcPr>
          <w:p w:rsidR="00417900" w:rsidRPr="00417900" w:rsidRDefault="00417900" w:rsidP="00B67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Наличие функции/величина параметра</w:t>
            </w:r>
          </w:p>
        </w:tc>
        <w:tc>
          <w:tcPr>
            <w:tcW w:w="1260" w:type="dxa"/>
          </w:tcPr>
          <w:p w:rsidR="00417900" w:rsidRPr="00417900" w:rsidRDefault="00417900" w:rsidP="00B671E8">
            <w:pPr>
              <w:widowControl w:val="0"/>
              <w:tabs>
                <w:tab w:val="left" w:pos="1224"/>
              </w:tabs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Ед.измерения</w:t>
            </w:r>
          </w:p>
        </w:tc>
        <w:tc>
          <w:tcPr>
            <w:tcW w:w="1980" w:type="dxa"/>
          </w:tcPr>
          <w:p w:rsidR="00417900" w:rsidRPr="00417900" w:rsidRDefault="00417900" w:rsidP="00B671E8">
            <w:pPr>
              <w:widowControl w:val="0"/>
              <w:tabs>
                <w:tab w:val="left" w:pos="1224"/>
              </w:tabs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b/>
                <w:lang w:eastAsia="ru-RU"/>
              </w:rPr>
              <w:t>Инструкция по заполнению характеристик в заявке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Бренд</w:t>
            </w:r>
          </w:p>
        </w:tc>
        <w:tc>
          <w:tcPr>
            <w:tcW w:w="230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Отечественный производитель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735"/>
        </w:trPr>
        <w:tc>
          <w:tcPr>
            <w:tcW w:w="464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A84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Страна</w:t>
            </w:r>
          </w:p>
        </w:tc>
        <w:tc>
          <w:tcPr>
            <w:tcW w:w="230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A84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Россия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671E8" w:rsidRPr="00417900" w:rsidTr="00B671E8">
        <w:trPr>
          <w:trHeight w:val="170"/>
        </w:trPr>
        <w:tc>
          <w:tcPr>
            <w:tcW w:w="4644" w:type="dxa"/>
            <w:vAlign w:val="center"/>
          </w:tcPr>
          <w:p w:rsidR="00784550" w:rsidRDefault="00B671E8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Цифровая и графическая индикация, регулировка параметров</w:t>
            </w: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:</w:t>
            </w:r>
          </w:p>
          <w:p w:rsidR="00B671E8" w:rsidRPr="00B671E8" w:rsidRDefault="00784550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•</w:t>
            </w:r>
            <w:r w:rsidR="00B671E8"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мощность лазерного излучения</w:t>
            </w:r>
          </w:p>
          <w:p w:rsidR="00B671E8" w:rsidRPr="00B671E8" w:rsidRDefault="00B671E8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•</w:t>
            </w:r>
            <w:r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длительность импульса излучения</w:t>
            </w:r>
          </w:p>
          <w:p w:rsidR="00B671E8" w:rsidRPr="00B671E8" w:rsidRDefault="00B671E8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•</w:t>
            </w:r>
            <w:r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интервал между импульсами</w:t>
            </w:r>
          </w:p>
          <w:p w:rsidR="00B671E8" w:rsidRPr="00B671E8" w:rsidRDefault="00B671E8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•</w:t>
            </w:r>
            <w:r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экспозиция лазерного излучения</w:t>
            </w:r>
          </w:p>
          <w:p w:rsidR="00B671E8" w:rsidRPr="00B671E8" w:rsidRDefault="00B671E8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•</w:t>
            </w:r>
            <w:r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 xml:space="preserve">суммарное время лазерного </w:t>
            </w:r>
            <w:r w:rsidR="00784550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 xml:space="preserve"> и </w:t>
            </w: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 xml:space="preserve">      </w:t>
            </w:r>
            <w:r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излучения</w:t>
            </w:r>
          </w:p>
          <w:p w:rsidR="00B671E8" w:rsidRPr="00B671E8" w:rsidRDefault="00B671E8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•</w:t>
            </w:r>
            <w:r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суммарная доза энергии</w:t>
            </w:r>
          </w:p>
          <w:p w:rsidR="00B671E8" w:rsidRDefault="00B671E8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•энергия импульса</w:t>
            </w:r>
          </w:p>
          <w:p w:rsidR="00B671E8" w:rsidRPr="00F95A84" w:rsidRDefault="00B671E8" w:rsidP="00B671E8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 xml:space="preserve">  </w:t>
            </w:r>
            <w:r w:rsidRPr="00B671E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счетчик импульсов</w:t>
            </w:r>
          </w:p>
        </w:tc>
        <w:tc>
          <w:tcPr>
            <w:tcW w:w="2304" w:type="dxa"/>
            <w:vAlign w:val="center"/>
          </w:tcPr>
          <w:p w:rsidR="00B671E8" w:rsidRPr="00F95A84" w:rsidRDefault="00B671E8" w:rsidP="00B671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Наличие</w:t>
            </w:r>
          </w:p>
        </w:tc>
        <w:tc>
          <w:tcPr>
            <w:tcW w:w="1260" w:type="dxa"/>
            <w:vAlign w:val="center"/>
          </w:tcPr>
          <w:p w:rsidR="00B671E8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B671E8" w:rsidRPr="00417900" w:rsidRDefault="00B671E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A84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Выбор параметров</w:t>
            </w:r>
          </w:p>
        </w:tc>
        <w:tc>
          <w:tcPr>
            <w:tcW w:w="230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A84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Цветной индикатор с панелью типа «тач-скрин»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 волны излучения</w:t>
            </w:r>
          </w:p>
        </w:tc>
        <w:tc>
          <w:tcPr>
            <w:tcW w:w="230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A84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 xml:space="preserve">1,47 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A84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мкм</w:t>
            </w: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характеристики не </w:t>
            </w: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Выходная мощность излучения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Плавная регулировка </w:t>
            </w:r>
          </w:p>
        </w:tc>
        <w:tc>
          <w:tcPr>
            <w:tcW w:w="2304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 до 10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</w:t>
            </w:r>
          </w:p>
        </w:tc>
        <w:tc>
          <w:tcPr>
            <w:tcW w:w="1980" w:type="dxa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 волны прицельного лазера</w:t>
            </w: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Нм (красный)</w:t>
            </w:r>
          </w:p>
        </w:tc>
        <w:tc>
          <w:tcPr>
            <w:tcW w:w="1980" w:type="dxa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898"/>
        </w:trPr>
        <w:tc>
          <w:tcPr>
            <w:tcW w:w="4644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Мощность прицельного лазера</w:t>
            </w: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0-1.0</w:t>
            </w:r>
          </w:p>
        </w:tc>
        <w:tc>
          <w:tcPr>
            <w:tcW w:w="1260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мВт</w:t>
            </w:r>
          </w:p>
        </w:tc>
        <w:tc>
          <w:tcPr>
            <w:tcW w:w="1980" w:type="dxa"/>
          </w:tcPr>
          <w:p w:rsidR="00417900" w:rsidRPr="00417900" w:rsidRDefault="00803858" w:rsidP="00B671E8">
            <w:pPr>
              <w:shd w:val="clear" w:color="auto" w:fill="FFFFFF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экспозиции</w:t>
            </w: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, непрерывн.</w:t>
            </w:r>
          </w:p>
        </w:tc>
        <w:tc>
          <w:tcPr>
            <w:tcW w:w="2304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1с – 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417900" w:rsidRPr="00417900" w:rsidRDefault="00417900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7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Длительность импульса паузы</w:t>
            </w: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0.01 - 1</w:t>
            </w:r>
          </w:p>
        </w:tc>
        <w:tc>
          <w:tcPr>
            <w:tcW w:w="1260" w:type="dxa"/>
            <w:vAlign w:val="center"/>
          </w:tcPr>
          <w:p w:rsidR="00417900" w:rsidRPr="00417900" w:rsidRDefault="0080385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</w:t>
            </w:r>
          </w:p>
        </w:tc>
        <w:tc>
          <w:tcPr>
            <w:tcW w:w="1980" w:type="dxa"/>
          </w:tcPr>
          <w:p w:rsidR="00417900" w:rsidRPr="00417900" w:rsidRDefault="00803858" w:rsidP="00B671E8">
            <w:pPr>
              <w:shd w:val="clear" w:color="auto" w:fill="FFFFFF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3E2577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2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Допустимый диаметр оптической жилы световодного эндоинструмента</w:t>
            </w:r>
            <w:r w:rsidRPr="003E2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3E2577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2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300 - 1700</w:t>
            </w:r>
          </w:p>
        </w:tc>
        <w:tc>
          <w:tcPr>
            <w:tcW w:w="1260" w:type="dxa"/>
            <w:vAlign w:val="center"/>
          </w:tcPr>
          <w:p w:rsidR="00417900" w:rsidRPr="00417900" w:rsidRDefault="003E2577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2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мкм</w:t>
            </w:r>
          </w:p>
        </w:tc>
        <w:tc>
          <w:tcPr>
            <w:tcW w:w="1980" w:type="dxa"/>
          </w:tcPr>
          <w:p w:rsidR="00417900" w:rsidRPr="00417900" w:rsidRDefault="0080385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3E2577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2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Разъемы для подключения световодных инструментов</w:t>
            </w:r>
            <w:r w:rsidRPr="003E2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3E2577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2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SMA-905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417900" w:rsidRPr="00417900" w:rsidRDefault="00803858" w:rsidP="00B671E8">
            <w:pPr>
              <w:shd w:val="clear" w:color="auto" w:fill="FFFFFF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AA21CF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2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</w:t>
            </w:r>
            <w:r w:rsidRPr="00AA2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50-60 /100</w:t>
            </w:r>
          </w:p>
        </w:tc>
        <w:tc>
          <w:tcPr>
            <w:tcW w:w="1260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Гц/ВТ</w:t>
            </w:r>
          </w:p>
        </w:tc>
        <w:tc>
          <w:tcPr>
            <w:tcW w:w="1980" w:type="dxa"/>
          </w:tcPr>
          <w:p w:rsidR="00417900" w:rsidRPr="00417900" w:rsidRDefault="00803858" w:rsidP="00B671E8">
            <w:pPr>
              <w:shd w:val="clear" w:color="auto" w:fill="FFFFFF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Питание</w:t>
            </w:r>
            <w:r w:rsidRPr="00B671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~ 100-240</w:t>
            </w:r>
          </w:p>
        </w:tc>
        <w:tc>
          <w:tcPr>
            <w:tcW w:w="1260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980" w:type="dxa"/>
          </w:tcPr>
          <w:p w:rsidR="00417900" w:rsidRPr="00417900" w:rsidRDefault="00B671E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Дисплей</w:t>
            </w: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Цветной графический дисплей (TFT LCD) с диагональю 5,7”</w:t>
            </w:r>
          </w:p>
        </w:tc>
        <w:tc>
          <w:tcPr>
            <w:tcW w:w="1260" w:type="dxa"/>
            <w:vAlign w:val="center"/>
          </w:tcPr>
          <w:p w:rsidR="00417900" w:rsidRPr="00417900" w:rsidRDefault="00417900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417900" w:rsidRPr="00417900" w:rsidRDefault="00B671E8" w:rsidP="00B671E8">
            <w:pPr>
              <w:shd w:val="clear" w:color="auto" w:fill="FFFFFF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Габариты</w:t>
            </w: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245х180х305</w:t>
            </w:r>
          </w:p>
        </w:tc>
        <w:tc>
          <w:tcPr>
            <w:tcW w:w="1260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980" w:type="dxa"/>
          </w:tcPr>
          <w:p w:rsidR="00417900" w:rsidRPr="00417900" w:rsidRDefault="00B671E8" w:rsidP="00B671E8">
            <w:pPr>
              <w:shd w:val="clear" w:color="auto" w:fill="FFFFFF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17900" w:rsidRPr="00417900" w:rsidTr="00B671E8">
        <w:trPr>
          <w:trHeight w:val="57"/>
        </w:trPr>
        <w:tc>
          <w:tcPr>
            <w:tcW w:w="464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</w:t>
            </w: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2304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0" w:type="dxa"/>
            <w:vAlign w:val="center"/>
          </w:tcPr>
          <w:p w:rsidR="00417900" w:rsidRPr="00417900" w:rsidRDefault="00B671E8" w:rsidP="00B6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1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980" w:type="dxa"/>
          </w:tcPr>
          <w:p w:rsidR="00417900" w:rsidRPr="00417900" w:rsidRDefault="00B671E8" w:rsidP="00B671E8">
            <w:pPr>
              <w:shd w:val="clear" w:color="auto" w:fill="FFFFFF"/>
              <w:spacing w:after="0" w:line="240" w:lineRule="auto"/>
              <w:ind w:right="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D5045C" w:rsidRDefault="00D5045C" w:rsidP="00417900">
      <w:pPr>
        <w:tabs>
          <w:tab w:val="left" w:pos="3390"/>
        </w:tabs>
      </w:pPr>
    </w:p>
    <w:sectPr w:rsidR="00D50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509" w:rsidRDefault="00C97509" w:rsidP="00FF4CF3">
      <w:pPr>
        <w:spacing w:after="0" w:line="240" w:lineRule="auto"/>
      </w:pPr>
      <w:r>
        <w:separator/>
      </w:r>
    </w:p>
  </w:endnote>
  <w:endnote w:type="continuationSeparator" w:id="0">
    <w:p w:rsidR="00C97509" w:rsidRDefault="00C97509" w:rsidP="00FF4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509" w:rsidRDefault="00C97509" w:rsidP="00FF4CF3">
      <w:pPr>
        <w:spacing w:after="0" w:line="240" w:lineRule="auto"/>
      </w:pPr>
      <w:r>
        <w:separator/>
      </w:r>
    </w:p>
  </w:footnote>
  <w:footnote w:type="continuationSeparator" w:id="0">
    <w:p w:rsidR="00C97509" w:rsidRDefault="00C97509" w:rsidP="00FF4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F2C6C"/>
    <w:multiLevelType w:val="hybridMultilevel"/>
    <w:tmpl w:val="4694F5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501591"/>
    <w:multiLevelType w:val="multilevel"/>
    <w:tmpl w:val="1938E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402209"/>
    <w:multiLevelType w:val="multilevel"/>
    <w:tmpl w:val="BE7C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6EF"/>
    <w:rsid w:val="002B1093"/>
    <w:rsid w:val="00354759"/>
    <w:rsid w:val="003E2577"/>
    <w:rsid w:val="00417900"/>
    <w:rsid w:val="00734AAF"/>
    <w:rsid w:val="00784550"/>
    <w:rsid w:val="007A6848"/>
    <w:rsid w:val="007D799A"/>
    <w:rsid w:val="00803858"/>
    <w:rsid w:val="00890D87"/>
    <w:rsid w:val="00942A4E"/>
    <w:rsid w:val="009E1EFB"/>
    <w:rsid w:val="00AA21CF"/>
    <w:rsid w:val="00B4762D"/>
    <w:rsid w:val="00B671E8"/>
    <w:rsid w:val="00C97509"/>
    <w:rsid w:val="00D17B8C"/>
    <w:rsid w:val="00D5045C"/>
    <w:rsid w:val="00EE26EF"/>
    <w:rsid w:val="00F95A84"/>
    <w:rsid w:val="00FF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32BF1"/>
  <w15:docId w15:val="{04F57B29-3699-47C7-8327-027F8A7A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4CF3"/>
  </w:style>
  <w:style w:type="paragraph" w:styleId="a5">
    <w:name w:val="footer"/>
    <w:basedOn w:val="a"/>
    <w:link w:val="a6"/>
    <w:uiPriority w:val="99"/>
    <w:unhideWhenUsed/>
    <w:rsid w:val="00FF4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4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1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Голубева Марина Михайловна</cp:lastModifiedBy>
  <cp:revision>5</cp:revision>
  <dcterms:created xsi:type="dcterms:W3CDTF">2026-01-27T07:46:00Z</dcterms:created>
  <dcterms:modified xsi:type="dcterms:W3CDTF">2026-08-28T08:39:00Z</dcterms:modified>
</cp:coreProperties>
</file>