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EA2" w:rsidRDefault="00357EA2"/>
    <w:p w:rsidR="00357EA2" w:rsidRPr="00087439" w:rsidRDefault="00357EA2" w:rsidP="000874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7439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087439" w:rsidRPr="00087439" w:rsidRDefault="00357EA2" w:rsidP="000874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7439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087439" w:rsidRPr="00087439">
        <w:rPr>
          <w:rFonts w:ascii="Times New Roman" w:hAnsi="Times New Roman" w:cs="Times New Roman"/>
          <w:b/>
          <w:sz w:val="24"/>
          <w:szCs w:val="24"/>
        </w:rPr>
        <w:t xml:space="preserve">пушки тепловой </w:t>
      </w:r>
      <w:proofErr w:type="spellStart"/>
      <w:r w:rsidR="00087439" w:rsidRPr="00087439">
        <w:rPr>
          <w:rFonts w:ascii="Times New Roman" w:hAnsi="Times New Roman" w:cs="Times New Roman"/>
          <w:b/>
          <w:sz w:val="24"/>
          <w:szCs w:val="24"/>
        </w:rPr>
        <w:t>Ballu</w:t>
      </w:r>
      <w:proofErr w:type="spellEnd"/>
      <w:r w:rsidR="00087439" w:rsidRPr="00087439">
        <w:rPr>
          <w:rFonts w:ascii="Times New Roman" w:hAnsi="Times New Roman" w:cs="Times New Roman"/>
          <w:b/>
          <w:sz w:val="24"/>
          <w:szCs w:val="24"/>
        </w:rPr>
        <w:t xml:space="preserve"> BHP-M-3 (НС-1035057)</w:t>
      </w:r>
    </w:p>
    <w:p w:rsidR="00357EA2" w:rsidRDefault="00357EA2" w:rsidP="0008743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2CA6" w:rsidRDefault="00832CA6" w:rsidP="00357E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5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7457"/>
        <w:gridCol w:w="1067"/>
        <w:gridCol w:w="1499"/>
      </w:tblGrid>
      <w:tr w:rsidR="006B7F7D" w:rsidRPr="003356AB" w:rsidTr="003356AB">
        <w:trPr>
          <w:trHeight w:val="29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CA6" w:rsidRPr="003356AB" w:rsidRDefault="00832CA6" w:rsidP="008F728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356A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2CA6" w:rsidRPr="003356AB" w:rsidRDefault="00832CA6" w:rsidP="008F728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356A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товара</w:t>
            </w:r>
          </w:p>
          <w:p w:rsidR="00832CA6" w:rsidRPr="003356AB" w:rsidRDefault="00832CA6" w:rsidP="008F728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2CA6" w:rsidRPr="003356AB" w:rsidRDefault="00832CA6" w:rsidP="008F728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356A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Ед. </w:t>
            </w:r>
            <w:r w:rsidRPr="003356AB">
              <w:rPr>
                <w:rFonts w:ascii="Times New Roman" w:hAnsi="Times New Roman" w:cs="Times New Roman"/>
                <w:b/>
                <w:sz w:val="24"/>
                <w:szCs w:val="24"/>
              </w:rPr>
              <w:t>изм.</w:t>
            </w:r>
          </w:p>
          <w:p w:rsidR="00832CA6" w:rsidRPr="003356AB" w:rsidRDefault="00832CA6" w:rsidP="008F728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2CA6" w:rsidRPr="003356AB" w:rsidRDefault="00832CA6" w:rsidP="008F728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356A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Количество</w:t>
            </w:r>
          </w:p>
          <w:p w:rsidR="00832CA6" w:rsidRPr="003356AB" w:rsidRDefault="00832CA6" w:rsidP="008F728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B7F7D" w:rsidRPr="003356AB" w:rsidTr="003356AB">
        <w:trPr>
          <w:trHeight w:val="29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CA6" w:rsidRPr="003356AB" w:rsidRDefault="00832CA6" w:rsidP="008F728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6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7439" w:rsidRPr="00087439" w:rsidRDefault="00087439" w:rsidP="00087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Пушка тепловая</w:t>
            </w:r>
            <w:r w:rsidRPr="000874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87439">
              <w:rPr>
                <w:rFonts w:ascii="Times New Roman" w:hAnsi="Times New Roman" w:cs="Times New Roman"/>
                <w:b/>
                <w:sz w:val="24"/>
                <w:szCs w:val="24"/>
              </w:rPr>
              <w:t>Ballu</w:t>
            </w:r>
            <w:proofErr w:type="spellEnd"/>
            <w:r w:rsidRPr="000874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BHP-M-3 (НС-1035057)</w:t>
            </w:r>
          </w:p>
          <w:p w:rsidR="00087439" w:rsidRPr="00087439" w:rsidRDefault="00087439" w:rsidP="00087439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363A47"/>
                <w:sz w:val="24"/>
                <w:szCs w:val="24"/>
              </w:rPr>
            </w:pPr>
            <w:r w:rsidRPr="00087439">
              <w:rPr>
                <w:rFonts w:ascii="Times New Roman" w:hAnsi="Times New Roman" w:cs="Times New Roman"/>
                <w:color w:val="6D778B"/>
                <w:sz w:val="24"/>
                <w:szCs w:val="24"/>
              </w:rPr>
              <w:t xml:space="preserve">Торговая марка: </w:t>
            </w:r>
            <w:hyperlink r:id="rId5" w:tgtFrame="_self" w:history="1">
              <w:proofErr w:type="spellStart"/>
              <w:r w:rsidRPr="00087439">
                <w:rPr>
                  <w:rStyle w:val="v-linkcontent"/>
                  <w:rFonts w:ascii="Times New Roman" w:hAnsi="Times New Roman" w:cs="Times New Roman"/>
                  <w:color w:val="1390DF"/>
                  <w:sz w:val="24"/>
                  <w:szCs w:val="24"/>
                  <w:bdr w:val="none" w:sz="0" w:space="0" w:color="auto" w:frame="1"/>
                </w:rPr>
                <w:t>Ballu</w:t>
              </w:r>
              <w:proofErr w:type="spellEnd"/>
            </w:hyperlink>
          </w:p>
          <w:p w:rsidR="00087439" w:rsidRPr="00087439" w:rsidRDefault="00087439" w:rsidP="00087439">
            <w:pPr>
              <w:pStyle w:val="6"/>
              <w:shd w:val="clear" w:color="auto" w:fill="FFFFFF"/>
              <w:spacing w:before="60" w:beforeAutospacing="0" w:after="60" w:afterAutospacing="0" w:line="360" w:lineRule="atLeast"/>
              <w:textAlignment w:val="baseline"/>
              <w:rPr>
                <w:b w:val="0"/>
                <w:bCs w:val="0"/>
                <w:color w:val="363A47"/>
                <w:sz w:val="24"/>
                <w:szCs w:val="24"/>
              </w:rPr>
            </w:pPr>
            <w:r w:rsidRPr="00087439">
              <w:rPr>
                <w:b w:val="0"/>
                <w:bCs w:val="0"/>
                <w:color w:val="363A47"/>
                <w:sz w:val="24"/>
                <w:szCs w:val="24"/>
              </w:rPr>
              <w:t>Характеристики товара:</w:t>
            </w:r>
          </w:p>
          <w:p w:rsidR="00087439" w:rsidRPr="00087439" w:rsidRDefault="00087439" w:rsidP="00087439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363A47"/>
                <w:sz w:val="24"/>
                <w:szCs w:val="24"/>
              </w:rPr>
            </w:pPr>
            <w:r w:rsidRPr="00087439">
              <w:rPr>
                <w:rFonts w:ascii="Times New Roman" w:hAnsi="Times New Roman" w:cs="Times New Roman"/>
                <w:color w:val="6D778B"/>
                <w:sz w:val="24"/>
                <w:szCs w:val="24"/>
              </w:rPr>
              <w:t xml:space="preserve">Мощность, кВт: </w:t>
            </w:r>
            <w:r w:rsidRPr="00087439">
              <w:rPr>
                <w:rStyle w:val="product-info-specifications-valuevalue"/>
                <w:rFonts w:ascii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</w:rPr>
              <w:t>3</w:t>
            </w:r>
          </w:p>
          <w:p w:rsidR="00087439" w:rsidRPr="00087439" w:rsidRDefault="00087439" w:rsidP="00087439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363A47"/>
                <w:sz w:val="24"/>
                <w:szCs w:val="24"/>
              </w:rPr>
            </w:pPr>
            <w:r w:rsidRPr="00087439">
              <w:rPr>
                <w:rFonts w:ascii="Times New Roman" w:hAnsi="Times New Roman" w:cs="Times New Roman"/>
                <w:color w:val="6D778B"/>
                <w:sz w:val="24"/>
                <w:szCs w:val="24"/>
              </w:rPr>
              <w:t xml:space="preserve">Тип устройства: </w:t>
            </w:r>
            <w:hyperlink r:id="rId6" w:tgtFrame="_self" w:history="1">
              <w:r w:rsidRPr="00087439">
                <w:rPr>
                  <w:rStyle w:val="v-linkcontent"/>
                  <w:rFonts w:ascii="Times New Roman" w:hAnsi="Times New Roman" w:cs="Times New Roman"/>
                  <w:color w:val="1390DF"/>
                  <w:sz w:val="24"/>
                  <w:szCs w:val="24"/>
                  <w:bdr w:val="none" w:sz="0" w:space="0" w:color="auto" w:frame="1"/>
                </w:rPr>
                <w:t>электрическая пушка</w:t>
              </w:r>
            </w:hyperlink>
          </w:p>
          <w:p w:rsidR="00087439" w:rsidRPr="00087439" w:rsidRDefault="00087439" w:rsidP="00087439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363A47"/>
                <w:sz w:val="24"/>
                <w:szCs w:val="24"/>
              </w:rPr>
            </w:pPr>
            <w:r w:rsidRPr="00087439">
              <w:rPr>
                <w:rFonts w:ascii="Times New Roman" w:hAnsi="Times New Roman" w:cs="Times New Roman"/>
                <w:color w:val="6D778B"/>
                <w:sz w:val="24"/>
                <w:szCs w:val="24"/>
              </w:rPr>
              <w:t xml:space="preserve">Площадь обогрева: </w:t>
            </w:r>
            <w:r w:rsidRPr="00087439">
              <w:rPr>
                <w:rStyle w:val="product-info-specifications-valuevalue"/>
                <w:rFonts w:ascii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</w:rPr>
              <w:t>35</w:t>
            </w:r>
            <w:r w:rsidRPr="00087439">
              <w:rPr>
                <w:rStyle w:val="product-info-specifications-valueunit"/>
                <w:rFonts w:ascii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</w:rPr>
              <w:t> </w:t>
            </w:r>
            <w:proofErr w:type="spellStart"/>
            <w:r w:rsidRPr="00087439">
              <w:rPr>
                <w:rStyle w:val="product-info-specifications-valueunit"/>
                <w:rFonts w:ascii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</w:rPr>
              <w:t>кв.м</w:t>
            </w:r>
            <w:proofErr w:type="spellEnd"/>
            <w:r>
              <w:rPr>
                <w:rStyle w:val="product-info-specifications-valueunit"/>
                <w:rFonts w:ascii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</w:rPr>
              <w:t>.</w:t>
            </w:r>
          </w:p>
          <w:p w:rsidR="00087439" w:rsidRPr="00087439" w:rsidRDefault="00087439" w:rsidP="00087439">
            <w:pPr>
              <w:pStyle w:val="6"/>
              <w:shd w:val="clear" w:color="auto" w:fill="FFFFFF"/>
              <w:spacing w:before="60" w:beforeAutospacing="0" w:after="60" w:afterAutospacing="0" w:line="360" w:lineRule="atLeast"/>
              <w:textAlignment w:val="baseline"/>
              <w:rPr>
                <w:b w:val="0"/>
                <w:bCs w:val="0"/>
                <w:color w:val="363A47"/>
                <w:sz w:val="24"/>
                <w:szCs w:val="24"/>
              </w:rPr>
            </w:pPr>
            <w:r w:rsidRPr="00087439">
              <w:rPr>
                <w:b w:val="0"/>
                <w:bCs w:val="0"/>
                <w:color w:val="363A47"/>
                <w:sz w:val="24"/>
                <w:szCs w:val="24"/>
              </w:rPr>
              <w:t>Конструкция и функциональные особенности:</w:t>
            </w:r>
          </w:p>
          <w:p w:rsidR="00087439" w:rsidRPr="00087439" w:rsidRDefault="00087439" w:rsidP="00087439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6D778B"/>
                <w:sz w:val="24"/>
                <w:szCs w:val="24"/>
              </w:rPr>
            </w:pPr>
            <w:r w:rsidRPr="00087439">
              <w:rPr>
                <w:rFonts w:ascii="Times New Roman" w:hAnsi="Times New Roman" w:cs="Times New Roman"/>
                <w:color w:val="6D778B"/>
                <w:sz w:val="24"/>
                <w:szCs w:val="24"/>
              </w:rPr>
              <w:t>Наличие термостата (терморегулятор)</w:t>
            </w:r>
          </w:p>
          <w:p w:rsidR="00087439" w:rsidRPr="00087439" w:rsidRDefault="00087439" w:rsidP="00087439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6D778B"/>
                <w:sz w:val="24"/>
                <w:szCs w:val="24"/>
              </w:rPr>
            </w:pPr>
            <w:r w:rsidRPr="00087439">
              <w:rPr>
                <w:rFonts w:ascii="Times New Roman" w:hAnsi="Times New Roman" w:cs="Times New Roman"/>
                <w:color w:val="6D778B"/>
                <w:sz w:val="24"/>
                <w:szCs w:val="24"/>
              </w:rPr>
              <w:t>Наличие вентиляции без нагрева</w:t>
            </w:r>
          </w:p>
          <w:p w:rsidR="00087439" w:rsidRPr="00087439" w:rsidRDefault="00087439" w:rsidP="00087439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363A47"/>
                <w:sz w:val="24"/>
                <w:szCs w:val="24"/>
              </w:rPr>
            </w:pPr>
            <w:r w:rsidRPr="00087439">
              <w:rPr>
                <w:rFonts w:ascii="Times New Roman" w:hAnsi="Times New Roman" w:cs="Times New Roman"/>
                <w:color w:val="6D778B"/>
                <w:sz w:val="24"/>
                <w:szCs w:val="24"/>
              </w:rPr>
              <w:t xml:space="preserve">Напряжение: </w:t>
            </w:r>
            <w:r w:rsidRPr="00087439">
              <w:rPr>
                <w:rStyle w:val="product-info-specifications-valuevalue"/>
                <w:rFonts w:ascii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</w:rPr>
              <w:t>220</w:t>
            </w:r>
            <w:r w:rsidRPr="00087439">
              <w:rPr>
                <w:rStyle w:val="product-info-specifications-valueunit"/>
                <w:rFonts w:ascii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</w:rPr>
              <w:t> v</w:t>
            </w:r>
          </w:p>
          <w:p w:rsidR="00087439" w:rsidRPr="00087439" w:rsidRDefault="00087439" w:rsidP="00087439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363A47"/>
                <w:sz w:val="24"/>
                <w:szCs w:val="24"/>
              </w:rPr>
            </w:pPr>
            <w:r w:rsidRPr="00087439">
              <w:rPr>
                <w:rFonts w:ascii="Times New Roman" w:hAnsi="Times New Roman" w:cs="Times New Roman"/>
                <w:color w:val="6D778B"/>
                <w:sz w:val="24"/>
                <w:szCs w:val="24"/>
              </w:rPr>
              <w:t xml:space="preserve">Расход воздуха: </w:t>
            </w:r>
            <w:r w:rsidRPr="00087439">
              <w:rPr>
                <w:rStyle w:val="product-info-specifications-valuevalue"/>
                <w:rFonts w:ascii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</w:rPr>
              <w:t>300</w:t>
            </w:r>
            <w:r w:rsidRPr="00087439">
              <w:rPr>
                <w:rStyle w:val="product-info-specifications-valueunit"/>
                <w:rFonts w:ascii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</w:rPr>
              <w:t> </w:t>
            </w:r>
            <w:proofErr w:type="spellStart"/>
            <w:proofErr w:type="gramStart"/>
            <w:r w:rsidRPr="00087439">
              <w:rPr>
                <w:rStyle w:val="product-info-specifications-valueunit"/>
                <w:rFonts w:ascii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</w:rPr>
              <w:t>куб.м</w:t>
            </w:r>
            <w:proofErr w:type="spellEnd"/>
            <w:proofErr w:type="gramEnd"/>
            <w:r w:rsidRPr="00087439">
              <w:rPr>
                <w:rStyle w:val="product-info-specifications-valueunit"/>
                <w:rFonts w:ascii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</w:rPr>
              <w:t>/ч</w:t>
            </w:r>
          </w:p>
          <w:p w:rsidR="00087439" w:rsidRPr="00087439" w:rsidRDefault="00087439" w:rsidP="00087439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6D778B"/>
                <w:sz w:val="24"/>
                <w:szCs w:val="24"/>
              </w:rPr>
            </w:pPr>
            <w:r w:rsidRPr="00087439">
              <w:rPr>
                <w:rFonts w:ascii="Times New Roman" w:hAnsi="Times New Roman" w:cs="Times New Roman"/>
                <w:color w:val="6D778B"/>
                <w:sz w:val="24"/>
                <w:szCs w:val="24"/>
              </w:rPr>
              <w:t>Наличие регулировки мощности</w:t>
            </w:r>
          </w:p>
          <w:p w:rsidR="00087439" w:rsidRPr="00087439" w:rsidRDefault="00087439" w:rsidP="00087439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6D778B"/>
                <w:sz w:val="24"/>
                <w:szCs w:val="24"/>
              </w:rPr>
            </w:pPr>
            <w:r w:rsidRPr="00087439">
              <w:rPr>
                <w:rFonts w:ascii="Times New Roman" w:hAnsi="Times New Roman" w:cs="Times New Roman"/>
                <w:color w:val="6D778B"/>
                <w:sz w:val="24"/>
                <w:szCs w:val="24"/>
              </w:rPr>
              <w:t>Наличие защиты от перегрева</w:t>
            </w:r>
          </w:p>
          <w:p w:rsidR="00087439" w:rsidRPr="00087439" w:rsidRDefault="00087439" w:rsidP="00087439">
            <w:pPr>
              <w:pStyle w:val="6"/>
              <w:shd w:val="clear" w:color="auto" w:fill="FFFFFF"/>
              <w:spacing w:before="60" w:beforeAutospacing="0" w:after="60" w:afterAutospacing="0" w:line="360" w:lineRule="atLeast"/>
              <w:textAlignment w:val="baseline"/>
              <w:rPr>
                <w:b w:val="0"/>
                <w:bCs w:val="0"/>
                <w:color w:val="363A47"/>
                <w:sz w:val="24"/>
                <w:szCs w:val="24"/>
              </w:rPr>
            </w:pPr>
            <w:r w:rsidRPr="00087439">
              <w:rPr>
                <w:b w:val="0"/>
                <w:bCs w:val="0"/>
                <w:color w:val="363A47"/>
                <w:sz w:val="24"/>
                <w:szCs w:val="24"/>
              </w:rPr>
              <w:t>Вес и размер:</w:t>
            </w:r>
          </w:p>
          <w:p w:rsidR="00087439" w:rsidRPr="00087439" w:rsidRDefault="00087439" w:rsidP="00087439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363A47"/>
                <w:sz w:val="24"/>
                <w:szCs w:val="24"/>
              </w:rPr>
            </w:pPr>
            <w:r w:rsidRPr="00087439">
              <w:rPr>
                <w:rFonts w:ascii="Times New Roman" w:hAnsi="Times New Roman" w:cs="Times New Roman"/>
                <w:color w:val="6D778B"/>
                <w:sz w:val="24"/>
                <w:szCs w:val="24"/>
              </w:rPr>
              <w:t xml:space="preserve">Размер, мм: </w:t>
            </w:r>
            <w:r w:rsidRPr="00087439">
              <w:rPr>
                <w:rStyle w:val="product-info-specifications-valuevalue"/>
                <w:rFonts w:ascii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</w:rPr>
              <w:t>220x280x390</w:t>
            </w:r>
          </w:p>
          <w:p w:rsidR="00087439" w:rsidRPr="00087439" w:rsidRDefault="00087439" w:rsidP="00087439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363A47"/>
                <w:sz w:val="24"/>
                <w:szCs w:val="24"/>
              </w:rPr>
            </w:pPr>
            <w:r w:rsidRPr="00087439">
              <w:rPr>
                <w:rFonts w:ascii="Times New Roman" w:hAnsi="Times New Roman" w:cs="Times New Roman"/>
                <w:color w:val="6D778B"/>
                <w:sz w:val="24"/>
                <w:szCs w:val="24"/>
              </w:rPr>
              <w:t xml:space="preserve">Вес, кг: </w:t>
            </w:r>
            <w:r w:rsidRPr="00087439">
              <w:rPr>
                <w:rStyle w:val="product-info-specifications-valuevalue"/>
                <w:rFonts w:ascii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</w:rPr>
              <w:t>3.9</w:t>
            </w:r>
          </w:p>
          <w:p w:rsidR="00087439" w:rsidRPr="00087439" w:rsidRDefault="00087439" w:rsidP="00087439">
            <w:pPr>
              <w:pStyle w:val="6"/>
              <w:shd w:val="clear" w:color="auto" w:fill="FFFFFF"/>
              <w:spacing w:before="60" w:beforeAutospacing="0" w:after="60" w:afterAutospacing="0" w:line="360" w:lineRule="atLeast"/>
              <w:textAlignment w:val="baseline"/>
              <w:rPr>
                <w:b w:val="0"/>
                <w:bCs w:val="0"/>
                <w:color w:val="363A47"/>
                <w:sz w:val="24"/>
                <w:szCs w:val="24"/>
              </w:rPr>
            </w:pPr>
            <w:r w:rsidRPr="00087439">
              <w:rPr>
                <w:b w:val="0"/>
                <w:bCs w:val="0"/>
                <w:color w:val="363A47"/>
                <w:sz w:val="24"/>
                <w:szCs w:val="24"/>
              </w:rPr>
              <w:t>Дополнительная информация:</w:t>
            </w:r>
          </w:p>
          <w:p w:rsidR="00087439" w:rsidRPr="00087439" w:rsidRDefault="00087439" w:rsidP="00087439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color w:val="363A47"/>
                <w:sz w:val="24"/>
                <w:szCs w:val="24"/>
              </w:rPr>
            </w:pPr>
            <w:r w:rsidRPr="00087439">
              <w:rPr>
                <w:rFonts w:ascii="Times New Roman" w:hAnsi="Times New Roman" w:cs="Times New Roman"/>
                <w:color w:val="6D778B"/>
                <w:sz w:val="24"/>
                <w:szCs w:val="24"/>
              </w:rPr>
              <w:t xml:space="preserve">Гарантийный срок: </w:t>
            </w:r>
            <w:r w:rsidRPr="00087439">
              <w:rPr>
                <w:rStyle w:val="product-info-specifications-valuevalue"/>
                <w:rFonts w:ascii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</w:rPr>
              <w:t>24</w:t>
            </w:r>
            <w:r w:rsidRPr="00087439">
              <w:rPr>
                <w:rStyle w:val="product-info-specifications-valueunit"/>
                <w:rFonts w:ascii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</w:rPr>
              <w:t> месяца</w:t>
            </w:r>
          </w:p>
          <w:p w:rsidR="003356AB" w:rsidRPr="003356AB" w:rsidRDefault="003356AB" w:rsidP="00832CA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3356AB" w:rsidRPr="00357EA2" w:rsidRDefault="006B7F7D" w:rsidP="00832CA6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63A47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059156" cy="2059156"/>
                  <wp:effectExtent l="0" t="0" r="0" b="0"/>
                  <wp:docPr id="2" name="Рисунок 2" descr="https://media.komus.ru/medias/sys_master/product-images/product-images/hbf/h45/13932238176286/738683-1-1500Wx1500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dia.komus.ru/medias/sys_master/product-images/product-images/hbf/h45/13932238176286/738683-1-1500Wx1500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8166" cy="2068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2CA6" w:rsidRPr="003356AB" w:rsidRDefault="00832CA6" w:rsidP="008F728B">
            <w:pPr>
              <w:spacing w:after="200" w:line="276" w:lineRule="auto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2CA6" w:rsidRPr="003356AB" w:rsidRDefault="003356AB" w:rsidP="008F728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6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32CA6" w:rsidRPr="003356AB" w:rsidRDefault="00087439" w:rsidP="003356A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</w:tbl>
    <w:p w:rsidR="00832CA6" w:rsidRPr="00357EA2" w:rsidRDefault="00832CA6" w:rsidP="00357E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7439" w:rsidRDefault="00087439" w:rsidP="003356AB">
      <w:pPr>
        <w:ind w:firstLine="709"/>
        <w:jc w:val="both"/>
      </w:pPr>
    </w:p>
    <w:p w:rsidR="00087439" w:rsidRDefault="00087439" w:rsidP="003356AB">
      <w:pPr>
        <w:ind w:firstLine="709"/>
        <w:jc w:val="both"/>
      </w:pPr>
    </w:p>
    <w:p w:rsidR="00087439" w:rsidRDefault="00087439" w:rsidP="003356AB">
      <w:pPr>
        <w:ind w:firstLine="709"/>
        <w:jc w:val="both"/>
      </w:pPr>
    </w:p>
    <w:p w:rsidR="003356AB" w:rsidRPr="00427918" w:rsidRDefault="003356AB" w:rsidP="003356AB">
      <w:pPr>
        <w:ind w:firstLine="709"/>
        <w:jc w:val="both"/>
      </w:pPr>
      <w:r w:rsidRPr="00427918">
        <w:t xml:space="preserve">Материал, из которого изготовлен поставляемый Товар, должен соответствовать санитарно-гигиеническим требованиям и нормам экологической безопасности. </w:t>
      </w:r>
    </w:p>
    <w:p w:rsidR="003356AB" w:rsidRPr="00427918" w:rsidRDefault="003356AB" w:rsidP="003356AB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Поставляемые товары должны быть новыми товарами (товарами, которые не были в употреблении, в ремонте, в том числе, которые не были восстановлены, у которых не была осуществлена замена составных частей, не были восстановлены потребительские свойства).</w:t>
      </w:r>
    </w:p>
    <w:p w:rsidR="003356AB" w:rsidRPr="00427918" w:rsidRDefault="003356AB" w:rsidP="003356AB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Поставляемый товар должен:</w:t>
      </w:r>
    </w:p>
    <w:p w:rsidR="003356AB" w:rsidRPr="00427918" w:rsidRDefault="003356AB" w:rsidP="003356AB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- быть упакован в стандартную заводскую упаковку, которая должна обеспечивать сохранность товара при транспортировке и хранении;</w:t>
      </w:r>
    </w:p>
    <w:p w:rsidR="003356AB" w:rsidRPr="00427918" w:rsidRDefault="003356AB" w:rsidP="003356AB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- не иметь потертостей, царапин и следов вскрытия и (или) иных повреждений;</w:t>
      </w:r>
    </w:p>
    <w:p w:rsidR="003356AB" w:rsidRPr="00427918" w:rsidRDefault="003356AB" w:rsidP="003356AB">
      <w:pPr>
        <w:tabs>
          <w:tab w:val="left" w:pos="-360"/>
          <w:tab w:val="left" w:pos="360"/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- не быть контрафактным.</w:t>
      </w:r>
    </w:p>
    <w:p w:rsidR="003356AB" w:rsidRPr="00427918" w:rsidRDefault="003356AB" w:rsidP="003356AB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spacing w:val="-4"/>
        </w:rPr>
      </w:pPr>
      <w:r w:rsidRPr="00427918">
        <w:rPr>
          <w:spacing w:val="-4"/>
        </w:rPr>
        <w:t>Поставка товара должна сопровождаться:</w:t>
      </w:r>
    </w:p>
    <w:p w:rsidR="003356AB" w:rsidRPr="00427918" w:rsidRDefault="003356AB" w:rsidP="003356AB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spacing w:val="-4"/>
        </w:rPr>
      </w:pPr>
      <w:r w:rsidRPr="00427918">
        <w:rPr>
          <w:spacing w:val="-4"/>
        </w:rPr>
        <w:t>- документами о сертификации;</w:t>
      </w:r>
    </w:p>
    <w:p w:rsidR="003356AB" w:rsidRPr="00427918" w:rsidRDefault="003356AB" w:rsidP="003356AB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spacing w:val="-4"/>
        </w:rPr>
      </w:pPr>
      <w:r w:rsidRPr="00427918">
        <w:rPr>
          <w:spacing w:val="-4"/>
        </w:rPr>
        <w:t>-иными документами, необходимыми подтверждающими качество товара.</w:t>
      </w:r>
    </w:p>
    <w:p w:rsidR="003356AB" w:rsidRPr="00427918" w:rsidRDefault="003356AB" w:rsidP="003356AB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</w:pPr>
      <w:r w:rsidRPr="00427918">
        <w:t xml:space="preserve">Требования по комплектности товаров: </w:t>
      </w:r>
    </w:p>
    <w:p w:rsidR="003356AB" w:rsidRPr="00427918" w:rsidRDefault="003356AB" w:rsidP="003356AB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</w:pPr>
      <w:r w:rsidRPr="00427918">
        <w:t>Упаковка и маркировка товара должна соответствовать требованиям ГОСТ, а упаковка и маркировка импортного товара международным стандартам упаковки. Маркировка товара должна содержать: наименование изделия, наименование фирмы-изготовителя, юридический адрес изготовителя, дату выпуска и срок годности товара. Маркировка упаковки должна строго соответствовать маркировке товара. Упаковка должна обеспечивать сохранность товара при транспортировке и погрузо-разгрузочных работах к месту поставки товара.</w:t>
      </w:r>
    </w:p>
    <w:p w:rsidR="003356AB" w:rsidRPr="00427918" w:rsidRDefault="003356AB" w:rsidP="003356AB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color w:val="000000"/>
        </w:rPr>
      </w:pPr>
      <w:r w:rsidRPr="00427918">
        <w:rPr>
          <w:color w:val="000000"/>
        </w:rPr>
        <w:t xml:space="preserve">Факт приемки Заказчиком товара оформляется актом приемки товара и товарной накладной, подписанными представителем Поставщика и представителем Заказчика, который подтверждает приемку по количеству и качеству. В случае обнаружения при приемке несоответствия полученного товара условиям договора и спецификации, являющейся приложением к договору, акт приемки товара и товарная накладная не подписываются. </w:t>
      </w:r>
    </w:p>
    <w:p w:rsidR="003356AB" w:rsidRPr="00427918" w:rsidRDefault="003356AB" w:rsidP="003356AB">
      <w:pPr>
        <w:shd w:val="clear" w:color="auto" w:fill="FFFFFF"/>
        <w:tabs>
          <w:tab w:val="left" w:pos="993"/>
          <w:tab w:val="left" w:pos="2977"/>
          <w:tab w:val="left" w:pos="3969"/>
          <w:tab w:val="left" w:pos="4253"/>
        </w:tabs>
        <w:spacing w:line="307" w:lineRule="exact"/>
        <w:ind w:right="11" w:firstLine="709"/>
        <w:jc w:val="both"/>
        <w:rPr>
          <w:rFonts w:eastAsia="Arial"/>
          <w:bCs/>
          <w:lang w:eastAsia="ar-SA"/>
        </w:rPr>
      </w:pPr>
      <w:r w:rsidRPr="00427918">
        <w:rPr>
          <w:rFonts w:eastAsia="Arial"/>
          <w:bCs/>
          <w:lang w:eastAsia="ar-SA"/>
        </w:rPr>
        <w:lastRenderedPageBreak/>
        <w:t>При обнаружении производственных дефектов и невозможности их устранения на месте, эта продукция подлежит замене.</w:t>
      </w:r>
    </w:p>
    <w:p w:rsidR="003356AB" w:rsidRPr="00427918" w:rsidRDefault="003356AB" w:rsidP="003356AB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color w:val="000000"/>
        </w:rPr>
      </w:pPr>
      <w:r w:rsidRPr="00427918">
        <w:rPr>
          <w:color w:val="000000"/>
        </w:rPr>
        <w:t>В случае обнаружения в поставленном товаре недостатков, недостач или иных несоответствий условиям договора и спецификации, заказчик не позднее, чем за 3 ра</w:t>
      </w:r>
      <w:r>
        <w:rPr>
          <w:color w:val="000000"/>
        </w:rPr>
        <w:t xml:space="preserve">бочих дня письменно уведомляет </w:t>
      </w:r>
      <w:r w:rsidRPr="00427918">
        <w:rPr>
          <w:color w:val="000000"/>
        </w:rPr>
        <w:t>об этом Поставщика.</w:t>
      </w:r>
    </w:p>
    <w:p w:rsidR="003356AB" w:rsidRPr="00427918" w:rsidRDefault="003356AB" w:rsidP="003356AB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  <w:rPr>
          <w:color w:val="000000"/>
        </w:rPr>
      </w:pPr>
      <w:r w:rsidRPr="00427918">
        <w:rPr>
          <w:color w:val="000000"/>
        </w:rPr>
        <w:t>Устранение недостатков, недопоставки товара или иных несоответствий условиям договора и спецификации осуществляется Поставщиком в течение 5-и рабочих дней с момента получения претензий заказчика.</w:t>
      </w:r>
    </w:p>
    <w:p w:rsidR="003356AB" w:rsidRPr="00427918" w:rsidRDefault="003356AB" w:rsidP="003356AB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 xml:space="preserve">Гарантийный срок на поставку товара составляет </w:t>
      </w:r>
      <w:r w:rsidR="006B7F7D">
        <w:t>24 месяца</w:t>
      </w:r>
      <w:bookmarkStart w:id="0" w:name="_GoBack"/>
      <w:bookmarkEnd w:id="0"/>
      <w:r w:rsidRPr="00427918">
        <w:t xml:space="preserve"> и исчисляется с даты подписания Заказчиком акта приема-передачи товара.</w:t>
      </w:r>
    </w:p>
    <w:p w:rsidR="003356AB" w:rsidRPr="00427918" w:rsidRDefault="003356AB" w:rsidP="003356AB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>На поставленный товар должны быть предоставлены документы, подтверждающие их     качество, в соответствии с действующим законодательством Российской Федерации.</w:t>
      </w:r>
    </w:p>
    <w:p w:rsidR="003356AB" w:rsidRPr="00427918" w:rsidRDefault="003356AB" w:rsidP="003356AB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t xml:space="preserve">Товар не должен находится в залоге, под арестом или под иным обременением. </w:t>
      </w:r>
    </w:p>
    <w:p w:rsidR="003356AB" w:rsidRPr="00427918" w:rsidRDefault="003356AB" w:rsidP="003356AB">
      <w:pPr>
        <w:tabs>
          <w:tab w:val="left" w:pos="993"/>
          <w:tab w:val="left" w:pos="2977"/>
          <w:tab w:val="left" w:pos="3969"/>
          <w:tab w:val="left" w:pos="4253"/>
        </w:tabs>
        <w:ind w:firstLine="709"/>
        <w:jc w:val="both"/>
      </w:pPr>
      <w:r w:rsidRPr="00427918">
        <w:rPr>
          <w:u w:val="single"/>
        </w:rPr>
        <w:t>В стоимость товара включены:</w:t>
      </w:r>
      <w:r w:rsidRPr="00427918">
        <w:rPr>
          <w:bCs/>
        </w:rPr>
        <w:t xml:space="preserve"> производство товара, стоимость товара,</w:t>
      </w:r>
      <w:r w:rsidRPr="00427918">
        <w:t xml:space="preserve"> расходы на доставку товара до местонахождения Заказчика, упаковку, маркировку, хранение, страхование, уплату таможенных пошлин, налогов, сборов и других обязательных платежей, связанных с исполнением настоящего Контракта, до момента передачи товара Заказчику</w:t>
      </w:r>
      <w:r w:rsidRPr="00427918">
        <w:rPr>
          <w:bCs/>
        </w:rPr>
        <w:t>.</w:t>
      </w:r>
      <w:r w:rsidRPr="00427918">
        <w:rPr>
          <w:rFonts w:eastAsia="Calibri"/>
        </w:rPr>
        <w:t xml:space="preserve"> </w:t>
      </w:r>
    </w:p>
    <w:p w:rsidR="003356AB" w:rsidRPr="00427918" w:rsidRDefault="003356AB" w:rsidP="003356AB">
      <w:pPr>
        <w:tabs>
          <w:tab w:val="left" w:pos="993"/>
          <w:tab w:val="left" w:pos="2977"/>
          <w:tab w:val="left" w:pos="3969"/>
          <w:tab w:val="left" w:pos="4253"/>
        </w:tabs>
        <w:ind w:firstLine="851"/>
        <w:jc w:val="both"/>
      </w:pPr>
      <w:r w:rsidRPr="00427918">
        <w:t>Доставка товара осуществляется специализированным автотранспортом Поставщика. Погрузочно-разгрузочные работы выполняются силами Поставщика.</w:t>
      </w:r>
    </w:p>
    <w:p w:rsidR="003356AB" w:rsidRPr="00427918" w:rsidRDefault="003356AB" w:rsidP="003356AB">
      <w:pPr>
        <w:tabs>
          <w:tab w:val="left" w:pos="993"/>
          <w:tab w:val="left" w:pos="2977"/>
          <w:tab w:val="left" w:pos="3969"/>
          <w:tab w:val="left" w:pos="4253"/>
        </w:tabs>
        <w:ind w:firstLine="851"/>
        <w:jc w:val="both"/>
      </w:pPr>
      <w:r w:rsidRPr="00427918">
        <w:t>Поставщик в срок за 1 рабочий день до сдачи товара обязан уведомить Заказчика о дате отгрузки и поставки товара по месту требования по телефону: 8(81372) 2-26-23; +7(929) 102 65-59</w:t>
      </w:r>
    </w:p>
    <w:p w:rsidR="003356AB" w:rsidRPr="00427918" w:rsidRDefault="003356AB" w:rsidP="003356AB">
      <w:pPr>
        <w:tabs>
          <w:tab w:val="left" w:pos="993"/>
          <w:tab w:val="left" w:pos="2977"/>
          <w:tab w:val="left" w:pos="3969"/>
          <w:tab w:val="left" w:pos="4253"/>
        </w:tabs>
        <w:ind w:firstLine="851"/>
        <w:jc w:val="both"/>
      </w:pPr>
      <w:r w:rsidRPr="00427918">
        <w:rPr>
          <w:u w:val="single"/>
        </w:rPr>
        <w:t>Срок поставки товара</w:t>
      </w:r>
      <w:r w:rsidRPr="00427918">
        <w:t>: Поставка товара (работ, услуг) о</w:t>
      </w:r>
      <w:r>
        <w:t xml:space="preserve">существляется силами Поставщика в течение 10 календарных дней с момента подписания </w:t>
      </w:r>
      <w:r w:rsidRPr="00427918">
        <w:t>контракта Заказчиком.</w:t>
      </w:r>
    </w:p>
    <w:p w:rsidR="003356AB" w:rsidRDefault="003356AB" w:rsidP="003356AB">
      <w:pPr>
        <w:jc w:val="both"/>
        <w:rPr>
          <w:b/>
          <w:sz w:val="20"/>
          <w:szCs w:val="20"/>
        </w:rPr>
      </w:pPr>
      <w:r w:rsidRPr="00427918">
        <w:rPr>
          <w:u w:val="single"/>
        </w:rPr>
        <w:t>Место поставки товара</w:t>
      </w:r>
      <w:r w:rsidRPr="00427918">
        <w:t>: Ленинградская область, город Луга, пр. Володарского, д.5,                             МКУ «</w:t>
      </w:r>
      <w:proofErr w:type="spellStart"/>
      <w:r w:rsidRPr="00427918">
        <w:t>Лужский</w:t>
      </w:r>
      <w:proofErr w:type="spellEnd"/>
      <w:r w:rsidRPr="00427918">
        <w:t xml:space="preserve"> киноцентр «Смена» по рабочим дням с 09:00 до 16:00</w:t>
      </w:r>
    </w:p>
    <w:p w:rsidR="00357EA2" w:rsidRDefault="00357EA2"/>
    <w:sectPr w:rsidR="00357EA2" w:rsidSect="006B7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A0023"/>
    <w:multiLevelType w:val="hybridMultilevel"/>
    <w:tmpl w:val="C04A63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9272CE"/>
    <w:multiLevelType w:val="hybridMultilevel"/>
    <w:tmpl w:val="F72E599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EA2"/>
    <w:rsid w:val="00087439"/>
    <w:rsid w:val="003356AB"/>
    <w:rsid w:val="00357EA2"/>
    <w:rsid w:val="003D7B67"/>
    <w:rsid w:val="006B7F7D"/>
    <w:rsid w:val="00832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9DE9D"/>
  <w15:chartTrackingRefBased/>
  <w15:docId w15:val="{3AC34E68-0385-49D3-9BD6-BD147B2E3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57E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6">
    <w:name w:val="heading 6"/>
    <w:basedOn w:val="a"/>
    <w:link w:val="60"/>
    <w:uiPriority w:val="9"/>
    <w:qFormat/>
    <w:rsid w:val="00357EA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357EA2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product-info-specifications-valuevalue">
    <w:name w:val="product-info-specifications-value__value"/>
    <w:basedOn w:val="a0"/>
    <w:rsid w:val="00357EA2"/>
  </w:style>
  <w:style w:type="character" w:customStyle="1" w:styleId="product-info-specifications-valueunit">
    <w:name w:val="product-info-specifications-value__unit"/>
    <w:basedOn w:val="a0"/>
    <w:rsid w:val="00357EA2"/>
  </w:style>
  <w:style w:type="character" w:customStyle="1" w:styleId="10">
    <w:name w:val="Заголовок 1 Знак"/>
    <w:basedOn w:val="a0"/>
    <w:link w:val="1"/>
    <w:uiPriority w:val="9"/>
    <w:rsid w:val="00357E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832C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-linkcontent">
    <w:name w:val="v-link__content"/>
    <w:basedOn w:val="a0"/>
    <w:rsid w:val="000874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7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0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9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5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9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41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54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51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728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21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43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03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06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90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37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49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0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4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10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305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205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71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1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82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15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54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97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813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4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93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28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8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50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763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8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9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6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7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7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1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369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34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45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53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66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5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23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232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55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40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8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4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8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32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98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303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0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1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90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73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65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05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53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552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4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71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6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595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29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90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42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208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7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90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6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500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49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51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84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519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41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17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74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058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11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9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86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66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46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24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72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00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42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4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478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70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84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9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77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21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1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50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529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96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9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94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omus.ru/katalog/tekhnika/bytovaya-tekhnika/klimaticheskaya-tekhnika/obogrevateli/teplovye-pushki/c/5195/f/2469=elektricheskaya-pushka/?from=kth-2" TargetMode="External"/><Relationship Id="rId5" Type="http://schemas.openxmlformats.org/officeDocument/2006/relationships/hyperlink" Target="https://www.komus.ru/trademarks/2111?searchTrademarkBy=cod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Bykov</dc:creator>
  <cp:keywords/>
  <dc:description/>
  <cp:lastModifiedBy>Bykov</cp:lastModifiedBy>
  <cp:revision>5</cp:revision>
  <dcterms:created xsi:type="dcterms:W3CDTF">2026-09-07T10:22:00Z</dcterms:created>
  <dcterms:modified xsi:type="dcterms:W3CDTF">2026-09-07T10:49:00Z</dcterms:modified>
</cp:coreProperties>
</file>