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128" w:rsidRPr="00DF0AB4" w:rsidRDefault="00616F9B">
      <w:pPr>
        <w:pStyle w:val="1"/>
        <w:spacing w:before="73"/>
        <w:ind w:left="2951" w:right="2708" w:firstLine="0"/>
        <w:jc w:val="center"/>
        <w:rPr>
          <w:sz w:val="26"/>
          <w:szCs w:val="26"/>
        </w:rPr>
      </w:pPr>
      <w:r w:rsidRPr="00DF0AB4">
        <w:rPr>
          <w:sz w:val="26"/>
          <w:szCs w:val="26"/>
        </w:rPr>
        <w:t>Государственный контракт</w:t>
      </w:r>
      <w:r w:rsidRPr="00DF0AB4">
        <w:rPr>
          <w:spacing w:val="-2"/>
          <w:sz w:val="26"/>
          <w:szCs w:val="26"/>
        </w:rPr>
        <w:t xml:space="preserve"> </w:t>
      </w:r>
      <w:r w:rsidRPr="00DF0AB4">
        <w:rPr>
          <w:sz w:val="26"/>
          <w:szCs w:val="26"/>
        </w:rPr>
        <w:t xml:space="preserve">№ </w:t>
      </w:r>
      <w:r w:rsidR="00DF0AB4">
        <w:rPr>
          <w:sz w:val="26"/>
          <w:szCs w:val="26"/>
        </w:rPr>
        <w:t>_________</w:t>
      </w:r>
    </w:p>
    <w:p w:rsidR="00F40128" w:rsidRDefault="00616F9B">
      <w:pPr>
        <w:pStyle w:val="1"/>
        <w:spacing w:before="73"/>
        <w:ind w:right="2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Pr="001E6C4A">
        <w:rPr>
          <w:sz w:val="22"/>
          <w:szCs w:val="24"/>
        </w:rPr>
        <w:t xml:space="preserve">   </w:t>
      </w:r>
      <w:proofErr w:type="gramStart"/>
      <w:r w:rsidRPr="001E6C4A">
        <w:rPr>
          <w:sz w:val="22"/>
          <w:szCs w:val="24"/>
        </w:rPr>
        <w:t xml:space="preserve">ИКЗ  </w:t>
      </w:r>
      <w:r w:rsidR="00482BDD" w:rsidRPr="00482BDD">
        <w:rPr>
          <w:sz w:val="22"/>
          <w:szCs w:val="24"/>
        </w:rPr>
        <w:t>262470310235647030100100040000000000</w:t>
      </w:r>
      <w:proofErr w:type="gramEnd"/>
    </w:p>
    <w:p w:rsidR="00F40128" w:rsidRDefault="00F40128">
      <w:pPr>
        <w:pStyle w:val="a8"/>
        <w:ind w:left="0"/>
        <w:jc w:val="left"/>
        <w:rPr>
          <w:b/>
          <w:sz w:val="24"/>
          <w:szCs w:val="24"/>
        </w:rPr>
      </w:pPr>
    </w:p>
    <w:p w:rsidR="00F40128" w:rsidRPr="001E6C4A" w:rsidRDefault="00616F9B">
      <w:pPr>
        <w:pStyle w:val="a8"/>
        <w:tabs>
          <w:tab w:val="left" w:pos="7930"/>
        </w:tabs>
        <w:spacing w:before="132"/>
        <w:ind w:left="0" w:firstLine="851"/>
        <w:rPr>
          <w:sz w:val="22"/>
          <w:szCs w:val="24"/>
        </w:rPr>
      </w:pPr>
      <w:r w:rsidRPr="001E6C4A">
        <w:rPr>
          <w:sz w:val="22"/>
          <w:szCs w:val="24"/>
        </w:rPr>
        <w:t>г.</w:t>
      </w:r>
      <w:r w:rsidRPr="001E6C4A">
        <w:rPr>
          <w:spacing w:val="-4"/>
          <w:sz w:val="22"/>
          <w:szCs w:val="24"/>
        </w:rPr>
        <w:t xml:space="preserve"> </w:t>
      </w:r>
      <w:r w:rsidRPr="001E6C4A">
        <w:rPr>
          <w:sz w:val="22"/>
          <w:szCs w:val="24"/>
        </w:rPr>
        <w:t xml:space="preserve">Санкт-Петербург                                                          </w:t>
      </w:r>
      <w:r w:rsidR="001E6C4A">
        <w:rPr>
          <w:sz w:val="22"/>
          <w:szCs w:val="24"/>
        </w:rPr>
        <w:t xml:space="preserve">             </w:t>
      </w:r>
      <w:r w:rsidRPr="001E6C4A">
        <w:rPr>
          <w:sz w:val="22"/>
          <w:szCs w:val="24"/>
        </w:rPr>
        <w:t xml:space="preserve">                    ___________________</w:t>
      </w:r>
      <w:r w:rsidRPr="001E6C4A">
        <w:rPr>
          <w:spacing w:val="-1"/>
          <w:sz w:val="22"/>
          <w:szCs w:val="24"/>
        </w:rPr>
        <w:t xml:space="preserve"> </w:t>
      </w:r>
      <w:r w:rsidRPr="001E6C4A">
        <w:rPr>
          <w:sz w:val="22"/>
          <w:szCs w:val="24"/>
        </w:rPr>
        <w:t>2026 г.</w:t>
      </w:r>
    </w:p>
    <w:p w:rsidR="00F40128" w:rsidRPr="001E6C4A" w:rsidRDefault="00F40128">
      <w:pPr>
        <w:spacing w:before="77"/>
        <w:ind w:left="851" w:right="127"/>
        <w:jc w:val="both"/>
        <w:rPr>
          <w:b/>
          <w:szCs w:val="24"/>
        </w:rPr>
      </w:pPr>
    </w:p>
    <w:p w:rsidR="00F40128" w:rsidRPr="001E6C4A" w:rsidRDefault="00616F9B">
      <w:pPr>
        <w:pStyle w:val="a8"/>
        <w:ind w:firstLine="480"/>
        <w:rPr>
          <w:sz w:val="24"/>
          <w:szCs w:val="26"/>
        </w:rPr>
      </w:pPr>
      <w:bookmarkStart w:id="0" w:name="OLE_LINK1"/>
      <w:bookmarkStart w:id="1" w:name="OLE_LINK4"/>
      <w:bookmarkStart w:id="2" w:name="OLE_LINK2"/>
      <w:bookmarkStart w:id="3" w:name="OLE_LINK3"/>
      <w:r w:rsidRPr="001E6C4A">
        <w:rPr>
          <w:sz w:val="24"/>
          <w:szCs w:val="26"/>
        </w:rPr>
        <w:t>Ленинградское областное государственное казенное учреждение «Управление лесами Ленинградской области» (</w:t>
      </w:r>
      <w:r w:rsidR="00DF0AB4" w:rsidRPr="001E6C4A">
        <w:rPr>
          <w:sz w:val="24"/>
          <w:szCs w:val="26"/>
        </w:rPr>
        <w:t xml:space="preserve">далее - </w:t>
      </w:r>
      <w:r w:rsidRPr="001E6C4A">
        <w:rPr>
          <w:sz w:val="24"/>
          <w:szCs w:val="26"/>
        </w:rPr>
        <w:t>ЛОГКУ «</w:t>
      </w:r>
      <w:proofErr w:type="spellStart"/>
      <w:r w:rsidRPr="001E6C4A">
        <w:rPr>
          <w:sz w:val="24"/>
          <w:szCs w:val="26"/>
        </w:rPr>
        <w:t>Ленобллес</w:t>
      </w:r>
      <w:proofErr w:type="spellEnd"/>
      <w:r w:rsidRPr="001E6C4A">
        <w:rPr>
          <w:sz w:val="24"/>
          <w:szCs w:val="26"/>
        </w:rPr>
        <w:t xml:space="preserve">»), именуемое в дальнейшем «Заказчик», в </w:t>
      </w:r>
      <w:bookmarkEnd w:id="0"/>
      <w:bookmarkEnd w:id="1"/>
      <w:bookmarkEnd w:id="2"/>
      <w:bookmarkEnd w:id="3"/>
      <w:r w:rsidR="00482BDD" w:rsidRPr="00482BDD">
        <w:rPr>
          <w:sz w:val="24"/>
          <w:szCs w:val="26"/>
        </w:rPr>
        <w:t xml:space="preserve">лице директора </w:t>
      </w:r>
      <w:proofErr w:type="spellStart"/>
      <w:r w:rsidR="00482BDD" w:rsidRPr="00482BDD">
        <w:rPr>
          <w:sz w:val="24"/>
          <w:szCs w:val="26"/>
        </w:rPr>
        <w:t>Лужского</w:t>
      </w:r>
      <w:proofErr w:type="spellEnd"/>
      <w:r w:rsidR="00482BDD" w:rsidRPr="00482BDD">
        <w:rPr>
          <w:sz w:val="24"/>
          <w:szCs w:val="26"/>
        </w:rPr>
        <w:t xml:space="preserve"> лесничества – филиала ЛОГКУ «</w:t>
      </w:r>
      <w:proofErr w:type="spellStart"/>
      <w:r w:rsidR="00482BDD" w:rsidRPr="00482BDD">
        <w:rPr>
          <w:sz w:val="24"/>
          <w:szCs w:val="26"/>
        </w:rPr>
        <w:t>Ленобллес</w:t>
      </w:r>
      <w:proofErr w:type="spellEnd"/>
      <w:r w:rsidR="00482BDD" w:rsidRPr="00482BDD">
        <w:rPr>
          <w:sz w:val="24"/>
          <w:szCs w:val="26"/>
        </w:rPr>
        <w:t xml:space="preserve">» </w:t>
      </w:r>
      <w:proofErr w:type="spellStart"/>
      <w:r w:rsidR="00482BDD" w:rsidRPr="00482BDD">
        <w:rPr>
          <w:sz w:val="24"/>
          <w:szCs w:val="26"/>
        </w:rPr>
        <w:t>Полтэфа</w:t>
      </w:r>
      <w:proofErr w:type="spellEnd"/>
      <w:r w:rsidR="00482BDD" w:rsidRPr="00482BDD">
        <w:rPr>
          <w:sz w:val="24"/>
          <w:szCs w:val="26"/>
        </w:rPr>
        <w:t xml:space="preserve"> Михаила Альбертовича, действующего на основании доверенности № 09/26 от 22.12.2025г.</w:t>
      </w:r>
      <w:r w:rsidRPr="001E6C4A">
        <w:rPr>
          <w:b/>
          <w:bCs/>
          <w:sz w:val="24"/>
          <w:szCs w:val="26"/>
        </w:rPr>
        <w:t xml:space="preserve">, </w:t>
      </w:r>
      <w:r w:rsidRPr="001E6C4A">
        <w:rPr>
          <w:bCs/>
          <w:sz w:val="24"/>
          <w:szCs w:val="26"/>
        </w:rPr>
        <w:t>с одной стороны,</w:t>
      </w:r>
      <w:r w:rsidRPr="001E6C4A">
        <w:rPr>
          <w:sz w:val="24"/>
          <w:szCs w:val="26"/>
        </w:rPr>
        <w:t xml:space="preserve"> и ___________________________ именуемый  в дальнейшем «Исполнитель», в</w:t>
      </w:r>
      <w:r w:rsidRPr="001E6C4A">
        <w:rPr>
          <w:spacing w:val="1"/>
          <w:sz w:val="24"/>
          <w:szCs w:val="26"/>
        </w:rPr>
        <w:t xml:space="preserve"> </w:t>
      </w:r>
      <w:r w:rsidRPr="001E6C4A">
        <w:rPr>
          <w:sz w:val="24"/>
          <w:szCs w:val="26"/>
        </w:rPr>
        <w:t xml:space="preserve">лице ________, действующего на основании _________________________, с другой стороны, далее вместе именуемые «Стороны», </w:t>
      </w:r>
      <w:r w:rsidRPr="001E6C4A">
        <w:rPr>
          <w:rStyle w:val="a9"/>
          <w:color w:val="000000"/>
          <w:sz w:val="24"/>
          <w:szCs w:val="26"/>
        </w:rPr>
        <w:t>а основании пункта 4 части 1 ст.93 Федерального закона от 05.04.2013 г. № 44-ФЗ «О контрактной системе в сфере закупок, товаров, работ, услуг для обеспечения государственных и муниципальных нужд» (с изменениями и дополнениями) заключили Государственный контракт (далее - «Контракт») о нижеследующем:</w:t>
      </w:r>
    </w:p>
    <w:p w:rsidR="00F40128" w:rsidRPr="001E6C4A" w:rsidRDefault="00616F9B">
      <w:pPr>
        <w:pStyle w:val="1"/>
        <w:numPr>
          <w:ilvl w:val="0"/>
          <w:numId w:val="1"/>
        </w:numPr>
        <w:tabs>
          <w:tab w:val="left" w:pos="4707"/>
        </w:tabs>
        <w:spacing w:before="146"/>
        <w:jc w:val="both"/>
        <w:rPr>
          <w:sz w:val="24"/>
          <w:szCs w:val="26"/>
        </w:rPr>
      </w:pPr>
      <w:r w:rsidRPr="001E6C4A">
        <w:rPr>
          <w:sz w:val="24"/>
          <w:szCs w:val="26"/>
        </w:rPr>
        <w:t>Предмет</w:t>
      </w:r>
      <w:r w:rsidRPr="001E6C4A">
        <w:rPr>
          <w:spacing w:val="-2"/>
          <w:sz w:val="24"/>
          <w:szCs w:val="26"/>
        </w:rPr>
        <w:t xml:space="preserve"> Контракта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99"/>
        </w:tabs>
        <w:spacing w:before="72"/>
        <w:ind w:right="127" w:firstLine="55"/>
        <w:rPr>
          <w:sz w:val="24"/>
          <w:szCs w:val="24"/>
        </w:rPr>
      </w:pPr>
      <w:r w:rsidRPr="001E6C4A">
        <w:rPr>
          <w:sz w:val="24"/>
          <w:szCs w:val="24"/>
        </w:rPr>
        <w:t xml:space="preserve">Предметом настоящего Контракта являются метрологические услуги - получение акта подтверждения реализуемости методики измерений расхода и объема газа на узле </w:t>
      </w:r>
      <w:r w:rsidR="00DF0AB4" w:rsidRPr="001E6C4A">
        <w:rPr>
          <w:sz w:val="24"/>
          <w:szCs w:val="24"/>
        </w:rPr>
        <w:t xml:space="preserve">учета газа (далее - «Услуги»), </w:t>
      </w:r>
      <w:r w:rsidRPr="001E6C4A">
        <w:rPr>
          <w:sz w:val="24"/>
          <w:szCs w:val="24"/>
        </w:rPr>
        <w:t>согласно Спецификации (приложение №1 к Контракту).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99"/>
        </w:tabs>
        <w:spacing w:before="72"/>
        <w:ind w:right="127" w:firstLine="55"/>
        <w:rPr>
          <w:sz w:val="24"/>
          <w:szCs w:val="24"/>
        </w:rPr>
      </w:pPr>
      <w:r w:rsidRPr="001E6C4A">
        <w:rPr>
          <w:sz w:val="24"/>
          <w:szCs w:val="24"/>
        </w:rPr>
        <w:t>Заказчик в свою очередь обязуется своевременно оплачивать и принимать Услуги согласно Спецификации, на условиях настоящего Контракта.</w:t>
      </w:r>
    </w:p>
    <w:p w:rsidR="00F40128" w:rsidRPr="001E6C4A" w:rsidRDefault="00F40128">
      <w:pPr>
        <w:tabs>
          <w:tab w:val="left" w:pos="799"/>
        </w:tabs>
        <w:spacing w:before="72"/>
        <w:ind w:right="127"/>
        <w:rPr>
          <w:sz w:val="24"/>
          <w:szCs w:val="24"/>
        </w:rPr>
      </w:pPr>
    </w:p>
    <w:p w:rsidR="00F40128" w:rsidRPr="001E6C4A" w:rsidRDefault="00616F9B">
      <w:pPr>
        <w:pStyle w:val="ad"/>
        <w:numPr>
          <w:ilvl w:val="0"/>
          <w:numId w:val="2"/>
        </w:numPr>
        <w:tabs>
          <w:tab w:val="left" w:pos="799"/>
        </w:tabs>
        <w:spacing w:before="72"/>
        <w:ind w:right="127"/>
        <w:jc w:val="left"/>
        <w:rPr>
          <w:b/>
          <w:sz w:val="24"/>
          <w:szCs w:val="24"/>
        </w:rPr>
      </w:pPr>
      <w:r w:rsidRPr="001E6C4A">
        <w:rPr>
          <w:b/>
          <w:sz w:val="24"/>
          <w:szCs w:val="24"/>
        </w:rPr>
        <w:t>Стоимость и условия оплаты</w:t>
      </w:r>
    </w:p>
    <w:p w:rsidR="00F40128" w:rsidRPr="001E6C4A" w:rsidRDefault="00616F9B">
      <w:pPr>
        <w:pStyle w:val="ad"/>
        <w:numPr>
          <w:ilvl w:val="1"/>
          <w:numId w:val="2"/>
        </w:numPr>
        <w:adjustRightInd w:val="0"/>
        <w:ind w:firstLine="59"/>
        <w:rPr>
          <w:sz w:val="24"/>
          <w:szCs w:val="24"/>
        </w:rPr>
      </w:pPr>
      <w:r w:rsidRPr="001E6C4A">
        <w:rPr>
          <w:spacing w:val="-1"/>
          <w:sz w:val="24"/>
          <w:szCs w:val="24"/>
        </w:rPr>
        <w:t xml:space="preserve">Цена настоящего Контракта составляет </w:t>
      </w:r>
      <w:r w:rsidR="00DF0AB4" w:rsidRPr="001E6C4A">
        <w:rPr>
          <w:spacing w:val="-1"/>
          <w:sz w:val="24"/>
          <w:szCs w:val="24"/>
        </w:rPr>
        <w:t>____________ (___________</w:t>
      </w:r>
      <w:r w:rsidRPr="001E6C4A">
        <w:rPr>
          <w:spacing w:val="-1"/>
          <w:sz w:val="24"/>
          <w:szCs w:val="24"/>
        </w:rPr>
        <w:t xml:space="preserve">) рублей </w:t>
      </w:r>
      <w:r w:rsidR="00DF0AB4" w:rsidRPr="001E6C4A">
        <w:rPr>
          <w:spacing w:val="-1"/>
          <w:sz w:val="24"/>
          <w:szCs w:val="24"/>
        </w:rPr>
        <w:t>_____</w:t>
      </w:r>
      <w:r w:rsidRPr="001E6C4A">
        <w:rPr>
          <w:spacing w:val="-1"/>
          <w:sz w:val="24"/>
          <w:szCs w:val="24"/>
        </w:rPr>
        <w:t xml:space="preserve"> копеек, НДС облагается/ не облагается.</w:t>
      </w:r>
    </w:p>
    <w:p w:rsidR="00F40128" w:rsidRPr="001E6C4A" w:rsidRDefault="00616F9B">
      <w:pPr>
        <w:pStyle w:val="ad"/>
        <w:numPr>
          <w:ilvl w:val="1"/>
          <w:numId w:val="2"/>
        </w:numPr>
        <w:adjustRightInd w:val="0"/>
        <w:ind w:firstLine="59"/>
        <w:rPr>
          <w:sz w:val="24"/>
          <w:szCs w:val="24"/>
        </w:rPr>
      </w:pPr>
      <w:r w:rsidRPr="001E6C4A">
        <w:rPr>
          <w:sz w:val="24"/>
          <w:szCs w:val="24"/>
        </w:rPr>
        <w:t>Источник финансирования Контракта - средства областного бюджета Л</w:t>
      </w:r>
      <w:r w:rsidR="00765D4E">
        <w:rPr>
          <w:sz w:val="24"/>
          <w:szCs w:val="24"/>
        </w:rPr>
        <w:t>енинградской области на 2026 г.</w:t>
      </w:r>
    </w:p>
    <w:p w:rsidR="00F40128" w:rsidRPr="001E6C4A" w:rsidRDefault="00616F9B">
      <w:pPr>
        <w:pStyle w:val="ad"/>
        <w:numPr>
          <w:ilvl w:val="1"/>
          <w:numId w:val="2"/>
        </w:numPr>
        <w:adjustRightInd w:val="0"/>
        <w:ind w:firstLine="59"/>
        <w:rPr>
          <w:spacing w:val="-1"/>
          <w:sz w:val="24"/>
          <w:szCs w:val="24"/>
        </w:rPr>
      </w:pPr>
      <w:r w:rsidRPr="001E6C4A">
        <w:rPr>
          <w:spacing w:val="-1"/>
          <w:sz w:val="24"/>
          <w:szCs w:val="24"/>
        </w:rPr>
        <w:t>Цена на услуги, указанные в спецификации (Приложении № 1), является твердой и не может изменяться в ходе заключения и исполнения Контракта.</w:t>
      </w:r>
    </w:p>
    <w:p w:rsidR="00F40128" w:rsidRPr="001E6C4A" w:rsidRDefault="00616F9B">
      <w:pPr>
        <w:pStyle w:val="ad"/>
        <w:numPr>
          <w:ilvl w:val="1"/>
          <w:numId w:val="2"/>
        </w:numPr>
        <w:adjustRightInd w:val="0"/>
        <w:ind w:firstLine="59"/>
        <w:rPr>
          <w:spacing w:val="-1"/>
          <w:sz w:val="24"/>
          <w:szCs w:val="24"/>
        </w:rPr>
      </w:pPr>
      <w:r w:rsidRPr="001E6C4A">
        <w:rPr>
          <w:color w:val="000000"/>
          <w:sz w:val="24"/>
          <w:szCs w:val="24"/>
        </w:rPr>
        <w:t xml:space="preserve">Оплата производится Заказчиком по факту исполнения услуг на основании счета, акта, подписанных Сторонами в течение </w:t>
      </w:r>
      <w:r w:rsidR="00DF0AB4" w:rsidRPr="001E6C4A">
        <w:rPr>
          <w:color w:val="000000"/>
          <w:sz w:val="24"/>
          <w:szCs w:val="24"/>
        </w:rPr>
        <w:t>10</w:t>
      </w:r>
      <w:r w:rsidRPr="001E6C4A">
        <w:rPr>
          <w:color w:val="000000"/>
          <w:sz w:val="24"/>
          <w:szCs w:val="24"/>
        </w:rPr>
        <w:t xml:space="preserve"> рабочих дней с момента подписания Заказчиком документа о приемке - путем перечисления денежных средств на расчетный счет Исполнителя. </w:t>
      </w:r>
    </w:p>
    <w:p w:rsidR="00F40128" w:rsidRPr="001E6C4A" w:rsidRDefault="00616F9B">
      <w:pPr>
        <w:pStyle w:val="ad"/>
        <w:numPr>
          <w:ilvl w:val="1"/>
          <w:numId w:val="2"/>
        </w:numPr>
        <w:adjustRightInd w:val="0"/>
        <w:ind w:firstLine="59"/>
        <w:rPr>
          <w:spacing w:val="-1"/>
          <w:sz w:val="24"/>
          <w:szCs w:val="24"/>
        </w:rPr>
      </w:pPr>
      <w:r w:rsidRPr="001E6C4A">
        <w:rPr>
          <w:spacing w:val="-1"/>
          <w:sz w:val="24"/>
          <w:szCs w:val="24"/>
        </w:rPr>
        <w:t>Авансирование по контракту не предусмотрено.</w:t>
      </w:r>
    </w:p>
    <w:p w:rsidR="00F40128" w:rsidRPr="001E6C4A" w:rsidRDefault="00616F9B">
      <w:pPr>
        <w:pStyle w:val="ad"/>
        <w:numPr>
          <w:ilvl w:val="1"/>
          <w:numId w:val="2"/>
        </w:numPr>
        <w:adjustRightInd w:val="0"/>
        <w:ind w:firstLine="59"/>
        <w:rPr>
          <w:spacing w:val="-1"/>
          <w:sz w:val="24"/>
          <w:szCs w:val="24"/>
        </w:rPr>
      </w:pPr>
      <w:r w:rsidRPr="001E6C4A">
        <w:rPr>
          <w:spacing w:val="-1"/>
          <w:sz w:val="24"/>
          <w:szCs w:val="24"/>
        </w:rPr>
        <w:t>Услуги, производимые Исполнителем с отклонениями от требований Спецификации или иными недостатками, не подлежат оплате Заказчиком до устранения Исполнителем обнаруженных недостатков.</w:t>
      </w:r>
    </w:p>
    <w:p w:rsidR="00F40128" w:rsidRPr="001E6C4A" w:rsidRDefault="00616F9B">
      <w:pPr>
        <w:pStyle w:val="1"/>
        <w:numPr>
          <w:ilvl w:val="0"/>
          <w:numId w:val="2"/>
        </w:numPr>
        <w:spacing w:before="144"/>
        <w:ind w:left="4253" w:hanging="284"/>
        <w:jc w:val="left"/>
        <w:rPr>
          <w:sz w:val="24"/>
          <w:szCs w:val="24"/>
        </w:rPr>
      </w:pPr>
      <w:r w:rsidRPr="001E6C4A">
        <w:rPr>
          <w:sz w:val="24"/>
          <w:szCs w:val="24"/>
        </w:rPr>
        <w:t>Гарантии качества</w:t>
      </w:r>
    </w:p>
    <w:p w:rsidR="00F40128" w:rsidRPr="001E6C4A" w:rsidRDefault="00616F9B">
      <w:pPr>
        <w:pStyle w:val="ad"/>
        <w:numPr>
          <w:ilvl w:val="1"/>
          <w:numId w:val="2"/>
        </w:numPr>
        <w:ind w:firstLine="65"/>
        <w:rPr>
          <w:sz w:val="24"/>
          <w:szCs w:val="24"/>
        </w:rPr>
      </w:pPr>
      <w:r w:rsidRPr="001E6C4A">
        <w:rPr>
          <w:sz w:val="24"/>
          <w:szCs w:val="24"/>
        </w:rPr>
        <w:t xml:space="preserve">Услуги должны соответствовать требованиям ГОСТ и заводской нормативно-технической документации.  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99"/>
        </w:tabs>
        <w:spacing w:before="83"/>
        <w:ind w:right="126" w:firstLine="65"/>
        <w:rPr>
          <w:sz w:val="24"/>
          <w:szCs w:val="24"/>
        </w:rPr>
      </w:pPr>
      <w:r w:rsidRPr="001E6C4A">
        <w:rPr>
          <w:sz w:val="24"/>
          <w:szCs w:val="24"/>
        </w:rPr>
        <w:t>После выполнения услуг Исполнитель передает Заказчику все необходимые документы, подтверждающие качество товара.</w:t>
      </w:r>
    </w:p>
    <w:p w:rsidR="00F40128" w:rsidRPr="001E6C4A" w:rsidRDefault="00616F9B">
      <w:pPr>
        <w:pStyle w:val="a8"/>
        <w:numPr>
          <w:ilvl w:val="1"/>
          <w:numId w:val="2"/>
        </w:numPr>
        <w:spacing w:before="5"/>
        <w:ind w:left="567" w:firstLine="284"/>
        <w:rPr>
          <w:sz w:val="24"/>
          <w:szCs w:val="24"/>
        </w:rPr>
      </w:pPr>
      <w:r w:rsidRPr="001E6C4A">
        <w:rPr>
          <w:sz w:val="24"/>
          <w:szCs w:val="24"/>
        </w:rPr>
        <w:t>Исполнитель гарантирует качество поставляемых услуг.</w:t>
      </w:r>
    </w:p>
    <w:p w:rsidR="00F40128" w:rsidRPr="001E6C4A" w:rsidRDefault="00F40128">
      <w:pPr>
        <w:pStyle w:val="a8"/>
        <w:spacing w:before="5"/>
        <w:ind w:left="851"/>
        <w:rPr>
          <w:sz w:val="24"/>
          <w:szCs w:val="24"/>
        </w:rPr>
      </w:pPr>
    </w:p>
    <w:p w:rsidR="00F40128" w:rsidRPr="001E6C4A" w:rsidRDefault="00616F9B">
      <w:pPr>
        <w:pStyle w:val="a8"/>
        <w:numPr>
          <w:ilvl w:val="0"/>
          <w:numId w:val="2"/>
        </w:numPr>
        <w:spacing w:before="5"/>
        <w:jc w:val="left"/>
        <w:rPr>
          <w:b/>
          <w:sz w:val="24"/>
          <w:szCs w:val="24"/>
        </w:rPr>
      </w:pPr>
      <w:r w:rsidRPr="001E6C4A">
        <w:rPr>
          <w:b/>
          <w:sz w:val="24"/>
          <w:szCs w:val="24"/>
        </w:rPr>
        <w:t xml:space="preserve">Сроки и условия </w:t>
      </w:r>
    </w:p>
    <w:p w:rsidR="00F40128" w:rsidRPr="001E6C4A" w:rsidRDefault="00616F9B">
      <w:pPr>
        <w:pStyle w:val="a8"/>
        <w:numPr>
          <w:ilvl w:val="1"/>
          <w:numId w:val="2"/>
        </w:numPr>
        <w:spacing w:before="5"/>
        <w:ind w:firstLine="59"/>
        <w:rPr>
          <w:sz w:val="24"/>
          <w:szCs w:val="24"/>
        </w:rPr>
      </w:pPr>
      <w:r w:rsidRPr="001E6C4A">
        <w:rPr>
          <w:sz w:val="24"/>
          <w:szCs w:val="24"/>
        </w:rPr>
        <w:t>Выполнение услуг осуществляется в течение 20 календарных дней с момента подписания Контракта.</w:t>
      </w:r>
      <w:r w:rsidRPr="001E6C4A">
        <w:rPr>
          <w:sz w:val="24"/>
          <w:szCs w:val="24"/>
        </w:rPr>
        <w:tab/>
      </w:r>
    </w:p>
    <w:p w:rsidR="00F40128" w:rsidRPr="001E6C4A" w:rsidRDefault="00616F9B">
      <w:pPr>
        <w:pStyle w:val="a8"/>
        <w:numPr>
          <w:ilvl w:val="1"/>
          <w:numId w:val="2"/>
        </w:numPr>
        <w:spacing w:before="5"/>
        <w:ind w:firstLine="59"/>
        <w:rPr>
          <w:sz w:val="24"/>
          <w:szCs w:val="24"/>
        </w:rPr>
      </w:pPr>
      <w:r w:rsidRPr="001E6C4A">
        <w:rPr>
          <w:sz w:val="24"/>
          <w:szCs w:val="24"/>
        </w:rPr>
        <w:t xml:space="preserve">В случае необоснованного отказа от приемки Услуг Заказчик возмещает Исполнителю все возникшие в связи с этим убытки, включая убытки в виде прямого ущерба и неполученной прибыли.  </w:t>
      </w:r>
    </w:p>
    <w:p w:rsidR="00F40128" w:rsidRPr="001E6C4A" w:rsidRDefault="00616F9B" w:rsidP="001E6C4A">
      <w:pPr>
        <w:pStyle w:val="a8"/>
        <w:numPr>
          <w:ilvl w:val="1"/>
          <w:numId w:val="2"/>
        </w:numPr>
        <w:spacing w:before="5"/>
        <w:ind w:firstLine="59"/>
        <w:rPr>
          <w:sz w:val="24"/>
          <w:szCs w:val="24"/>
        </w:rPr>
      </w:pPr>
      <w:r w:rsidRPr="001E6C4A">
        <w:rPr>
          <w:sz w:val="24"/>
          <w:szCs w:val="24"/>
        </w:rPr>
        <w:t xml:space="preserve">Исполнитель обязан, направить Заказчику уведомление о готовности услуг к сдаче. Уведомление о готовности услуг к сдаче направляется Заказчику посредством факсимильной </w:t>
      </w:r>
      <w:r w:rsidRPr="001E6C4A">
        <w:rPr>
          <w:sz w:val="24"/>
          <w:szCs w:val="24"/>
        </w:rPr>
        <w:lastRenderedPageBreak/>
        <w:t>связи, либо электронной почты не позднее, чем за 3 (три) рабочих дня до планируемой даты сдачи услуг.</w:t>
      </w:r>
    </w:p>
    <w:p w:rsidR="00F40128" w:rsidRPr="001E6C4A" w:rsidRDefault="00616F9B">
      <w:pPr>
        <w:pStyle w:val="1"/>
        <w:numPr>
          <w:ilvl w:val="0"/>
          <w:numId w:val="2"/>
        </w:numPr>
        <w:tabs>
          <w:tab w:val="left" w:pos="4407"/>
        </w:tabs>
        <w:spacing w:before="1"/>
        <w:ind w:left="4406"/>
        <w:rPr>
          <w:sz w:val="24"/>
          <w:szCs w:val="24"/>
        </w:rPr>
      </w:pPr>
      <w:r w:rsidRPr="001E6C4A">
        <w:rPr>
          <w:sz w:val="24"/>
          <w:szCs w:val="24"/>
        </w:rPr>
        <w:t>Ответственность</w:t>
      </w:r>
      <w:r w:rsidRPr="001E6C4A">
        <w:rPr>
          <w:spacing w:val="-4"/>
          <w:sz w:val="24"/>
          <w:szCs w:val="24"/>
        </w:rPr>
        <w:t xml:space="preserve"> </w:t>
      </w:r>
      <w:r w:rsidRPr="001E6C4A">
        <w:rPr>
          <w:sz w:val="24"/>
          <w:szCs w:val="24"/>
        </w:rPr>
        <w:t>Сторон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99"/>
        </w:tabs>
        <w:spacing w:before="2"/>
        <w:ind w:right="133" w:firstLine="59"/>
        <w:rPr>
          <w:sz w:val="24"/>
          <w:szCs w:val="24"/>
        </w:rPr>
      </w:pPr>
      <w:r w:rsidRPr="001E6C4A">
        <w:rPr>
          <w:sz w:val="24"/>
          <w:szCs w:val="24"/>
        </w:rPr>
        <w:t>В случае просрочки исполнения Заказчиком обязательств, предусмотренных контрактом Исполнитель вправе потребовать уплаты неустоек в соответствии с действующим законодательством Российской Федерации.</w:t>
      </w:r>
    </w:p>
    <w:p w:rsidR="00F40128" w:rsidRPr="001E6C4A" w:rsidRDefault="00F40128">
      <w:pPr>
        <w:pStyle w:val="a8"/>
        <w:ind w:left="0"/>
        <w:jc w:val="left"/>
        <w:rPr>
          <w:sz w:val="24"/>
          <w:szCs w:val="24"/>
        </w:rPr>
      </w:pPr>
    </w:p>
    <w:p w:rsidR="00F40128" w:rsidRPr="001E6C4A" w:rsidRDefault="00616F9B">
      <w:pPr>
        <w:pStyle w:val="1"/>
        <w:numPr>
          <w:ilvl w:val="0"/>
          <w:numId w:val="2"/>
        </w:numPr>
        <w:tabs>
          <w:tab w:val="left" w:pos="3833"/>
        </w:tabs>
        <w:spacing w:before="144"/>
        <w:ind w:left="3833"/>
        <w:rPr>
          <w:sz w:val="24"/>
          <w:szCs w:val="24"/>
        </w:rPr>
      </w:pPr>
      <w:r w:rsidRPr="001E6C4A">
        <w:rPr>
          <w:sz w:val="24"/>
          <w:szCs w:val="24"/>
        </w:rPr>
        <w:t>Обстоятельства</w:t>
      </w:r>
      <w:r w:rsidRPr="001E6C4A">
        <w:rPr>
          <w:spacing w:val="-6"/>
          <w:sz w:val="24"/>
          <w:szCs w:val="24"/>
        </w:rPr>
        <w:t xml:space="preserve"> </w:t>
      </w:r>
      <w:r w:rsidRPr="001E6C4A">
        <w:rPr>
          <w:sz w:val="24"/>
          <w:szCs w:val="24"/>
        </w:rPr>
        <w:t>непреодолимой</w:t>
      </w:r>
      <w:r w:rsidRPr="001E6C4A">
        <w:rPr>
          <w:spacing w:val="-4"/>
          <w:sz w:val="24"/>
          <w:szCs w:val="24"/>
        </w:rPr>
        <w:t xml:space="preserve"> </w:t>
      </w:r>
      <w:r w:rsidRPr="001E6C4A">
        <w:rPr>
          <w:sz w:val="24"/>
          <w:szCs w:val="24"/>
        </w:rPr>
        <w:t>силы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99"/>
        </w:tabs>
        <w:spacing w:before="73"/>
        <w:ind w:right="130" w:firstLine="0"/>
        <w:rPr>
          <w:sz w:val="24"/>
          <w:szCs w:val="24"/>
        </w:rPr>
      </w:pPr>
      <w:r w:rsidRPr="001E6C4A">
        <w:rPr>
          <w:sz w:val="24"/>
          <w:szCs w:val="24"/>
        </w:rPr>
        <w:t>В случае возникновения обстоятельств непреодолимой силы, Стороны освобождаются от ответственности за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полное</w:t>
      </w:r>
      <w:r w:rsidRPr="001E6C4A">
        <w:rPr>
          <w:spacing w:val="2"/>
          <w:sz w:val="24"/>
          <w:szCs w:val="24"/>
        </w:rPr>
        <w:t xml:space="preserve"> </w:t>
      </w:r>
      <w:r w:rsidRPr="001E6C4A">
        <w:rPr>
          <w:sz w:val="24"/>
          <w:szCs w:val="24"/>
        </w:rPr>
        <w:t>или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частичное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невыполнение своих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обязательств</w:t>
      </w:r>
      <w:r w:rsidRPr="001E6C4A">
        <w:rPr>
          <w:spacing w:val="-2"/>
          <w:sz w:val="24"/>
          <w:szCs w:val="24"/>
        </w:rPr>
        <w:t xml:space="preserve"> </w:t>
      </w:r>
      <w:r w:rsidRPr="001E6C4A">
        <w:rPr>
          <w:sz w:val="24"/>
          <w:szCs w:val="24"/>
        </w:rPr>
        <w:t>по</w:t>
      </w:r>
      <w:r w:rsidRPr="001E6C4A">
        <w:rPr>
          <w:spacing w:val="1"/>
          <w:sz w:val="24"/>
          <w:szCs w:val="24"/>
        </w:rPr>
        <w:t xml:space="preserve"> Контракту</w:t>
      </w:r>
      <w:r w:rsidRPr="001E6C4A">
        <w:rPr>
          <w:sz w:val="24"/>
          <w:szCs w:val="24"/>
        </w:rPr>
        <w:t>.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99"/>
        </w:tabs>
        <w:spacing w:before="1"/>
        <w:ind w:right="129" w:firstLine="0"/>
        <w:rPr>
          <w:sz w:val="24"/>
          <w:szCs w:val="24"/>
        </w:rPr>
      </w:pPr>
      <w:r w:rsidRPr="001E6C4A">
        <w:rPr>
          <w:sz w:val="24"/>
          <w:szCs w:val="24"/>
        </w:rPr>
        <w:t>Под обстоятельствами непреодолимой силы понимаются чрезвычайные обстоятельства, произошедшие после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вступления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Контракта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в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силу,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которые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Стороны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не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могли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предвидеть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и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предотвратить,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включая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такие,</w:t>
      </w:r>
      <w:r w:rsidRPr="001E6C4A">
        <w:rPr>
          <w:spacing w:val="50"/>
          <w:sz w:val="24"/>
          <w:szCs w:val="24"/>
        </w:rPr>
        <w:t xml:space="preserve"> </w:t>
      </w:r>
      <w:r w:rsidRPr="001E6C4A">
        <w:rPr>
          <w:sz w:val="24"/>
          <w:szCs w:val="24"/>
        </w:rPr>
        <w:t>как: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стихийные бедствия (ураган, пожар, наводнение, землетрясение, другие стихийные бедствия), иные форс-мажорные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обстоятельства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(военные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действия,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эпидемии,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забастовки,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издание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акта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государственного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органа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и</w:t>
      </w:r>
      <w:r w:rsidRPr="001E6C4A">
        <w:rPr>
          <w:spacing w:val="51"/>
          <w:sz w:val="24"/>
          <w:szCs w:val="24"/>
        </w:rPr>
        <w:t xml:space="preserve"> </w:t>
      </w:r>
      <w:r w:rsidRPr="001E6C4A">
        <w:rPr>
          <w:sz w:val="24"/>
          <w:szCs w:val="24"/>
        </w:rPr>
        <w:t>т.д.)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оказывающие</w:t>
      </w:r>
      <w:r w:rsidRPr="001E6C4A">
        <w:rPr>
          <w:spacing w:val="2"/>
          <w:sz w:val="24"/>
          <w:szCs w:val="24"/>
        </w:rPr>
        <w:t xml:space="preserve"> </w:t>
      </w:r>
      <w:r w:rsidRPr="001E6C4A">
        <w:rPr>
          <w:sz w:val="24"/>
          <w:szCs w:val="24"/>
        </w:rPr>
        <w:t>непосредственное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влияние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на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выполнение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Сторонами</w:t>
      </w:r>
      <w:r w:rsidRPr="001E6C4A">
        <w:rPr>
          <w:spacing w:val="-2"/>
          <w:sz w:val="24"/>
          <w:szCs w:val="24"/>
        </w:rPr>
        <w:t xml:space="preserve"> </w:t>
      </w:r>
      <w:r w:rsidRPr="001E6C4A">
        <w:rPr>
          <w:sz w:val="24"/>
          <w:szCs w:val="24"/>
        </w:rPr>
        <w:t>обязательств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по Контракту.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99"/>
        </w:tabs>
        <w:ind w:right="130" w:firstLine="0"/>
        <w:rPr>
          <w:sz w:val="24"/>
          <w:szCs w:val="24"/>
        </w:rPr>
      </w:pPr>
      <w:r w:rsidRPr="001E6C4A">
        <w:rPr>
          <w:sz w:val="24"/>
          <w:szCs w:val="24"/>
        </w:rPr>
        <w:t>Если действие обстоятельств непреодолимой силы, указанных п. 6.2. Контракта, не превышает 2 (двух) месяцев,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то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Стороны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должны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следовать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условиям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Контракта,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одновременным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продлением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сроков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исполнения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своих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обязательств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по Контракту</w:t>
      </w:r>
      <w:r w:rsidRPr="001E6C4A">
        <w:rPr>
          <w:spacing w:val="-4"/>
          <w:sz w:val="24"/>
          <w:szCs w:val="24"/>
        </w:rPr>
        <w:t xml:space="preserve"> </w:t>
      </w:r>
      <w:r w:rsidRPr="001E6C4A">
        <w:rPr>
          <w:sz w:val="24"/>
          <w:szCs w:val="24"/>
        </w:rPr>
        <w:t>на срок</w:t>
      </w:r>
      <w:r w:rsidRPr="001E6C4A">
        <w:rPr>
          <w:spacing w:val="-2"/>
          <w:sz w:val="24"/>
          <w:szCs w:val="24"/>
        </w:rPr>
        <w:t xml:space="preserve"> </w:t>
      </w:r>
      <w:r w:rsidRPr="001E6C4A">
        <w:rPr>
          <w:sz w:val="24"/>
          <w:szCs w:val="24"/>
        </w:rPr>
        <w:t>действия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таких</w:t>
      </w:r>
      <w:r w:rsidRPr="001E6C4A">
        <w:rPr>
          <w:spacing w:val="-2"/>
          <w:sz w:val="24"/>
          <w:szCs w:val="24"/>
        </w:rPr>
        <w:t xml:space="preserve"> </w:t>
      </w:r>
      <w:r w:rsidRPr="001E6C4A">
        <w:rPr>
          <w:sz w:val="24"/>
          <w:szCs w:val="24"/>
        </w:rPr>
        <w:t>обстоятельств</w:t>
      </w:r>
      <w:r w:rsidRPr="001E6C4A">
        <w:rPr>
          <w:spacing w:val="2"/>
          <w:sz w:val="24"/>
          <w:szCs w:val="24"/>
        </w:rPr>
        <w:t xml:space="preserve"> </w:t>
      </w:r>
      <w:r w:rsidRPr="001E6C4A">
        <w:rPr>
          <w:sz w:val="24"/>
          <w:szCs w:val="24"/>
        </w:rPr>
        <w:t>непреодолимой</w:t>
      </w:r>
      <w:r w:rsidRPr="001E6C4A">
        <w:rPr>
          <w:spacing w:val="-2"/>
          <w:sz w:val="24"/>
          <w:szCs w:val="24"/>
        </w:rPr>
        <w:t xml:space="preserve"> </w:t>
      </w:r>
      <w:r w:rsidRPr="001E6C4A">
        <w:rPr>
          <w:sz w:val="24"/>
          <w:szCs w:val="24"/>
        </w:rPr>
        <w:t>силы.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99"/>
        </w:tabs>
        <w:ind w:right="135" w:firstLine="0"/>
        <w:rPr>
          <w:sz w:val="24"/>
          <w:szCs w:val="24"/>
        </w:rPr>
      </w:pPr>
      <w:r w:rsidRPr="001E6C4A">
        <w:rPr>
          <w:sz w:val="24"/>
          <w:szCs w:val="24"/>
        </w:rPr>
        <w:t>При возникновении обстоятельств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непреодолимой силы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и завершении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их действия,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Сторона,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для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которой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создалась</w:t>
      </w:r>
      <w:r w:rsidRPr="001E6C4A">
        <w:rPr>
          <w:spacing w:val="5"/>
          <w:sz w:val="24"/>
          <w:szCs w:val="24"/>
        </w:rPr>
        <w:t xml:space="preserve"> </w:t>
      </w:r>
      <w:r w:rsidRPr="001E6C4A">
        <w:rPr>
          <w:sz w:val="24"/>
          <w:szCs w:val="24"/>
        </w:rPr>
        <w:t>невозможность</w:t>
      </w:r>
      <w:r w:rsidRPr="001E6C4A">
        <w:rPr>
          <w:spacing w:val="8"/>
          <w:sz w:val="24"/>
          <w:szCs w:val="24"/>
        </w:rPr>
        <w:t xml:space="preserve"> </w:t>
      </w:r>
      <w:r w:rsidRPr="001E6C4A">
        <w:rPr>
          <w:sz w:val="24"/>
          <w:szCs w:val="24"/>
        </w:rPr>
        <w:t>исполнения</w:t>
      </w:r>
      <w:r w:rsidRPr="001E6C4A">
        <w:rPr>
          <w:spacing w:val="5"/>
          <w:sz w:val="24"/>
          <w:szCs w:val="24"/>
        </w:rPr>
        <w:t xml:space="preserve"> </w:t>
      </w:r>
      <w:r w:rsidRPr="001E6C4A">
        <w:rPr>
          <w:sz w:val="24"/>
          <w:szCs w:val="24"/>
        </w:rPr>
        <w:t>своих</w:t>
      </w:r>
      <w:r w:rsidRPr="001E6C4A">
        <w:rPr>
          <w:spacing w:val="6"/>
          <w:sz w:val="24"/>
          <w:szCs w:val="24"/>
        </w:rPr>
        <w:t xml:space="preserve"> </w:t>
      </w:r>
      <w:r w:rsidRPr="001E6C4A">
        <w:rPr>
          <w:sz w:val="24"/>
          <w:szCs w:val="24"/>
        </w:rPr>
        <w:t>обязательств</w:t>
      </w:r>
      <w:r w:rsidRPr="001E6C4A">
        <w:rPr>
          <w:spacing w:val="5"/>
          <w:sz w:val="24"/>
          <w:szCs w:val="24"/>
        </w:rPr>
        <w:t xml:space="preserve"> </w:t>
      </w:r>
      <w:r w:rsidRPr="001E6C4A">
        <w:rPr>
          <w:sz w:val="24"/>
          <w:szCs w:val="24"/>
        </w:rPr>
        <w:t>по</w:t>
      </w:r>
      <w:r w:rsidRPr="001E6C4A">
        <w:rPr>
          <w:spacing w:val="12"/>
          <w:sz w:val="24"/>
          <w:szCs w:val="24"/>
        </w:rPr>
        <w:t xml:space="preserve"> </w:t>
      </w:r>
      <w:r w:rsidRPr="001E6C4A">
        <w:rPr>
          <w:sz w:val="24"/>
          <w:szCs w:val="24"/>
        </w:rPr>
        <w:t>Контракту,</w:t>
      </w:r>
      <w:r w:rsidRPr="001E6C4A">
        <w:rPr>
          <w:spacing w:val="6"/>
          <w:sz w:val="24"/>
          <w:szCs w:val="24"/>
        </w:rPr>
        <w:t xml:space="preserve"> </w:t>
      </w:r>
      <w:r w:rsidRPr="001E6C4A">
        <w:rPr>
          <w:sz w:val="24"/>
          <w:szCs w:val="24"/>
        </w:rPr>
        <w:t>должна</w:t>
      </w:r>
      <w:r w:rsidRPr="001E6C4A">
        <w:rPr>
          <w:spacing w:val="6"/>
          <w:sz w:val="24"/>
          <w:szCs w:val="24"/>
        </w:rPr>
        <w:t xml:space="preserve"> </w:t>
      </w:r>
      <w:r w:rsidRPr="001E6C4A">
        <w:rPr>
          <w:sz w:val="24"/>
          <w:szCs w:val="24"/>
        </w:rPr>
        <w:t>незамедлительно,</w:t>
      </w:r>
      <w:r w:rsidRPr="001E6C4A">
        <w:rPr>
          <w:spacing w:val="6"/>
          <w:sz w:val="24"/>
          <w:szCs w:val="24"/>
        </w:rPr>
        <w:t xml:space="preserve"> </w:t>
      </w:r>
      <w:r w:rsidRPr="001E6C4A">
        <w:rPr>
          <w:sz w:val="24"/>
          <w:szCs w:val="24"/>
        </w:rPr>
        <w:t>но</w:t>
      </w:r>
      <w:r w:rsidRPr="001E6C4A">
        <w:rPr>
          <w:spacing w:val="9"/>
          <w:sz w:val="24"/>
          <w:szCs w:val="24"/>
        </w:rPr>
        <w:t xml:space="preserve"> </w:t>
      </w:r>
      <w:r w:rsidRPr="001E6C4A">
        <w:rPr>
          <w:sz w:val="24"/>
          <w:szCs w:val="24"/>
        </w:rPr>
        <w:t>не</w:t>
      </w:r>
      <w:r w:rsidRPr="001E6C4A">
        <w:rPr>
          <w:spacing w:val="6"/>
          <w:sz w:val="24"/>
          <w:szCs w:val="24"/>
        </w:rPr>
        <w:t xml:space="preserve"> </w:t>
      </w:r>
      <w:r w:rsidRPr="001E6C4A">
        <w:rPr>
          <w:sz w:val="24"/>
          <w:szCs w:val="24"/>
        </w:rPr>
        <w:t>позднее</w:t>
      </w:r>
      <w:r w:rsidRPr="001E6C4A">
        <w:rPr>
          <w:spacing w:val="7"/>
          <w:sz w:val="24"/>
          <w:szCs w:val="24"/>
        </w:rPr>
        <w:t xml:space="preserve"> </w:t>
      </w:r>
      <w:r w:rsidRPr="001E6C4A">
        <w:rPr>
          <w:sz w:val="24"/>
          <w:szCs w:val="24"/>
        </w:rPr>
        <w:t>чем</w:t>
      </w:r>
      <w:r w:rsidRPr="001E6C4A">
        <w:rPr>
          <w:spacing w:val="-47"/>
          <w:sz w:val="24"/>
          <w:szCs w:val="24"/>
        </w:rPr>
        <w:t xml:space="preserve"> </w:t>
      </w:r>
      <w:r w:rsidRPr="001E6C4A">
        <w:rPr>
          <w:sz w:val="24"/>
          <w:szCs w:val="24"/>
        </w:rPr>
        <w:t>в течение 3 (трех) рабочих дней, уведомить другую Сторону письменно о таких обстоятельствах, в противном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случае,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она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лишается</w:t>
      </w:r>
      <w:r w:rsidRPr="001E6C4A">
        <w:rPr>
          <w:spacing w:val="-2"/>
          <w:sz w:val="24"/>
          <w:szCs w:val="24"/>
        </w:rPr>
        <w:t xml:space="preserve"> </w:t>
      </w:r>
      <w:r w:rsidRPr="001E6C4A">
        <w:rPr>
          <w:sz w:val="24"/>
          <w:szCs w:val="24"/>
        </w:rPr>
        <w:t>права</w:t>
      </w:r>
      <w:r w:rsidRPr="001E6C4A">
        <w:rPr>
          <w:spacing w:val="2"/>
          <w:sz w:val="24"/>
          <w:szCs w:val="24"/>
        </w:rPr>
        <w:t xml:space="preserve"> </w:t>
      </w:r>
      <w:r w:rsidRPr="001E6C4A">
        <w:rPr>
          <w:sz w:val="24"/>
          <w:szCs w:val="24"/>
        </w:rPr>
        <w:t>ссылаться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на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действие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обстоятельств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непреодолимой</w:t>
      </w:r>
      <w:r w:rsidRPr="001E6C4A">
        <w:rPr>
          <w:spacing w:val="-2"/>
          <w:sz w:val="24"/>
          <w:szCs w:val="24"/>
        </w:rPr>
        <w:t xml:space="preserve"> </w:t>
      </w:r>
      <w:r w:rsidRPr="001E6C4A">
        <w:rPr>
          <w:sz w:val="24"/>
          <w:szCs w:val="24"/>
        </w:rPr>
        <w:t>силы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в</w:t>
      </w:r>
      <w:r w:rsidRPr="001E6C4A">
        <w:rPr>
          <w:spacing w:val="-2"/>
          <w:sz w:val="24"/>
          <w:szCs w:val="24"/>
        </w:rPr>
        <w:t xml:space="preserve"> </w:t>
      </w:r>
      <w:r w:rsidRPr="001E6C4A">
        <w:rPr>
          <w:sz w:val="24"/>
          <w:szCs w:val="24"/>
        </w:rPr>
        <w:t>будущем.</w:t>
      </w:r>
    </w:p>
    <w:p w:rsidR="00F40128" w:rsidRPr="001E6C4A" w:rsidRDefault="00F40128">
      <w:pPr>
        <w:pStyle w:val="ad"/>
        <w:tabs>
          <w:tab w:val="left" w:pos="799"/>
        </w:tabs>
        <w:ind w:left="792" w:right="135"/>
        <w:rPr>
          <w:sz w:val="24"/>
          <w:szCs w:val="24"/>
        </w:rPr>
      </w:pPr>
    </w:p>
    <w:p w:rsidR="00F40128" w:rsidRPr="001E6C4A" w:rsidRDefault="00616F9B">
      <w:pPr>
        <w:pStyle w:val="1"/>
        <w:numPr>
          <w:ilvl w:val="0"/>
          <w:numId w:val="2"/>
        </w:numPr>
        <w:tabs>
          <w:tab w:val="left" w:pos="3325"/>
        </w:tabs>
        <w:spacing w:before="63"/>
        <w:ind w:left="3324" w:firstLine="220"/>
        <w:rPr>
          <w:sz w:val="24"/>
          <w:szCs w:val="24"/>
        </w:rPr>
      </w:pPr>
      <w:r w:rsidRPr="001E6C4A">
        <w:rPr>
          <w:sz w:val="24"/>
          <w:szCs w:val="24"/>
        </w:rPr>
        <w:t xml:space="preserve"> Срок действия Контракта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>7.1. Контракт вступает в силу со дня его подписания Сторонами.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>7.2. Контракт действует до 31.12.2026 г</w:t>
      </w:r>
      <w:r w:rsidR="00765D4E">
        <w:rPr>
          <w:sz w:val="24"/>
          <w:szCs w:val="24"/>
        </w:rPr>
        <w:t>.</w:t>
      </w:r>
      <w:r w:rsidRPr="001E6C4A">
        <w:rPr>
          <w:sz w:val="24"/>
          <w:szCs w:val="24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>7.3. Контракт может быть расторгнут: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>- по соглашению сторон;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>- по решению суда;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 xml:space="preserve">- в случае одностороннего отказа Стороны Контракта от исполнения Контракта </w:t>
      </w:r>
      <w:r w:rsidRPr="001E6C4A">
        <w:rPr>
          <w:sz w:val="24"/>
          <w:szCs w:val="24"/>
        </w:rPr>
        <w:br/>
        <w:t>в соответствии с гражданским законодательством.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>7.4.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Контракта купли-продажи и отдельных видов договоров купли-продажи.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>7.5.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F40128" w:rsidRPr="001E6C4A" w:rsidRDefault="00616F9B">
      <w:pPr>
        <w:ind w:left="709"/>
        <w:jc w:val="both"/>
        <w:rPr>
          <w:sz w:val="24"/>
          <w:szCs w:val="24"/>
        </w:rPr>
      </w:pPr>
      <w:r w:rsidRPr="001E6C4A">
        <w:rPr>
          <w:sz w:val="24"/>
          <w:szCs w:val="24"/>
        </w:rPr>
        <w:t>7.6.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F40128" w:rsidRPr="001E6C4A" w:rsidRDefault="00F40128">
      <w:pPr>
        <w:pStyle w:val="ad"/>
        <w:tabs>
          <w:tab w:val="left" w:pos="804"/>
        </w:tabs>
        <w:spacing w:before="1"/>
        <w:ind w:left="910" w:right="129"/>
        <w:rPr>
          <w:sz w:val="24"/>
          <w:szCs w:val="24"/>
        </w:rPr>
      </w:pPr>
    </w:p>
    <w:p w:rsidR="00F40128" w:rsidRPr="001E6C4A" w:rsidRDefault="00616F9B">
      <w:pPr>
        <w:pStyle w:val="1"/>
        <w:numPr>
          <w:ilvl w:val="0"/>
          <w:numId w:val="2"/>
        </w:numPr>
        <w:tabs>
          <w:tab w:val="left" w:pos="4208"/>
        </w:tabs>
        <w:spacing w:before="87"/>
        <w:ind w:left="4207" w:hanging="709"/>
        <w:rPr>
          <w:sz w:val="24"/>
          <w:szCs w:val="24"/>
        </w:rPr>
      </w:pPr>
      <w:r w:rsidRPr="001E6C4A">
        <w:rPr>
          <w:sz w:val="24"/>
          <w:szCs w:val="24"/>
        </w:rPr>
        <w:t>Разрешение</w:t>
      </w:r>
      <w:r w:rsidRPr="001E6C4A">
        <w:rPr>
          <w:spacing w:val="-4"/>
          <w:sz w:val="24"/>
          <w:szCs w:val="24"/>
        </w:rPr>
        <w:t xml:space="preserve"> </w:t>
      </w:r>
      <w:r w:rsidRPr="001E6C4A">
        <w:rPr>
          <w:sz w:val="24"/>
          <w:szCs w:val="24"/>
        </w:rPr>
        <w:t>споров</w:t>
      </w:r>
      <w:r w:rsidRPr="001E6C4A">
        <w:rPr>
          <w:spacing w:val="-3"/>
          <w:sz w:val="24"/>
          <w:szCs w:val="24"/>
        </w:rPr>
        <w:t xml:space="preserve"> </w:t>
      </w:r>
      <w:r w:rsidRPr="001E6C4A">
        <w:rPr>
          <w:sz w:val="24"/>
          <w:szCs w:val="24"/>
        </w:rPr>
        <w:t>и</w:t>
      </w:r>
      <w:r w:rsidRPr="001E6C4A">
        <w:rPr>
          <w:spacing w:val="-4"/>
          <w:sz w:val="24"/>
          <w:szCs w:val="24"/>
        </w:rPr>
        <w:t xml:space="preserve"> </w:t>
      </w:r>
      <w:r w:rsidRPr="001E6C4A">
        <w:rPr>
          <w:sz w:val="24"/>
          <w:szCs w:val="24"/>
        </w:rPr>
        <w:t>разногласий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774"/>
        </w:tabs>
        <w:spacing w:before="73"/>
        <w:ind w:right="128" w:firstLine="0"/>
        <w:rPr>
          <w:sz w:val="24"/>
          <w:szCs w:val="24"/>
        </w:rPr>
      </w:pPr>
      <w:r w:rsidRPr="001E6C4A">
        <w:rPr>
          <w:sz w:val="24"/>
          <w:szCs w:val="24"/>
        </w:rPr>
        <w:t>Все споры и разногласия между сторонами по поводу исполнения своих обязательств по настоящему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Контракту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решаются путем переговоров, а при не</w:t>
      </w:r>
      <w:r w:rsidRPr="001E6C4A">
        <w:rPr>
          <w:spacing w:val="50"/>
          <w:sz w:val="24"/>
          <w:szCs w:val="24"/>
        </w:rPr>
        <w:t xml:space="preserve"> </w:t>
      </w:r>
      <w:r w:rsidRPr="001E6C4A">
        <w:rPr>
          <w:sz w:val="24"/>
          <w:szCs w:val="24"/>
        </w:rPr>
        <w:t>достижении согласия передаются на рассмотрение в Арбитражный суд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города Санкт-Петербурга и Ленинградской области в порядке, установленном действующим законодательством РФ,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с</w:t>
      </w:r>
      <w:r w:rsidRPr="001E6C4A">
        <w:rPr>
          <w:spacing w:val="-1"/>
          <w:sz w:val="24"/>
          <w:szCs w:val="24"/>
        </w:rPr>
        <w:t xml:space="preserve"> </w:t>
      </w:r>
      <w:r w:rsidRPr="001E6C4A">
        <w:rPr>
          <w:sz w:val="24"/>
          <w:szCs w:val="24"/>
        </w:rPr>
        <w:t>соблюдением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претензионного</w:t>
      </w:r>
      <w:r w:rsidRPr="001E6C4A">
        <w:rPr>
          <w:spacing w:val="1"/>
          <w:sz w:val="24"/>
          <w:szCs w:val="24"/>
        </w:rPr>
        <w:t xml:space="preserve"> </w:t>
      </w:r>
      <w:r w:rsidRPr="001E6C4A">
        <w:rPr>
          <w:sz w:val="24"/>
          <w:szCs w:val="24"/>
        </w:rPr>
        <w:t>порядка.</w:t>
      </w:r>
    </w:p>
    <w:p w:rsidR="00F40128" w:rsidRPr="001E6C4A" w:rsidRDefault="00F40128">
      <w:pPr>
        <w:pStyle w:val="ad"/>
        <w:tabs>
          <w:tab w:val="left" w:pos="834"/>
        </w:tabs>
        <w:ind w:left="792" w:right="132"/>
        <w:rPr>
          <w:sz w:val="24"/>
          <w:szCs w:val="24"/>
        </w:rPr>
      </w:pPr>
    </w:p>
    <w:p w:rsidR="00F40128" w:rsidRPr="001E6C4A" w:rsidRDefault="00616F9B">
      <w:pPr>
        <w:pStyle w:val="1"/>
        <w:numPr>
          <w:ilvl w:val="0"/>
          <w:numId w:val="2"/>
        </w:numPr>
        <w:tabs>
          <w:tab w:val="left" w:pos="4253"/>
        </w:tabs>
        <w:ind w:left="4231"/>
        <w:rPr>
          <w:sz w:val="24"/>
          <w:szCs w:val="24"/>
        </w:rPr>
      </w:pPr>
      <w:r w:rsidRPr="001E6C4A">
        <w:rPr>
          <w:sz w:val="24"/>
          <w:szCs w:val="24"/>
        </w:rPr>
        <w:t>Дополнительные условия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850"/>
        </w:tabs>
        <w:ind w:right="132" w:firstLine="59"/>
        <w:rPr>
          <w:sz w:val="24"/>
          <w:szCs w:val="24"/>
        </w:rPr>
      </w:pPr>
      <w:r w:rsidRPr="001E6C4A">
        <w:rPr>
          <w:sz w:val="24"/>
          <w:szCs w:val="24"/>
        </w:rPr>
        <w:lastRenderedPageBreak/>
        <w:t>Во всем остальном, что не предусмотрено настоящим Контрактом, стороны руководствуются действующим законодательством Российской Федерации.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850"/>
        </w:tabs>
        <w:ind w:right="132" w:firstLine="59"/>
        <w:rPr>
          <w:sz w:val="24"/>
          <w:szCs w:val="24"/>
        </w:rPr>
      </w:pPr>
      <w:r w:rsidRPr="001E6C4A">
        <w:rPr>
          <w:sz w:val="24"/>
          <w:szCs w:val="24"/>
        </w:rPr>
        <w:t>Настоящий Контракт составлен на русском языке в двух экземплярах, имеющих одинаковую юридическую силу, по одному для каждой из сторон.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850"/>
        </w:tabs>
        <w:ind w:right="132" w:firstLine="59"/>
        <w:rPr>
          <w:sz w:val="24"/>
          <w:szCs w:val="24"/>
        </w:rPr>
      </w:pPr>
      <w:r w:rsidRPr="001E6C4A">
        <w:rPr>
          <w:sz w:val="24"/>
          <w:szCs w:val="24"/>
        </w:rPr>
        <w:t>Стороны пришли к соглашению, что настоящий Контракт и все дополнительные соглашения, приложенные к нему, спецификации, счета имеют юридическую силу и считаются заключенными путем обмена документами посредством факсимильной связи. Последующий обмен оригиналами обязателен.</w:t>
      </w:r>
    </w:p>
    <w:p w:rsidR="00F40128" w:rsidRPr="001E6C4A" w:rsidRDefault="00F40128">
      <w:pPr>
        <w:pStyle w:val="ad"/>
        <w:tabs>
          <w:tab w:val="left" w:pos="850"/>
        </w:tabs>
        <w:ind w:left="851" w:right="132"/>
        <w:rPr>
          <w:sz w:val="24"/>
          <w:szCs w:val="24"/>
        </w:rPr>
      </w:pPr>
    </w:p>
    <w:p w:rsidR="00F40128" w:rsidRPr="001E6C4A" w:rsidRDefault="00616F9B">
      <w:pPr>
        <w:pStyle w:val="ad"/>
        <w:numPr>
          <w:ilvl w:val="0"/>
          <w:numId w:val="2"/>
        </w:numPr>
        <w:tabs>
          <w:tab w:val="left" w:pos="850"/>
        </w:tabs>
        <w:ind w:right="132" w:hanging="502"/>
        <w:rPr>
          <w:b/>
          <w:sz w:val="24"/>
          <w:szCs w:val="24"/>
        </w:rPr>
      </w:pPr>
      <w:r w:rsidRPr="001E6C4A">
        <w:rPr>
          <w:b/>
          <w:sz w:val="24"/>
          <w:szCs w:val="24"/>
        </w:rPr>
        <w:t>Приложения к Контракту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850"/>
        </w:tabs>
        <w:ind w:right="132" w:firstLine="59"/>
        <w:rPr>
          <w:sz w:val="24"/>
          <w:szCs w:val="24"/>
        </w:rPr>
      </w:pPr>
      <w:r w:rsidRPr="001E6C4A">
        <w:rPr>
          <w:sz w:val="24"/>
          <w:szCs w:val="24"/>
        </w:rPr>
        <w:t>Приложения к Контракту являются неотъемлемой частью Контракта.</w:t>
      </w:r>
    </w:p>
    <w:p w:rsidR="00F40128" w:rsidRPr="001E6C4A" w:rsidRDefault="00616F9B">
      <w:pPr>
        <w:pStyle w:val="ad"/>
        <w:numPr>
          <w:ilvl w:val="1"/>
          <w:numId w:val="2"/>
        </w:numPr>
        <w:tabs>
          <w:tab w:val="left" w:pos="850"/>
        </w:tabs>
        <w:ind w:right="132" w:firstLine="59"/>
        <w:rPr>
          <w:sz w:val="24"/>
          <w:szCs w:val="24"/>
        </w:rPr>
      </w:pPr>
      <w:r w:rsidRPr="001E6C4A">
        <w:rPr>
          <w:sz w:val="24"/>
          <w:szCs w:val="24"/>
        </w:rPr>
        <w:t>Приложение № 1 – Спецификация</w:t>
      </w:r>
    </w:p>
    <w:p w:rsidR="00F40128" w:rsidRPr="001E6C4A" w:rsidRDefault="00F40128">
      <w:pPr>
        <w:pStyle w:val="1"/>
        <w:tabs>
          <w:tab w:val="left" w:pos="4478"/>
          <w:tab w:val="left" w:pos="4479"/>
        </w:tabs>
        <w:ind w:left="4478" w:firstLine="0"/>
        <w:jc w:val="left"/>
        <w:rPr>
          <w:sz w:val="24"/>
          <w:szCs w:val="24"/>
        </w:rPr>
      </w:pPr>
    </w:p>
    <w:p w:rsidR="00F40128" w:rsidRPr="001E6C4A" w:rsidRDefault="00616F9B">
      <w:pPr>
        <w:pStyle w:val="1"/>
        <w:numPr>
          <w:ilvl w:val="0"/>
          <w:numId w:val="2"/>
        </w:numPr>
        <w:tabs>
          <w:tab w:val="left" w:pos="4478"/>
          <w:tab w:val="left" w:pos="4479"/>
        </w:tabs>
        <w:ind w:left="4478" w:hanging="709"/>
        <w:jc w:val="left"/>
        <w:rPr>
          <w:sz w:val="24"/>
          <w:szCs w:val="24"/>
        </w:rPr>
      </w:pPr>
      <w:r w:rsidRPr="001E6C4A">
        <w:rPr>
          <w:sz w:val="24"/>
          <w:szCs w:val="24"/>
        </w:rPr>
        <w:t>Адреса</w:t>
      </w:r>
      <w:r w:rsidRPr="001E6C4A">
        <w:rPr>
          <w:spacing w:val="-4"/>
          <w:sz w:val="24"/>
          <w:szCs w:val="24"/>
        </w:rPr>
        <w:t xml:space="preserve"> </w:t>
      </w:r>
      <w:r w:rsidRPr="001E6C4A">
        <w:rPr>
          <w:sz w:val="24"/>
          <w:szCs w:val="24"/>
        </w:rPr>
        <w:t>и</w:t>
      </w:r>
      <w:r w:rsidRPr="001E6C4A">
        <w:rPr>
          <w:spacing w:val="-4"/>
          <w:sz w:val="24"/>
          <w:szCs w:val="24"/>
        </w:rPr>
        <w:t xml:space="preserve"> </w:t>
      </w:r>
      <w:r w:rsidRPr="001E6C4A">
        <w:rPr>
          <w:sz w:val="24"/>
          <w:szCs w:val="24"/>
        </w:rPr>
        <w:t>реквизиты</w:t>
      </w:r>
      <w:r w:rsidRPr="001E6C4A">
        <w:rPr>
          <w:spacing w:val="-4"/>
          <w:sz w:val="24"/>
          <w:szCs w:val="24"/>
        </w:rPr>
        <w:t xml:space="preserve"> </w:t>
      </w:r>
      <w:r w:rsidRPr="001E6C4A">
        <w:rPr>
          <w:sz w:val="24"/>
          <w:szCs w:val="24"/>
        </w:rPr>
        <w:t>Сторон</w:t>
      </w:r>
    </w:p>
    <w:p w:rsidR="001E6C4A" w:rsidRPr="001E6C4A" w:rsidRDefault="001E6C4A" w:rsidP="001E6C4A">
      <w:pPr>
        <w:pStyle w:val="1"/>
        <w:tabs>
          <w:tab w:val="left" w:pos="4478"/>
          <w:tab w:val="left" w:pos="4479"/>
        </w:tabs>
        <w:ind w:left="4478" w:firstLine="0"/>
        <w:jc w:val="left"/>
        <w:rPr>
          <w:sz w:val="14"/>
          <w:szCs w:val="26"/>
        </w:rPr>
      </w:pPr>
    </w:p>
    <w:tbl>
      <w:tblPr>
        <w:tblW w:w="4980" w:type="pct"/>
        <w:tblLook w:val="04A0" w:firstRow="1" w:lastRow="0" w:firstColumn="1" w:lastColumn="0" w:noHBand="0" w:noVBand="1"/>
      </w:tblPr>
      <w:tblGrid>
        <w:gridCol w:w="5431"/>
        <w:gridCol w:w="5099"/>
      </w:tblGrid>
      <w:tr w:rsidR="00F40128">
        <w:trPr>
          <w:trHeight w:val="4424"/>
        </w:trPr>
        <w:tc>
          <w:tcPr>
            <w:tcW w:w="2579" w:type="pct"/>
          </w:tcPr>
          <w:p w:rsidR="00F40128" w:rsidRPr="001E6C4A" w:rsidRDefault="00616F9B">
            <w:pPr>
              <w:ind w:right="261"/>
              <w:jc w:val="both"/>
              <w:rPr>
                <w:sz w:val="24"/>
                <w:szCs w:val="26"/>
              </w:rPr>
            </w:pPr>
            <w:r w:rsidRPr="001E6C4A">
              <w:rPr>
                <w:b/>
                <w:sz w:val="24"/>
                <w:szCs w:val="26"/>
              </w:rPr>
              <w:t>И</w:t>
            </w:r>
            <w:r w:rsidR="001E6C4A" w:rsidRPr="001E6C4A">
              <w:rPr>
                <w:b/>
                <w:sz w:val="24"/>
                <w:szCs w:val="26"/>
              </w:rPr>
              <w:t>СПОЛНИТЕЛЬ</w:t>
            </w:r>
            <w:r w:rsidRPr="001E6C4A">
              <w:rPr>
                <w:b/>
                <w:sz w:val="24"/>
                <w:szCs w:val="26"/>
              </w:rPr>
              <w:t>:</w:t>
            </w:r>
          </w:p>
          <w:p w:rsidR="00F40128" w:rsidRDefault="00F40128">
            <w:pPr>
              <w:pStyle w:val="ConsPlusNonformat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40128" w:rsidRDefault="00F40128">
            <w:pPr>
              <w:pStyle w:val="ConsPlusNonformat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  <w:lang w:val="en-US"/>
              </w:rPr>
            </w:pPr>
          </w:p>
          <w:p w:rsidR="00F40128" w:rsidRDefault="00F40128">
            <w:pPr>
              <w:adjustRightInd w:val="0"/>
              <w:rPr>
                <w:sz w:val="26"/>
                <w:szCs w:val="26"/>
              </w:rPr>
            </w:pPr>
          </w:p>
          <w:p w:rsidR="00F40128" w:rsidRDefault="00F40128">
            <w:pPr>
              <w:adjustRightInd w:val="0"/>
              <w:rPr>
                <w:sz w:val="26"/>
                <w:szCs w:val="26"/>
              </w:rPr>
            </w:pPr>
          </w:p>
          <w:p w:rsidR="00DF0AB4" w:rsidRDefault="00DF0AB4">
            <w:pPr>
              <w:adjustRightInd w:val="0"/>
              <w:rPr>
                <w:sz w:val="26"/>
                <w:szCs w:val="26"/>
              </w:rPr>
            </w:pPr>
          </w:p>
          <w:p w:rsidR="00DF0AB4" w:rsidRDefault="00DF0AB4">
            <w:pPr>
              <w:adjustRightInd w:val="0"/>
              <w:rPr>
                <w:sz w:val="26"/>
                <w:szCs w:val="26"/>
              </w:rPr>
            </w:pPr>
          </w:p>
          <w:p w:rsidR="00F40128" w:rsidRDefault="00616F9B">
            <w:pPr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_________________/_______</w:t>
            </w:r>
            <w:r w:rsidR="00DF0AB4">
              <w:rPr>
                <w:sz w:val="26"/>
                <w:szCs w:val="26"/>
              </w:rPr>
              <w:t>__________</w:t>
            </w:r>
            <w:r>
              <w:rPr>
                <w:sz w:val="26"/>
                <w:szCs w:val="26"/>
              </w:rPr>
              <w:t xml:space="preserve">  /</w:t>
            </w:r>
          </w:p>
          <w:p w:rsidR="00DF0AB4" w:rsidRDefault="00DF0AB4">
            <w:pPr>
              <w:adjustRightInd w:val="0"/>
              <w:rPr>
                <w:sz w:val="26"/>
                <w:szCs w:val="26"/>
              </w:rPr>
            </w:pPr>
          </w:p>
          <w:p w:rsidR="00F40128" w:rsidRDefault="00DF0AB4" w:rsidP="001E6C4A">
            <w:pPr>
              <w:pStyle w:val="ConsPlusNonformat0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b/>
              </w:rPr>
              <w:t>МП</w:t>
            </w:r>
          </w:p>
        </w:tc>
        <w:tc>
          <w:tcPr>
            <w:tcW w:w="2421" w:type="pct"/>
          </w:tcPr>
          <w:p w:rsidR="00F40128" w:rsidRPr="001E6C4A" w:rsidRDefault="001E6C4A">
            <w:pPr>
              <w:rPr>
                <w:b/>
                <w:sz w:val="24"/>
              </w:rPr>
            </w:pPr>
            <w:r w:rsidRPr="001E6C4A">
              <w:rPr>
                <w:b/>
                <w:sz w:val="24"/>
              </w:rPr>
              <w:t>ЗАКАЗЧИК:</w:t>
            </w:r>
          </w:p>
          <w:p w:rsidR="00482BDD" w:rsidRDefault="00482BDD" w:rsidP="00482BDD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482BDD" w:rsidRDefault="00482BDD" w:rsidP="00482BDD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Ленинградское областное государственное казенное учреждение «Управление лесами Ленинградской области» (ЛОГКУ «</w:t>
            </w:r>
            <w:proofErr w:type="spellStart"/>
            <w:r>
              <w:rPr>
                <w:b/>
                <w:lang w:eastAsia="ru-RU"/>
              </w:rPr>
              <w:t>Ленобллес</w:t>
            </w:r>
            <w:proofErr w:type="spellEnd"/>
            <w:r>
              <w:rPr>
                <w:b/>
                <w:lang w:eastAsia="ru-RU"/>
              </w:rPr>
              <w:t xml:space="preserve">»)  </w:t>
            </w:r>
          </w:p>
          <w:p w:rsidR="00482BDD" w:rsidRDefault="00482BDD" w:rsidP="00482BDD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ИНН 4703102356, КПП 470301001</w:t>
            </w:r>
          </w:p>
          <w:p w:rsidR="00482BDD" w:rsidRDefault="00482BDD" w:rsidP="00482BDD">
            <w:pPr>
              <w:rPr>
                <w:lang w:eastAsia="ru-RU"/>
              </w:rPr>
            </w:pPr>
            <w:r>
              <w:rPr>
                <w:lang w:eastAsia="ru-RU"/>
              </w:rPr>
              <w:t>Юридический адрес:</w:t>
            </w:r>
          </w:p>
          <w:p w:rsidR="00482BDD" w:rsidRDefault="00482BDD" w:rsidP="00482BDD">
            <w:pPr>
              <w:rPr>
                <w:lang w:eastAsia="ru-RU"/>
              </w:rPr>
            </w:pPr>
            <w:r>
              <w:rPr>
                <w:lang w:eastAsia="ru-RU"/>
              </w:rPr>
              <w:t>188643, Ленинградская область, Всеволожский р-н,</w:t>
            </w:r>
          </w:p>
          <w:p w:rsidR="00482BDD" w:rsidRDefault="00482BDD" w:rsidP="00482BDD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г. Всеволожск, </w:t>
            </w:r>
            <w:proofErr w:type="spellStart"/>
            <w:r>
              <w:rPr>
                <w:lang w:eastAsia="ru-RU"/>
              </w:rPr>
              <w:t>Колтушское</w:t>
            </w:r>
            <w:proofErr w:type="spellEnd"/>
            <w:r>
              <w:rPr>
                <w:lang w:eastAsia="ru-RU"/>
              </w:rPr>
              <w:t xml:space="preserve"> ш., д. 138</w:t>
            </w:r>
          </w:p>
          <w:p w:rsidR="00482BDD" w:rsidRDefault="00482BDD" w:rsidP="00482BDD">
            <w:pPr>
              <w:rPr>
                <w:lang w:eastAsia="ru-RU"/>
              </w:rPr>
            </w:pPr>
            <w:r>
              <w:rPr>
                <w:lang w:eastAsia="ru-RU"/>
              </w:rPr>
              <w:t>Фактический адрес: 191015, г. Санкт-Петербург,</w:t>
            </w:r>
          </w:p>
          <w:p w:rsidR="00482BDD" w:rsidRDefault="00482BDD" w:rsidP="00482BDD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ул. </w:t>
            </w:r>
            <w:proofErr w:type="gramStart"/>
            <w:r>
              <w:rPr>
                <w:lang w:eastAsia="ru-RU"/>
              </w:rPr>
              <w:t>Шпалерная,  д.</w:t>
            </w:r>
            <w:proofErr w:type="gramEnd"/>
            <w:r>
              <w:rPr>
                <w:lang w:eastAsia="ru-RU"/>
              </w:rPr>
              <w:t xml:space="preserve"> 52, лит. Б</w:t>
            </w:r>
          </w:p>
          <w:p w:rsidR="00482BDD" w:rsidRDefault="00482BDD" w:rsidP="00482BDD">
            <w:pPr>
              <w:rPr>
                <w:lang w:eastAsia="ru-RU"/>
              </w:rPr>
            </w:pPr>
            <w:r>
              <w:rPr>
                <w:lang w:eastAsia="ru-RU"/>
              </w:rPr>
              <w:t>Банковские реквизиты:</w:t>
            </w:r>
          </w:p>
          <w:p w:rsidR="00482BDD" w:rsidRDefault="00482BDD" w:rsidP="00482BDD">
            <w:r>
              <w:t>Наименование органа Федерального казначейства: Комитет финансов</w:t>
            </w:r>
          </w:p>
          <w:p w:rsidR="00482BDD" w:rsidRDefault="00482BDD" w:rsidP="00482BDD">
            <w:r>
              <w:t>Ленинградской области</w:t>
            </w:r>
          </w:p>
          <w:p w:rsidR="00482BDD" w:rsidRDefault="00482BDD" w:rsidP="00482BDD">
            <w:r>
              <w:t xml:space="preserve">Банковские реквизиты счета, открытого органу Федерального казначейства: </w:t>
            </w:r>
          </w:p>
          <w:p w:rsidR="00482BDD" w:rsidRDefault="00482BDD" w:rsidP="00482BDD">
            <w:r>
              <w:t xml:space="preserve">Счет УФК 03221643410000004500 </w:t>
            </w:r>
          </w:p>
          <w:p w:rsidR="00482BDD" w:rsidRDefault="00482BDD" w:rsidP="00482BDD">
            <w:r>
              <w:t>к/с 40102810745370000098</w:t>
            </w:r>
          </w:p>
          <w:p w:rsidR="00482BDD" w:rsidRDefault="00482BDD" w:rsidP="00482BDD">
            <w:r>
              <w:rPr>
                <w:sz w:val="26"/>
                <w:szCs w:val="26"/>
              </w:rPr>
              <w:t>Банк: ОКЦ № 1 СЗГУ Банка России//УФК по Ленинградской области г Санкт-Петербург</w:t>
            </w:r>
            <w:r>
              <w:t xml:space="preserve"> </w:t>
            </w:r>
          </w:p>
          <w:p w:rsidR="00482BDD" w:rsidRDefault="00482BDD" w:rsidP="00482BDD">
            <w:r>
              <w:t>Лицевой счет 02331974005</w:t>
            </w:r>
          </w:p>
          <w:p w:rsidR="00482BDD" w:rsidRDefault="00482BDD" w:rsidP="00482BDD">
            <w:r>
              <w:t>БИК 044030098</w:t>
            </w:r>
          </w:p>
          <w:p w:rsidR="00482BDD" w:rsidRDefault="00482BDD" w:rsidP="00482BDD">
            <w:pPr>
              <w:rPr>
                <w:lang w:eastAsia="ru-RU"/>
              </w:rPr>
            </w:pPr>
            <w:r>
              <w:rPr>
                <w:lang w:eastAsia="ru-RU"/>
              </w:rPr>
              <w:t>Тел.: 8 (81363) 21-135</w:t>
            </w:r>
          </w:p>
          <w:p w:rsidR="00482BDD" w:rsidRPr="008C128C" w:rsidRDefault="00482BDD" w:rsidP="00482BDD">
            <w:pPr>
              <w:rPr>
                <w:b/>
              </w:rPr>
            </w:pPr>
            <w:r>
              <w:rPr>
                <w:lang w:eastAsia="ru-RU"/>
              </w:rPr>
              <w:t>Е</w:t>
            </w:r>
            <w:r w:rsidRPr="008C128C">
              <w:rPr>
                <w:lang w:eastAsia="ru-RU"/>
              </w:rPr>
              <w:t>-</w:t>
            </w:r>
            <w:r>
              <w:rPr>
                <w:lang w:val="en-US" w:eastAsia="ru-RU"/>
              </w:rPr>
              <w:t>mail</w:t>
            </w:r>
            <w:r w:rsidRPr="008C128C">
              <w:rPr>
                <w:lang w:eastAsia="ru-RU"/>
              </w:rPr>
              <w:t xml:space="preserve">: </w:t>
            </w:r>
            <w:proofErr w:type="spellStart"/>
            <w:r>
              <w:rPr>
                <w:lang w:val="en-US" w:eastAsia="ru-RU"/>
              </w:rPr>
              <w:t>loga</w:t>
            </w:r>
            <w:proofErr w:type="spellEnd"/>
            <w:r w:rsidRPr="008C128C">
              <w:rPr>
                <w:lang w:eastAsia="ru-RU"/>
              </w:rPr>
              <w:t>-</w:t>
            </w:r>
            <w:proofErr w:type="spellStart"/>
            <w:r>
              <w:rPr>
                <w:lang w:val="en-US" w:eastAsia="ru-RU"/>
              </w:rPr>
              <w:t>buh</w:t>
            </w:r>
            <w:proofErr w:type="spellEnd"/>
            <w:r w:rsidRPr="008C128C">
              <w:rPr>
                <w:lang w:eastAsia="ru-RU"/>
              </w:rPr>
              <w:t>@</w:t>
            </w:r>
            <w:proofErr w:type="spellStart"/>
            <w:r>
              <w:rPr>
                <w:lang w:val="en-US" w:eastAsia="ru-RU"/>
              </w:rPr>
              <w:t>leslenobl</w:t>
            </w:r>
            <w:proofErr w:type="spellEnd"/>
            <w:r w:rsidRPr="008C128C">
              <w:rPr>
                <w:lang w:eastAsia="ru-RU"/>
              </w:rPr>
              <w:t>.</w:t>
            </w:r>
            <w:proofErr w:type="spellStart"/>
            <w:r>
              <w:rPr>
                <w:lang w:val="en-US" w:eastAsia="ru-RU"/>
              </w:rPr>
              <w:t>ru</w:t>
            </w:r>
            <w:proofErr w:type="spellEnd"/>
          </w:p>
          <w:p w:rsidR="00482BDD" w:rsidRPr="008C128C" w:rsidRDefault="00482BDD" w:rsidP="00482BDD">
            <w:pPr>
              <w:rPr>
                <w:b/>
              </w:rPr>
            </w:pPr>
          </w:p>
          <w:p w:rsidR="00482BDD" w:rsidRDefault="00482BDD" w:rsidP="00482BDD">
            <w:pPr>
              <w:rPr>
                <w:b/>
              </w:rPr>
            </w:pPr>
            <w:r>
              <w:rPr>
                <w:b/>
              </w:rPr>
              <w:t xml:space="preserve">Директор </w:t>
            </w:r>
            <w:proofErr w:type="spellStart"/>
            <w:r>
              <w:rPr>
                <w:b/>
              </w:rPr>
              <w:t>Лужского</w:t>
            </w:r>
            <w:proofErr w:type="spellEnd"/>
            <w:r>
              <w:rPr>
                <w:b/>
              </w:rPr>
              <w:t xml:space="preserve"> лесничества-филиала</w:t>
            </w:r>
          </w:p>
          <w:p w:rsidR="00482BDD" w:rsidRDefault="00482BDD" w:rsidP="00482BDD">
            <w:pPr>
              <w:rPr>
                <w:b/>
              </w:rPr>
            </w:pPr>
            <w:r>
              <w:rPr>
                <w:b/>
              </w:rPr>
              <w:t>ЛОГКУ «</w:t>
            </w:r>
            <w:proofErr w:type="spellStart"/>
            <w:r>
              <w:rPr>
                <w:b/>
              </w:rPr>
              <w:t>Ленобллес</w:t>
            </w:r>
            <w:proofErr w:type="spellEnd"/>
            <w:r>
              <w:rPr>
                <w:b/>
              </w:rPr>
              <w:t>»</w:t>
            </w:r>
          </w:p>
          <w:p w:rsidR="00482BDD" w:rsidRDefault="00482BDD" w:rsidP="00482BDD">
            <w:pPr>
              <w:jc w:val="both"/>
            </w:pPr>
          </w:p>
          <w:p w:rsidR="00482BDD" w:rsidRDefault="00482BDD" w:rsidP="00482BDD">
            <w:pPr>
              <w:jc w:val="both"/>
            </w:pPr>
          </w:p>
          <w:p w:rsidR="00482BDD" w:rsidRDefault="00482BDD" w:rsidP="00482BDD">
            <w:pPr>
              <w:jc w:val="both"/>
              <w:rPr>
                <w:b/>
              </w:rPr>
            </w:pPr>
            <w:r>
              <w:t>_______________________ /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Полтэф</w:t>
            </w:r>
            <w:proofErr w:type="spellEnd"/>
            <w:r>
              <w:rPr>
                <w:b/>
              </w:rPr>
              <w:t xml:space="preserve"> М.А./</w:t>
            </w:r>
          </w:p>
          <w:p w:rsidR="00482BDD" w:rsidRDefault="00482BDD" w:rsidP="00482BDD">
            <w:pPr>
              <w:jc w:val="both"/>
              <w:rPr>
                <w:b/>
              </w:rPr>
            </w:pPr>
          </w:p>
          <w:p w:rsidR="00F40128" w:rsidRDefault="00F40128">
            <w:pPr>
              <w:jc w:val="both"/>
              <w:rPr>
                <w:b/>
              </w:rPr>
            </w:pPr>
          </w:p>
          <w:p w:rsidR="00F40128" w:rsidRDefault="00616F9B" w:rsidP="001E6C4A">
            <w:pPr>
              <w:pStyle w:val="ConsPlusNonformat0"/>
              <w:rPr>
                <w:bCs/>
                <w:sz w:val="26"/>
                <w:szCs w:val="26"/>
                <w:lang w:val="ru-RU"/>
              </w:rPr>
            </w:pPr>
            <w:r>
              <w:rPr>
                <w:b/>
              </w:rPr>
              <w:t>МП</w:t>
            </w:r>
          </w:p>
        </w:tc>
      </w:tr>
    </w:tbl>
    <w:p w:rsidR="00F40128" w:rsidRDefault="00F40128">
      <w:pPr>
        <w:pStyle w:val="1"/>
        <w:tabs>
          <w:tab w:val="left" w:pos="4478"/>
          <w:tab w:val="left" w:pos="4479"/>
        </w:tabs>
        <w:ind w:left="4478" w:firstLine="0"/>
        <w:jc w:val="left"/>
        <w:rPr>
          <w:sz w:val="26"/>
          <w:szCs w:val="26"/>
        </w:rPr>
      </w:pPr>
    </w:p>
    <w:p w:rsidR="00F40128" w:rsidRDefault="00F40128">
      <w:pPr>
        <w:spacing w:line="210" w:lineRule="exact"/>
        <w:jc w:val="center"/>
        <w:rPr>
          <w:sz w:val="26"/>
          <w:szCs w:val="26"/>
        </w:rPr>
        <w:sectPr w:rsidR="00F40128" w:rsidSect="001E6C4A">
          <w:footerReference w:type="default" r:id="rId8"/>
          <w:pgSz w:w="11910" w:h="16840"/>
          <w:pgMar w:top="737" w:right="720" w:bottom="794" w:left="618" w:header="0" w:footer="964" w:gutter="0"/>
          <w:cols w:space="720"/>
        </w:sectPr>
      </w:pPr>
    </w:p>
    <w:p w:rsidR="00765D4E" w:rsidRDefault="00616F9B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№1 </w:t>
      </w:r>
    </w:p>
    <w:p w:rsidR="00F40128" w:rsidRDefault="00616F9B">
      <w:pPr>
        <w:jc w:val="right"/>
        <w:rPr>
          <w:sz w:val="26"/>
          <w:szCs w:val="26"/>
        </w:rPr>
      </w:pPr>
      <w:r>
        <w:rPr>
          <w:sz w:val="26"/>
          <w:szCs w:val="26"/>
        </w:rPr>
        <w:t>к Контракту № _____</w:t>
      </w:r>
      <w:r w:rsidR="001E6C4A">
        <w:rPr>
          <w:sz w:val="26"/>
          <w:szCs w:val="26"/>
        </w:rPr>
        <w:t>_</w:t>
      </w:r>
      <w:r w:rsidR="00DF0AB4">
        <w:rPr>
          <w:sz w:val="26"/>
          <w:szCs w:val="26"/>
        </w:rPr>
        <w:t>___</w:t>
      </w:r>
      <w:r>
        <w:rPr>
          <w:sz w:val="26"/>
          <w:szCs w:val="26"/>
        </w:rPr>
        <w:t>_</w:t>
      </w:r>
    </w:p>
    <w:p w:rsidR="00F40128" w:rsidRDefault="00616F9B">
      <w:pPr>
        <w:jc w:val="right"/>
        <w:rPr>
          <w:sz w:val="26"/>
          <w:szCs w:val="26"/>
        </w:rPr>
      </w:pPr>
      <w:r>
        <w:rPr>
          <w:sz w:val="26"/>
          <w:szCs w:val="26"/>
        </w:rPr>
        <w:t>от ______________</w:t>
      </w:r>
    </w:p>
    <w:p w:rsidR="00F40128" w:rsidRDefault="00F40128">
      <w:pPr>
        <w:jc w:val="center"/>
        <w:rPr>
          <w:b/>
          <w:sz w:val="26"/>
          <w:szCs w:val="26"/>
        </w:rPr>
      </w:pPr>
    </w:p>
    <w:p w:rsidR="00765D4E" w:rsidRDefault="00765D4E">
      <w:pPr>
        <w:jc w:val="center"/>
        <w:rPr>
          <w:b/>
          <w:bCs/>
          <w:sz w:val="26"/>
          <w:szCs w:val="26"/>
        </w:rPr>
      </w:pPr>
    </w:p>
    <w:p w:rsidR="00DF0AB4" w:rsidRDefault="00765D4E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Спецификация.</w:t>
      </w:r>
    </w:p>
    <w:p w:rsidR="00DF0AB4" w:rsidRDefault="00DF0AB4">
      <w:pPr>
        <w:jc w:val="center"/>
        <w:rPr>
          <w:b/>
          <w:bCs/>
          <w:sz w:val="26"/>
          <w:szCs w:val="26"/>
        </w:rPr>
      </w:pPr>
    </w:p>
    <w:p w:rsidR="00DF0AB4" w:rsidRPr="009167F6" w:rsidRDefault="00DF0AB4" w:rsidP="00DF0AB4">
      <w:pPr>
        <w:ind w:left="-142" w:firstLine="568"/>
        <w:jc w:val="center"/>
        <w:rPr>
          <w:b/>
        </w:rPr>
      </w:pPr>
      <w:r w:rsidRPr="00242B33">
        <w:rPr>
          <w:b/>
        </w:rPr>
        <w:t>ОПИСАНИЕ ОБЪЕКТА ЗАКУПКИ</w:t>
      </w:r>
    </w:p>
    <w:p w:rsidR="00DF0AB4" w:rsidRPr="00F96FF8" w:rsidRDefault="00DF0AB4" w:rsidP="00DF0AB4">
      <w:pPr>
        <w:ind w:left="-142" w:firstLine="568"/>
        <w:jc w:val="center"/>
        <w:rPr>
          <w:b/>
          <w:szCs w:val="26"/>
        </w:rPr>
      </w:pPr>
      <w:r w:rsidRPr="00F96FF8">
        <w:rPr>
          <w:b/>
          <w:szCs w:val="26"/>
        </w:rPr>
        <w:t>метрологические услуги - получение акта подтверждения реализуемости методики измерений расхода и объема газа на узле учета газа</w:t>
      </w:r>
    </w:p>
    <w:p w:rsidR="00DF0AB4" w:rsidRPr="009167F6" w:rsidRDefault="00DF0AB4" w:rsidP="00DF0AB4">
      <w:pPr>
        <w:ind w:left="-142" w:firstLine="568"/>
        <w:jc w:val="center"/>
        <w:rPr>
          <w:b/>
        </w:rPr>
      </w:pPr>
    </w:p>
    <w:p w:rsidR="00DF0AB4" w:rsidRPr="009167F6" w:rsidRDefault="00DF0AB4" w:rsidP="00DF0AB4">
      <w:pPr>
        <w:ind w:left="-142" w:firstLine="568"/>
        <w:jc w:val="both"/>
      </w:pPr>
    </w:p>
    <w:p w:rsidR="00DF0AB4" w:rsidRPr="009167F6" w:rsidRDefault="00DF0AB4" w:rsidP="00DF0AB4">
      <w:pPr>
        <w:ind w:left="-142" w:firstLine="568"/>
        <w:jc w:val="center"/>
        <w:rPr>
          <w:b/>
        </w:rPr>
      </w:pPr>
      <w:r w:rsidRPr="009167F6">
        <w:rPr>
          <w:b/>
        </w:rPr>
        <w:t>Место оказания услуг</w:t>
      </w:r>
    </w:p>
    <w:p w:rsidR="00DF0AB4" w:rsidRPr="006D6530" w:rsidRDefault="00DF0AB4" w:rsidP="00DF0AB4">
      <w:pPr>
        <w:ind w:right="175" w:firstLine="426"/>
      </w:pPr>
      <w:r>
        <w:t xml:space="preserve">Ленинградская обл., </w:t>
      </w:r>
      <w:proofErr w:type="spellStart"/>
      <w:r w:rsidR="00482BDD">
        <w:t>Лужский</w:t>
      </w:r>
      <w:proofErr w:type="spellEnd"/>
      <w:r>
        <w:t xml:space="preserve"> р-</w:t>
      </w:r>
      <w:r w:rsidRPr="006D6530">
        <w:t xml:space="preserve">н, </w:t>
      </w:r>
      <w:r w:rsidR="00254AD9">
        <w:t>г. Луга</w:t>
      </w:r>
      <w:r>
        <w:t xml:space="preserve">, ул. </w:t>
      </w:r>
      <w:r w:rsidR="00254AD9">
        <w:t>Смоленская</w:t>
      </w:r>
      <w:r>
        <w:t xml:space="preserve">, д. </w:t>
      </w:r>
      <w:r w:rsidR="00254AD9">
        <w:t>110</w:t>
      </w:r>
      <w:r w:rsidR="00751C0F">
        <w:rPr>
          <w:lang w:eastAsia="ru-RU"/>
        </w:rPr>
        <w:t xml:space="preserve">, </w:t>
      </w:r>
      <w:r w:rsidR="00751C0F" w:rsidRPr="00751C0F">
        <w:t xml:space="preserve">Ленинградская обл., </w:t>
      </w:r>
      <w:proofErr w:type="spellStart"/>
      <w:r w:rsidR="00751C0F" w:rsidRPr="00751C0F">
        <w:t>Лужский</w:t>
      </w:r>
      <w:proofErr w:type="spellEnd"/>
      <w:r w:rsidR="00751C0F" w:rsidRPr="00751C0F">
        <w:t xml:space="preserve"> р-н, г. Луга</w:t>
      </w:r>
      <w:r w:rsidR="00751C0F">
        <w:t>, пер</w:t>
      </w:r>
      <w:r w:rsidR="00751C0F" w:rsidRPr="00751C0F">
        <w:t xml:space="preserve">. </w:t>
      </w:r>
      <w:r w:rsidR="00751C0F">
        <w:t>Петергофский</w:t>
      </w:r>
      <w:r w:rsidR="00751C0F" w:rsidRPr="00751C0F">
        <w:t xml:space="preserve">, д. </w:t>
      </w:r>
      <w:r w:rsidR="00751C0F">
        <w:t>9А.</w:t>
      </w:r>
    </w:p>
    <w:p w:rsidR="00DF0AB4" w:rsidRPr="009167F6" w:rsidRDefault="00DF0AB4" w:rsidP="00DF0AB4">
      <w:pPr>
        <w:ind w:left="-142" w:firstLine="568"/>
        <w:jc w:val="both"/>
      </w:pPr>
    </w:p>
    <w:p w:rsidR="00DF0AB4" w:rsidRPr="009167F6" w:rsidRDefault="00DF0AB4" w:rsidP="00DF0AB4">
      <w:pPr>
        <w:jc w:val="center"/>
        <w:rPr>
          <w:b/>
        </w:rPr>
      </w:pPr>
      <w:r w:rsidRPr="00370BEB">
        <w:rPr>
          <w:b/>
        </w:rPr>
        <w:t>Порядок оказания услуг</w:t>
      </w:r>
    </w:p>
    <w:p w:rsidR="00DF0AB4" w:rsidRDefault="00DF0AB4" w:rsidP="00DF0AB4">
      <w:pPr>
        <w:ind w:firstLine="708"/>
        <w:rPr>
          <w:b/>
        </w:rPr>
      </w:pPr>
      <w:r w:rsidRPr="000F5E5A">
        <w:rPr>
          <w:szCs w:val="26"/>
        </w:rPr>
        <w:t xml:space="preserve">Выполнение услуг осуществляется в течение 20 календарных дней с момента подписания </w:t>
      </w:r>
      <w:r>
        <w:rPr>
          <w:szCs w:val="26"/>
        </w:rPr>
        <w:t>Государственного к</w:t>
      </w:r>
      <w:r w:rsidRPr="000F5E5A">
        <w:rPr>
          <w:szCs w:val="26"/>
        </w:rPr>
        <w:t>онтракта</w:t>
      </w:r>
      <w:r>
        <w:rPr>
          <w:b/>
        </w:rPr>
        <w:t>.</w:t>
      </w:r>
    </w:p>
    <w:p w:rsidR="00DF0AB4" w:rsidRPr="009D4102" w:rsidRDefault="00DF0AB4" w:rsidP="00DF0AB4">
      <w:pPr>
        <w:jc w:val="center"/>
        <w:rPr>
          <w:b/>
        </w:rPr>
      </w:pPr>
      <w:r w:rsidRPr="009D4102">
        <w:rPr>
          <w:b/>
        </w:rPr>
        <w:t xml:space="preserve">Порядок оплаты </w:t>
      </w:r>
    </w:p>
    <w:p w:rsidR="00DF0AB4" w:rsidRDefault="00DF0AB4" w:rsidP="00DF0AB4">
      <w:pPr>
        <w:ind w:right="175" w:firstLine="426"/>
        <w:jc w:val="both"/>
        <w:rPr>
          <w:color w:val="000000"/>
          <w:szCs w:val="26"/>
        </w:rPr>
      </w:pPr>
      <w:r w:rsidRPr="000F5E5A">
        <w:rPr>
          <w:color w:val="000000"/>
          <w:szCs w:val="26"/>
        </w:rPr>
        <w:t>Оплата производится Заказчиком по факту исполнения услуг на основании счета, акта, подписанных Сторонами в течение 10 рабочих дней с момента подписания Заказчиком документа о приемке - путем перечисления денежных средств на расчетный сч</w:t>
      </w:r>
      <w:bookmarkStart w:id="4" w:name="_GoBack"/>
      <w:bookmarkEnd w:id="4"/>
      <w:r w:rsidRPr="000F5E5A">
        <w:rPr>
          <w:color w:val="000000"/>
          <w:szCs w:val="26"/>
        </w:rPr>
        <w:t>ет Исполнителя.</w:t>
      </w:r>
    </w:p>
    <w:p w:rsidR="00DF0AB4" w:rsidRPr="000F5E5A" w:rsidRDefault="00DF0AB4" w:rsidP="00DF0AB4">
      <w:pPr>
        <w:ind w:right="175" w:firstLine="426"/>
        <w:jc w:val="both"/>
      </w:pPr>
    </w:p>
    <w:p w:rsidR="00DF0AB4" w:rsidRPr="009167F6" w:rsidRDefault="00DF0AB4" w:rsidP="00DF0AB4">
      <w:pPr>
        <w:jc w:val="center"/>
        <w:rPr>
          <w:b/>
        </w:rPr>
      </w:pPr>
      <w:r w:rsidRPr="009167F6">
        <w:rPr>
          <w:b/>
        </w:rPr>
        <w:t>Срок и объем предоставления гарантий</w:t>
      </w:r>
    </w:p>
    <w:p w:rsidR="00DF0AB4" w:rsidRDefault="00DF0AB4" w:rsidP="00DF0AB4">
      <w:pPr>
        <w:ind w:firstLine="567"/>
        <w:jc w:val="both"/>
      </w:pPr>
      <w:r w:rsidRPr="009167F6">
        <w:t xml:space="preserve">На весь срок оказания услуг, безвозмездно исправлять по требованию Государственного заказчика, все выявленные недостатки. </w:t>
      </w:r>
    </w:p>
    <w:p w:rsidR="00DF0AB4" w:rsidRDefault="00DF0AB4" w:rsidP="00DF0AB4">
      <w:pPr>
        <w:ind w:left="280"/>
        <w:jc w:val="center"/>
        <w:rPr>
          <w:b/>
          <w:color w:val="000000"/>
          <w:spacing w:val="8"/>
          <w:lang w:eastAsia="ru-RU"/>
        </w:rPr>
      </w:pPr>
    </w:p>
    <w:p w:rsidR="00DF0AB4" w:rsidRPr="0050478C" w:rsidRDefault="00DF0AB4" w:rsidP="00DF0AB4">
      <w:pPr>
        <w:ind w:left="280"/>
        <w:jc w:val="center"/>
        <w:rPr>
          <w:b/>
        </w:rPr>
      </w:pPr>
      <w:r w:rsidRPr="009167F6">
        <w:rPr>
          <w:b/>
          <w:color w:val="000000"/>
          <w:spacing w:val="8"/>
          <w:lang w:eastAsia="ru-RU"/>
        </w:rPr>
        <w:t>Спецификация</w:t>
      </w:r>
      <w:r>
        <w:rPr>
          <w:b/>
          <w:color w:val="000000"/>
          <w:spacing w:val="8"/>
          <w:lang w:eastAsia="ru-RU"/>
        </w:rPr>
        <w:t xml:space="preserve"> </w:t>
      </w:r>
      <w:r w:rsidRPr="009167F6">
        <w:rPr>
          <w:b/>
        </w:rPr>
        <w:t xml:space="preserve">на оказание услуг </w:t>
      </w:r>
    </w:p>
    <w:p w:rsidR="00DF0AB4" w:rsidRDefault="00DF0AB4" w:rsidP="00DF0AB4">
      <w:pPr>
        <w:ind w:right="-1"/>
        <w:jc w:val="both"/>
        <w:rPr>
          <w:color w:val="FF0000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992"/>
        <w:gridCol w:w="1559"/>
        <w:gridCol w:w="1560"/>
        <w:gridCol w:w="2835"/>
      </w:tblGrid>
      <w:tr w:rsidR="00DF0AB4" w:rsidRPr="0041126C" w:rsidTr="001E6C4A">
        <w:tc>
          <w:tcPr>
            <w:tcW w:w="3681" w:type="dxa"/>
            <w:shd w:val="clear" w:color="auto" w:fill="auto"/>
          </w:tcPr>
          <w:p w:rsidR="00DF0AB4" w:rsidRPr="0041126C" w:rsidRDefault="00DF0AB4" w:rsidP="00D60402">
            <w:pPr>
              <w:jc w:val="center"/>
            </w:pPr>
            <w:r w:rsidRPr="0041126C">
              <w:t>Наименование</w:t>
            </w:r>
          </w:p>
        </w:tc>
        <w:tc>
          <w:tcPr>
            <w:tcW w:w="992" w:type="dxa"/>
            <w:shd w:val="clear" w:color="auto" w:fill="auto"/>
          </w:tcPr>
          <w:p w:rsidR="00DF0AB4" w:rsidRPr="0041126C" w:rsidRDefault="00DF0AB4" w:rsidP="00D60402">
            <w:pPr>
              <w:ind w:right="-1"/>
              <w:jc w:val="center"/>
            </w:pPr>
            <w:proofErr w:type="spellStart"/>
            <w:r w:rsidRPr="0041126C">
              <w:t>Ед.изм</w:t>
            </w:r>
            <w:proofErr w:type="spellEnd"/>
            <w:r w:rsidRPr="0041126C">
              <w:t>.</w:t>
            </w:r>
          </w:p>
        </w:tc>
        <w:tc>
          <w:tcPr>
            <w:tcW w:w="1559" w:type="dxa"/>
            <w:shd w:val="clear" w:color="auto" w:fill="auto"/>
          </w:tcPr>
          <w:p w:rsidR="00DF0AB4" w:rsidRPr="0041126C" w:rsidRDefault="00DF0AB4" w:rsidP="00D60402">
            <w:pPr>
              <w:ind w:right="-1"/>
              <w:jc w:val="center"/>
            </w:pPr>
            <w:r w:rsidRPr="0041126C">
              <w:t>Кол-во</w:t>
            </w:r>
          </w:p>
          <w:p w:rsidR="00DF0AB4" w:rsidRPr="0041126C" w:rsidRDefault="00DF0AB4" w:rsidP="00D60402">
            <w:pPr>
              <w:ind w:left="200" w:right="-1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DF0AB4" w:rsidRPr="0041126C" w:rsidRDefault="00DF0AB4" w:rsidP="00D60402">
            <w:pPr>
              <w:ind w:right="-1"/>
              <w:jc w:val="center"/>
            </w:pPr>
            <w:r w:rsidRPr="0041126C">
              <w:t>Цена за ед., руб.</w:t>
            </w:r>
          </w:p>
        </w:tc>
        <w:tc>
          <w:tcPr>
            <w:tcW w:w="2835" w:type="dxa"/>
            <w:shd w:val="clear" w:color="auto" w:fill="auto"/>
          </w:tcPr>
          <w:p w:rsidR="00DF0AB4" w:rsidRPr="0041126C" w:rsidRDefault="00DF0AB4" w:rsidP="00D60402">
            <w:pPr>
              <w:ind w:right="-1"/>
              <w:jc w:val="center"/>
            </w:pPr>
            <w:r w:rsidRPr="0041126C">
              <w:t>Стоимость, руб.</w:t>
            </w:r>
          </w:p>
        </w:tc>
      </w:tr>
      <w:tr w:rsidR="00DF0AB4" w:rsidRPr="0041126C" w:rsidTr="001E6C4A">
        <w:tc>
          <w:tcPr>
            <w:tcW w:w="3681" w:type="dxa"/>
            <w:shd w:val="clear" w:color="auto" w:fill="auto"/>
          </w:tcPr>
          <w:p w:rsidR="00DF0AB4" w:rsidRPr="00F96FF8" w:rsidRDefault="00DF0AB4" w:rsidP="00D60402">
            <w:r>
              <w:rPr>
                <w:szCs w:val="26"/>
              </w:rPr>
              <w:t>М</w:t>
            </w:r>
            <w:r w:rsidRPr="00F96FF8">
              <w:rPr>
                <w:szCs w:val="26"/>
              </w:rPr>
              <w:t>етрологические услуги - получение акта подтверждения реализуемости методики измерений расхода и объема газа на узле учета газа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0AB4" w:rsidRPr="0041126C" w:rsidRDefault="00DF0AB4" w:rsidP="00D60402">
            <w:pPr>
              <w:jc w:val="center"/>
            </w:pPr>
            <w:proofErr w:type="spellStart"/>
            <w:r>
              <w:t>усл.ед</w:t>
            </w:r>
            <w:proofErr w:type="spellEnd"/>
            <w: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0AB4" w:rsidRPr="0041126C" w:rsidRDefault="00254AD9" w:rsidP="00D60402">
            <w:pPr>
              <w:jc w:val="center"/>
            </w:pPr>
            <w: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F0AB4" w:rsidRPr="0041126C" w:rsidRDefault="00DF0AB4" w:rsidP="00D60402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F0AB4" w:rsidRPr="0041126C" w:rsidRDefault="00DF0AB4" w:rsidP="00D60402">
            <w:pPr>
              <w:ind w:right="-1"/>
              <w:jc w:val="center"/>
            </w:pPr>
          </w:p>
        </w:tc>
      </w:tr>
    </w:tbl>
    <w:p w:rsidR="00DF0AB4" w:rsidRDefault="00DF0AB4" w:rsidP="00DF0AB4">
      <w:pPr>
        <w:ind w:hanging="34"/>
        <w:jc w:val="both"/>
        <w:rPr>
          <w:b/>
          <w:bCs/>
        </w:rPr>
      </w:pPr>
    </w:p>
    <w:p w:rsidR="00F40128" w:rsidRDefault="00F40128">
      <w:pPr>
        <w:rPr>
          <w:sz w:val="26"/>
          <w:szCs w:val="26"/>
        </w:rPr>
      </w:pPr>
    </w:p>
    <w:p w:rsidR="00F40128" w:rsidRDefault="00F40128">
      <w:pPr>
        <w:rPr>
          <w:sz w:val="26"/>
          <w:szCs w:val="26"/>
        </w:rPr>
      </w:pPr>
    </w:p>
    <w:tbl>
      <w:tblPr>
        <w:tblW w:w="4980" w:type="pct"/>
        <w:tblLook w:val="04A0" w:firstRow="1" w:lastRow="0" w:firstColumn="1" w:lastColumn="0" w:noHBand="0" w:noVBand="1"/>
      </w:tblPr>
      <w:tblGrid>
        <w:gridCol w:w="5253"/>
        <w:gridCol w:w="4932"/>
      </w:tblGrid>
      <w:tr w:rsidR="00F40128" w:rsidTr="00DF0AB4">
        <w:trPr>
          <w:trHeight w:val="2799"/>
        </w:trPr>
        <w:tc>
          <w:tcPr>
            <w:tcW w:w="2579" w:type="pct"/>
          </w:tcPr>
          <w:p w:rsidR="00F40128" w:rsidRDefault="00616F9B">
            <w:pPr>
              <w:ind w:right="261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Исполнитель:</w:t>
            </w:r>
          </w:p>
          <w:p w:rsidR="00F40128" w:rsidRDefault="00F40128">
            <w:pPr>
              <w:adjustRightInd w:val="0"/>
              <w:rPr>
                <w:b/>
                <w:sz w:val="26"/>
                <w:szCs w:val="26"/>
              </w:rPr>
            </w:pPr>
          </w:p>
          <w:p w:rsidR="00F40128" w:rsidRDefault="00F40128">
            <w:pPr>
              <w:adjustRightInd w:val="0"/>
              <w:rPr>
                <w:b/>
                <w:sz w:val="26"/>
                <w:szCs w:val="26"/>
              </w:rPr>
            </w:pPr>
          </w:p>
          <w:p w:rsidR="00F40128" w:rsidRDefault="00F40128">
            <w:pPr>
              <w:adjustRightInd w:val="0"/>
              <w:rPr>
                <w:sz w:val="26"/>
                <w:szCs w:val="26"/>
              </w:rPr>
            </w:pPr>
          </w:p>
          <w:p w:rsidR="00DF0AB4" w:rsidRDefault="00DF0AB4" w:rsidP="00DF0AB4">
            <w:pPr>
              <w:jc w:val="both"/>
            </w:pPr>
          </w:p>
          <w:p w:rsidR="00DF0AB4" w:rsidRDefault="00DF0AB4" w:rsidP="00DF0AB4">
            <w:pPr>
              <w:jc w:val="both"/>
              <w:rPr>
                <w:b/>
              </w:rPr>
            </w:pPr>
            <w:r>
              <w:t>_______________________ /</w:t>
            </w:r>
            <w:r>
              <w:rPr>
                <w:b/>
              </w:rPr>
              <w:t xml:space="preserve"> ____________________ /</w:t>
            </w:r>
          </w:p>
          <w:p w:rsidR="00DF0AB4" w:rsidRDefault="00DF0AB4" w:rsidP="00DF0AB4">
            <w:pPr>
              <w:rPr>
                <w:b/>
              </w:rPr>
            </w:pPr>
          </w:p>
          <w:p w:rsidR="00DF0AB4" w:rsidRDefault="00DF0AB4" w:rsidP="00DF0AB4">
            <w:pPr>
              <w:jc w:val="both"/>
              <w:rPr>
                <w:highlight w:val="yellow"/>
              </w:rPr>
            </w:pPr>
          </w:p>
          <w:p w:rsidR="00DF0AB4" w:rsidRDefault="00DF0AB4" w:rsidP="00DF0AB4">
            <w:pPr>
              <w:pStyle w:val="ConsPlusNonformat0"/>
              <w:rPr>
                <w:b/>
              </w:rPr>
            </w:pPr>
            <w:r>
              <w:rPr>
                <w:b/>
              </w:rPr>
              <w:t>МП</w:t>
            </w:r>
          </w:p>
          <w:p w:rsidR="00DF0AB4" w:rsidRDefault="00DF0AB4" w:rsidP="00DF0AB4">
            <w:pPr>
              <w:pStyle w:val="ConsPlusNonformat0"/>
              <w:rPr>
                <w:b/>
              </w:rPr>
            </w:pPr>
          </w:p>
          <w:p w:rsidR="00F40128" w:rsidRDefault="00F40128">
            <w:pPr>
              <w:pStyle w:val="ConsPlusNonformat0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  <w:tc>
          <w:tcPr>
            <w:tcW w:w="2421" w:type="pct"/>
          </w:tcPr>
          <w:p w:rsidR="00F40128" w:rsidRDefault="00616F9B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DF0AB4" w:rsidRDefault="00DF0AB4" w:rsidP="00DF0AB4">
            <w:pPr>
              <w:rPr>
                <w:b/>
              </w:rPr>
            </w:pPr>
            <w:r>
              <w:rPr>
                <w:b/>
              </w:rPr>
              <w:t xml:space="preserve">Директор </w:t>
            </w:r>
            <w:proofErr w:type="spellStart"/>
            <w:r w:rsidR="00254AD9">
              <w:rPr>
                <w:b/>
              </w:rPr>
              <w:t>Лужского</w:t>
            </w:r>
            <w:proofErr w:type="spellEnd"/>
            <w:r>
              <w:rPr>
                <w:b/>
              </w:rPr>
              <w:t xml:space="preserve"> лесничества - филиала</w:t>
            </w:r>
          </w:p>
          <w:p w:rsidR="00DF0AB4" w:rsidRDefault="00DF0AB4" w:rsidP="00DF0AB4">
            <w:pPr>
              <w:rPr>
                <w:b/>
              </w:rPr>
            </w:pPr>
            <w:r>
              <w:rPr>
                <w:b/>
              </w:rPr>
              <w:t>ЛОГКУ «</w:t>
            </w:r>
            <w:proofErr w:type="spellStart"/>
            <w:r>
              <w:rPr>
                <w:b/>
              </w:rPr>
              <w:t>Ленобллес</w:t>
            </w:r>
            <w:proofErr w:type="spellEnd"/>
            <w:r>
              <w:rPr>
                <w:b/>
              </w:rPr>
              <w:t>»</w:t>
            </w:r>
          </w:p>
          <w:p w:rsidR="00DF0AB4" w:rsidRDefault="00DF0AB4" w:rsidP="00DF0AB4">
            <w:pPr>
              <w:jc w:val="both"/>
            </w:pPr>
          </w:p>
          <w:p w:rsidR="00DF0AB4" w:rsidRDefault="00DF0AB4" w:rsidP="00DF0AB4">
            <w:pPr>
              <w:jc w:val="both"/>
            </w:pPr>
          </w:p>
          <w:p w:rsidR="00DF0AB4" w:rsidRDefault="00DF0AB4" w:rsidP="00DF0AB4">
            <w:pPr>
              <w:jc w:val="both"/>
              <w:rPr>
                <w:b/>
              </w:rPr>
            </w:pPr>
            <w:r>
              <w:t>_______________________ /</w:t>
            </w:r>
            <w:r>
              <w:rPr>
                <w:b/>
              </w:rPr>
              <w:t xml:space="preserve"> </w:t>
            </w:r>
            <w:r w:rsidR="00254AD9">
              <w:rPr>
                <w:b/>
              </w:rPr>
              <w:t>М. А. Полтэф</w:t>
            </w:r>
            <w:r>
              <w:rPr>
                <w:b/>
              </w:rPr>
              <w:t xml:space="preserve"> /</w:t>
            </w:r>
          </w:p>
          <w:p w:rsidR="00F40128" w:rsidRDefault="00F40128">
            <w:pPr>
              <w:rPr>
                <w:b/>
              </w:rPr>
            </w:pPr>
          </w:p>
          <w:p w:rsidR="00F40128" w:rsidRDefault="00F40128">
            <w:pPr>
              <w:jc w:val="both"/>
              <w:rPr>
                <w:highlight w:val="yellow"/>
              </w:rPr>
            </w:pPr>
          </w:p>
          <w:p w:rsidR="00F40128" w:rsidRDefault="00616F9B">
            <w:pPr>
              <w:pStyle w:val="ConsPlusNonformat0"/>
              <w:rPr>
                <w:b/>
              </w:rPr>
            </w:pPr>
            <w:r>
              <w:rPr>
                <w:b/>
              </w:rPr>
              <w:t>МП</w:t>
            </w:r>
          </w:p>
          <w:p w:rsidR="00F40128" w:rsidRDefault="00F40128">
            <w:pPr>
              <w:tabs>
                <w:tab w:val="left" w:pos="313"/>
                <w:tab w:val="left" w:pos="607"/>
              </w:tabs>
              <w:rPr>
                <w:color w:val="FF0000"/>
                <w:sz w:val="26"/>
                <w:szCs w:val="26"/>
                <w:highlight w:val="yellow"/>
              </w:rPr>
            </w:pPr>
          </w:p>
        </w:tc>
      </w:tr>
    </w:tbl>
    <w:p w:rsidR="00F40128" w:rsidRDefault="00F40128">
      <w:pPr>
        <w:rPr>
          <w:sz w:val="26"/>
          <w:szCs w:val="26"/>
        </w:rPr>
      </w:pPr>
    </w:p>
    <w:sectPr w:rsidR="00F40128" w:rsidSect="001E6C4A">
      <w:pgSz w:w="11910" w:h="16840"/>
      <w:pgMar w:top="1259" w:right="720" w:bottom="1162" w:left="964" w:header="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F9B" w:rsidRDefault="00616F9B">
      <w:r>
        <w:separator/>
      </w:r>
    </w:p>
  </w:endnote>
  <w:endnote w:type="continuationSeparator" w:id="0">
    <w:p w:rsidR="00616F9B" w:rsidRDefault="0061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28" w:rsidRDefault="00616F9B">
    <w:pPr>
      <w:pStyle w:val="a8"/>
      <w:spacing w:line="14" w:lineRule="auto"/>
      <w:ind w:left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616585</wp:posOffset>
              </wp:positionH>
              <wp:positionV relativeFrom="page">
                <wp:posOffset>9940290</wp:posOffset>
              </wp:positionV>
              <wp:extent cx="1775460" cy="16573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54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F40128" w:rsidRDefault="00F40128">
                          <w:pPr>
                            <w:pStyle w:val="a8"/>
                            <w:tabs>
                              <w:tab w:val="left" w:pos="2774"/>
                            </w:tabs>
                            <w:spacing w:before="10"/>
                            <w:ind w:left="20"/>
                            <w:jc w:val="left"/>
                          </w:pPr>
                        </w:p>
                        <w:p w:rsidR="00F40128" w:rsidRDefault="00F40128">
                          <w:pPr>
                            <w:pStyle w:val="a8"/>
                            <w:tabs>
                              <w:tab w:val="left" w:pos="2774"/>
                            </w:tabs>
                            <w:spacing w:before="10"/>
                            <w:ind w:left="20"/>
                            <w:jc w:val="lef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8.55pt;margin-top:782.7pt;width:139.8pt;height:13.0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" filled="f" stroked="f">
              <v:textbox inset="0,0,0,0">
                <w:txbxContent>
                  <w:p w:rsidR="00F40128" w:rsidRDefault="00F40128">
                    <w:pPr>
                      <w:pStyle w:val="a8"/>
                      <w:tabs>
                        <w:tab w:val="left" w:pos="2774"/>
                      </w:tabs>
                      <w:spacing w:before="10"/>
                      <w:ind w:left="20"/>
                      <w:jc w:val="left"/>
                    </w:pPr>
                  </w:p>
                  <w:p w:rsidR="00F40128" w:rsidRDefault="00F40128">
                    <w:pPr>
                      <w:pStyle w:val="a8"/>
                      <w:tabs>
                        <w:tab w:val="left" w:pos="2774"/>
                      </w:tabs>
                      <w:spacing w:before="10"/>
                      <w:ind w:left="2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5260975</wp:posOffset>
              </wp:positionH>
              <wp:positionV relativeFrom="page">
                <wp:posOffset>9940290</wp:posOffset>
              </wp:positionV>
              <wp:extent cx="177038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03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F40128" w:rsidRDefault="00F40128">
                          <w:pPr>
                            <w:pStyle w:val="a8"/>
                            <w:tabs>
                              <w:tab w:val="left" w:pos="2767"/>
                            </w:tabs>
                            <w:spacing w:before="10"/>
                            <w:ind w:left="20"/>
                            <w:jc w:val="lef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7" type="#_x0000_t202" style="position:absolute;margin-left:414.25pt;margin-top:782.7pt;width:139.4pt;height:13.0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" filled="f" stroked="f">
              <v:textbox inset="0,0,0,0">
                <w:txbxContent>
                  <w:p w:rsidR="00F40128" w:rsidRDefault="00F40128">
                    <w:pPr>
                      <w:pStyle w:val="a8"/>
                      <w:tabs>
                        <w:tab w:val="left" w:pos="2767"/>
                      </w:tabs>
                      <w:spacing w:before="10"/>
                      <w:ind w:left="2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F9B" w:rsidRDefault="00616F9B">
      <w:r>
        <w:separator/>
      </w:r>
    </w:p>
  </w:footnote>
  <w:footnote w:type="continuationSeparator" w:id="0">
    <w:p w:rsidR="00616F9B" w:rsidRDefault="00616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774D7"/>
    <w:multiLevelType w:val="multilevel"/>
    <w:tmpl w:val="237E1140"/>
    <w:lvl w:ilvl="0">
      <w:start w:val="1"/>
      <w:numFmt w:val="decimal"/>
      <w:lvlText w:val="%1."/>
      <w:lvlJc w:val="left"/>
      <w:pPr>
        <w:ind w:left="4706" w:hanging="28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4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1" w:hanging="42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71" w:hanging="709"/>
      </w:pPr>
      <w:rPr>
        <w:rFonts w:ascii="Times New Roman" w:eastAsia="Times New Roman" w:hAnsi="Times New Roman" w:cs="Times New Roman" w:hint="default"/>
        <w:spacing w:val="-2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003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55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07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59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62" w:hanging="709"/>
      </w:pPr>
      <w:rPr>
        <w:rFonts w:hint="default"/>
        <w:lang w:val="ru-RU" w:eastAsia="en-US" w:bidi="ar-SA"/>
      </w:rPr>
    </w:lvl>
  </w:abstractNum>
  <w:abstractNum w:abstractNumId="1">
    <w:nsid w:val="785B02E0"/>
    <w:multiLevelType w:val="multilevel"/>
    <w:tmpl w:val="785B02E0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spacing w:val="0"/>
        <w:w w:val="99"/>
        <w:sz w:val="24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ru-RU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ru-RU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ru-RU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ru-RU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ru-RU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B49"/>
    <w:rsid w:val="00002D62"/>
    <w:rsid w:val="00010E80"/>
    <w:rsid w:val="000407BB"/>
    <w:rsid w:val="00043CC0"/>
    <w:rsid w:val="000528CC"/>
    <w:rsid w:val="000718FC"/>
    <w:rsid w:val="00081CBE"/>
    <w:rsid w:val="00083809"/>
    <w:rsid w:val="000A2494"/>
    <w:rsid w:val="000E0B09"/>
    <w:rsid w:val="00121ED9"/>
    <w:rsid w:val="001A7EF3"/>
    <w:rsid w:val="001B4F37"/>
    <w:rsid w:val="001C0395"/>
    <w:rsid w:val="001E6C4A"/>
    <w:rsid w:val="001F6AB7"/>
    <w:rsid w:val="00241DE0"/>
    <w:rsid w:val="002524C2"/>
    <w:rsid w:val="00254AD9"/>
    <w:rsid w:val="0026293D"/>
    <w:rsid w:val="002C3D7F"/>
    <w:rsid w:val="00331EE3"/>
    <w:rsid w:val="00351EE9"/>
    <w:rsid w:val="00412197"/>
    <w:rsid w:val="00413155"/>
    <w:rsid w:val="0042371C"/>
    <w:rsid w:val="0045114D"/>
    <w:rsid w:val="004563D7"/>
    <w:rsid w:val="00482BDD"/>
    <w:rsid w:val="00487893"/>
    <w:rsid w:val="00492BE8"/>
    <w:rsid w:val="004A4AD0"/>
    <w:rsid w:val="005118C0"/>
    <w:rsid w:val="005350CC"/>
    <w:rsid w:val="005C633D"/>
    <w:rsid w:val="00603D6D"/>
    <w:rsid w:val="00616F9B"/>
    <w:rsid w:val="00635420"/>
    <w:rsid w:val="006978C1"/>
    <w:rsid w:val="006A0A87"/>
    <w:rsid w:val="006C74A5"/>
    <w:rsid w:val="00705480"/>
    <w:rsid w:val="00711C49"/>
    <w:rsid w:val="00751C0F"/>
    <w:rsid w:val="00755BFF"/>
    <w:rsid w:val="00765D4E"/>
    <w:rsid w:val="007B6562"/>
    <w:rsid w:val="007D20BD"/>
    <w:rsid w:val="007D2B49"/>
    <w:rsid w:val="007E000A"/>
    <w:rsid w:val="00836D90"/>
    <w:rsid w:val="00885262"/>
    <w:rsid w:val="008B66B8"/>
    <w:rsid w:val="008C5264"/>
    <w:rsid w:val="00916682"/>
    <w:rsid w:val="009E199A"/>
    <w:rsid w:val="00A341A6"/>
    <w:rsid w:val="00A7292A"/>
    <w:rsid w:val="00AA5578"/>
    <w:rsid w:val="00AF7124"/>
    <w:rsid w:val="00BD75CF"/>
    <w:rsid w:val="00C07081"/>
    <w:rsid w:val="00CD325A"/>
    <w:rsid w:val="00CD44F6"/>
    <w:rsid w:val="00D01D0D"/>
    <w:rsid w:val="00D40696"/>
    <w:rsid w:val="00D60CC3"/>
    <w:rsid w:val="00D83675"/>
    <w:rsid w:val="00DA6512"/>
    <w:rsid w:val="00DB1CF2"/>
    <w:rsid w:val="00DD5623"/>
    <w:rsid w:val="00DF0AB4"/>
    <w:rsid w:val="00E13DAC"/>
    <w:rsid w:val="00E51639"/>
    <w:rsid w:val="00EC7ACF"/>
    <w:rsid w:val="00F33FDA"/>
    <w:rsid w:val="00F35420"/>
    <w:rsid w:val="00F40128"/>
    <w:rsid w:val="00F70BE1"/>
    <w:rsid w:val="00FA583C"/>
    <w:rsid w:val="00FD55F1"/>
    <w:rsid w:val="18B647A6"/>
    <w:rsid w:val="4606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9E449095-8154-4C26-902B-755E3CEC2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uiPriority w:val="1"/>
    <w:qFormat/>
    <w:pPr>
      <w:spacing w:before="85"/>
      <w:ind w:left="798" w:hanging="284"/>
      <w:jc w:val="both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</w:pPr>
  </w:style>
  <w:style w:type="paragraph" w:styleId="a8">
    <w:name w:val="Body Text"/>
    <w:basedOn w:val="a"/>
    <w:link w:val="a9"/>
    <w:uiPriority w:val="1"/>
    <w:qFormat/>
    <w:pPr>
      <w:ind w:left="371"/>
      <w:jc w:val="both"/>
    </w:pPr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semiHidden/>
    <w:unhideWhenUsed/>
    <w:qFormat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List Paragraph"/>
    <w:basedOn w:val="a"/>
    <w:uiPriority w:val="1"/>
    <w:qFormat/>
    <w:pPr>
      <w:ind w:left="371"/>
      <w:jc w:val="both"/>
    </w:pPr>
  </w:style>
  <w:style w:type="paragraph" w:customStyle="1" w:styleId="TableParagraph">
    <w:name w:val="Table Paragraph"/>
    <w:basedOn w:val="a"/>
    <w:uiPriority w:val="1"/>
    <w:qFormat/>
    <w:pPr>
      <w:ind w:left="269"/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lang w:val="ru-RU"/>
    </w:rPr>
  </w:style>
  <w:style w:type="character" w:customStyle="1" w:styleId="ab">
    <w:name w:val="Нижний колонтитул Знак"/>
    <w:basedOn w:val="a0"/>
    <w:link w:val="aa"/>
    <w:uiPriority w:val="99"/>
    <w:qFormat/>
    <w:rPr>
      <w:rFonts w:ascii="Times New Roman" w:eastAsia="Times New Roman" w:hAnsi="Times New Roman" w:cs="Times New Roman"/>
      <w:lang w:val="ru-RU"/>
    </w:rPr>
  </w:style>
  <w:style w:type="paragraph" w:styleId="ae">
    <w:name w:val="No Spacing"/>
    <w:uiPriority w:val="1"/>
    <w:qFormat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ConsNormal">
    <w:name w:val="ConsNormal Знак"/>
    <w:link w:val="ConsNormal0"/>
    <w:qFormat/>
    <w:locked/>
    <w:rPr>
      <w:rFonts w:ascii="Arial" w:hAnsi="Arial" w:cs="Arial"/>
    </w:rPr>
  </w:style>
  <w:style w:type="paragraph" w:customStyle="1" w:styleId="ConsNormal0">
    <w:name w:val="ConsNormal"/>
    <w:link w:val="ConsNormal"/>
    <w:qFormat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  <w:lang w:val="en-US" w:eastAsia="en-US"/>
    </w:rPr>
  </w:style>
  <w:style w:type="character" w:customStyle="1" w:styleId="ConsPlusNonformat">
    <w:name w:val="ConsPlusNonformat Знак"/>
    <w:link w:val="ConsPlusNonformat0"/>
    <w:qFormat/>
    <w:locked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qFormat/>
    <w:pPr>
      <w:autoSpaceDE w:val="0"/>
      <w:autoSpaceDN w:val="0"/>
      <w:adjustRightInd w:val="0"/>
    </w:pPr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Times New Roman" w:hAnsi="Tahoma" w:cs="Tahoma"/>
      <w:sz w:val="16"/>
      <w:szCs w:val="16"/>
      <w:lang w:val="ru-RU"/>
    </w:rPr>
  </w:style>
  <w:style w:type="character" w:customStyle="1" w:styleId="a9">
    <w:name w:val="Основной текст Знак"/>
    <w:basedOn w:val="a0"/>
    <w:link w:val="a8"/>
    <w:uiPriority w:val="99"/>
    <w:qFormat/>
    <w:lock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glbuhluga</cp:lastModifiedBy>
  <cp:revision>5</cp:revision>
  <cp:lastPrinted>2022-08-18T14:41:00Z</cp:lastPrinted>
  <dcterms:created xsi:type="dcterms:W3CDTF">2026-09-15T13:41:00Z</dcterms:created>
  <dcterms:modified xsi:type="dcterms:W3CDTF">2026-09-16T05:40:00Z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2021-03-16T00:00:00Z</vt:filetime>
  </property>
  <property fmtid="{D5CDD505-2E9C-101B-9397-08002B2CF9AE}" pid="5" name="KSOProductBuildVer">
    <vt:lpwstr>1049-12.2.0.23196</vt:lpwstr>
  </property>
  <property fmtid="{D5CDD505-2E9C-101B-9397-08002B2CF9AE}" pid="6" name="ICV">
    <vt:lpwstr>13A38E2FF54441DD8628BC1F1792C04C_13</vt:lpwstr>
  </property>
</Properties>
</file>