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10D" w:rsidRPr="00661930" w:rsidRDefault="009F410D" w:rsidP="009F410D">
      <w:pPr>
        <w:pageBreakBefore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</w:t>
      </w:r>
      <w:r w:rsidRPr="009F410D">
        <w:rPr>
          <w:rFonts w:ascii="Times New Roman" w:hAnsi="Times New Roman" w:cs="Times New Roman"/>
          <w:bCs/>
          <w:i/>
          <w:sz w:val="24"/>
          <w:szCs w:val="24"/>
        </w:rPr>
        <w:t>Приложение №</w:t>
      </w:r>
      <w:r>
        <w:rPr>
          <w:rFonts w:ascii="Times New Roman" w:hAnsi="Times New Roman" w:cs="Times New Roman"/>
          <w:bCs/>
          <w:i/>
          <w:sz w:val="24"/>
          <w:szCs w:val="24"/>
        </w:rPr>
        <w:t>2</w:t>
      </w:r>
      <w:r w:rsidRPr="009F410D">
        <w:rPr>
          <w:rFonts w:ascii="Times New Roman" w:hAnsi="Times New Roman" w:cs="Times New Roman"/>
          <w:bCs/>
          <w:i/>
          <w:sz w:val="24"/>
          <w:szCs w:val="24"/>
        </w:rPr>
        <w:t xml:space="preserve"> к Контракту №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  </w:t>
      </w:r>
      <w:r w:rsidRPr="009F410D">
        <w:rPr>
          <w:rFonts w:ascii="Times New Roman" w:hAnsi="Times New Roman" w:cs="Times New Roman"/>
          <w:bCs/>
          <w:i/>
          <w:sz w:val="24"/>
          <w:szCs w:val="24"/>
        </w:rPr>
        <w:t>/П от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«    »____</w:t>
      </w:r>
      <w:bookmarkStart w:id="0" w:name="_GoBack"/>
      <w:bookmarkEnd w:id="0"/>
      <w:r>
        <w:rPr>
          <w:rFonts w:ascii="Times New Roman" w:hAnsi="Times New Roman" w:cs="Times New Roman"/>
          <w:bCs/>
          <w:i/>
          <w:sz w:val="24"/>
          <w:szCs w:val="24"/>
        </w:rPr>
        <w:t>______2</w:t>
      </w:r>
      <w:r w:rsidRPr="009F410D">
        <w:rPr>
          <w:rFonts w:ascii="Times New Roman" w:hAnsi="Times New Roman" w:cs="Times New Roman"/>
          <w:bCs/>
          <w:i/>
          <w:sz w:val="24"/>
          <w:szCs w:val="24"/>
        </w:rPr>
        <w:t>026</w:t>
      </w:r>
      <w:r>
        <w:rPr>
          <w:rFonts w:ascii="Times New Roman" w:hAnsi="Times New Roman" w:cs="Times New Roman"/>
          <w:bCs/>
          <w:i/>
          <w:sz w:val="24"/>
          <w:szCs w:val="24"/>
        </w:rPr>
        <w:t>г</w:t>
      </w:r>
      <w:r w:rsidRPr="009F410D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9F410D">
        <w:rPr>
          <w:rFonts w:ascii="Times New Roman" w:hAnsi="Times New Roman" w:cs="Times New Roman"/>
          <w:bCs/>
          <w:i/>
          <w:sz w:val="24"/>
          <w:szCs w:val="24"/>
        </w:rPr>
        <w:t xml:space="preserve">                                                             </w:t>
      </w:r>
      <w:r w:rsidRPr="009F410D">
        <w:rPr>
          <w:rFonts w:ascii="Times New Roman" w:hAnsi="Times New Roman" w:cs="Times New Roman"/>
          <w:bCs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Pr="009F410D">
        <w:rPr>
          <w:rFonts w:ascii="Times New Roman" w:hAnsi="Times New Roman" w:cs="Times New Roman"/>
          <w:bCs/>
          <w:i/>
          <w:sz w:val="24"/>
          <w:szCs w:val="24"/>
        </w:rPr>
        <w:t xml:space="preserve">                          </w:t>
      </w:r>
      <w:r w:rsidRPr="00661930">
        <w:rPr>
          <w:rFonts w:ascii="Times New Roman" w:hAnsi="Times New Roman" w:cs="Times New Roman"/>
          <w:b/>
          <w:bCs/>
          <w:sz w:val="24"/>
          <w:szCs w:val="24"/>
        </w:rPr>
        <w:t>ОПИСАНИЕ ОБЪЕКТА ЗАКУПКИ (ТЕХНИЧЕСКОЕ ЗАДАНИЕ)</w:t>
      </w:r>
    </w:p>
    <w:p w:rsidR="009A19A5" w:rsidRPr="00EB76DB" w:rsidRDefault="009A19A5" w:rsidP="009A19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55E6">
        <w:rPr>
          <w:rFonts w:ascii="Times New Roman" w:hAnsi="Times New Roman" w:cs="Times New Roman"/>
          <w:sz w:val="24"/>
          <w:szCs w:val="24"/>
        </w:rPr>
        <w:t xml:space="preserve">Работы </w:t>
      </w:r>
      <w:r w:rsidR="00DA0175" w:rsidRPr="00DA0175">
        <w:rPr>
          <w:rFonts w:ascii="Times New Roman" w:hAnsi="Times New Roman" w:cs="Times New Roman"/>
          <w:sz w:val="24"/>
          <w:szCs w:val="24"/>
        </w:rPr>
        <w:t xml:space="preserve">по текущему ремонту кровли продовольственного склада ЛОГБУ «Волховский ДСП» по адресу: Ленинградская область, </w:t>
      </w:r>
      <w:proofErr w:type="spellStart"/>
      <w:r w:rsidR="00DA0175" w:rsidRPr="00DA0175">
        <w:rPr>
          <w:rFonts w:ascii="Times New Roman" w:hAnsi="Times New Roman" w:cs="Times New Roman"/>
          <w:sz w:val="24"/>
          <w:szCs w:val="24"/>
        </w:rPr>
        <w:t>г.Волхов</w:t>
      </w:r>
      <w:proofErr w:type="spellEnd"/>
      <w:r w:rsidR="00DA0175" w:rsidRPr="00DA0175">
        <w:rPr>
          <w:rFonts w:ascii="Times New Roman" w:hAnsi="Times New Roman" w:cs="Times New Roman"/>
          <w:sz w:val="24"/>
          <w:szCs w:val="24"/>
        </w:rPr>
        <w:t>, ул. Октябрьская набережная, д.97</w:t>
      </w:r>
    </w:p>
    <w:p w:rsidR="009A19A5" w:rsidRDefault="009A19A5" w:rsidP="00A83AF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F099D" w:rsidRPr="00A83AFE" w:rsidRDefault="002F099D" w:rsidP="00A83AFE">
      <w:pPr>
        <w:pStyle w:val="aa"/>
        <w:contextualSpacing/>
        <w:rPr>
          <w:rFonts w:ascii="Times New Roman" w:hAnsi="Times New Roman" w:cs="Times New Roman"/>
          <w:sz w:val="24"/>
          <w:szCs w:val="24"/>
        </w:rPr>
      </w:pPr>
    </w:p>
    <w:p w:rsidR="00007C57" w:rsidRDefault="00007C57" w:rsidP="00007C57">
      <w:pPr>
        <w:widowControl w:val="0"/>
        <w:autoSpaceDE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2F099D" w:rsidRPr="00A83AFE">
        <w:rPr>
          <w:rFonts w:ascii="Times New Roman" w:hAnsi="Times New Roman" w:cs="Times New Roman"/>
          <w:b/>
          <w:bCs/>
          <w:sz w:val="24"/>
          <w:szCs w:val="24"/>
        </w:rPr>
        <w:t>Наименование объекта закупки</w:t>
      </w:r>
      <w:r w:rsidR="002F099D" w:rsidRPr="00A83AFE">
        <w:rPr>
          <w:rFonts w:ascii="Times New Roman" w:hAnsi="Times New Roman" w:cs="Times New Roman"/>
          <w:sz w:val="24"/>
          <w:szCs w:val="24"/>
        </w:rPr>
        <w:t xml:space="preserve">: </w:t>
      </w:r>
      <w:r w:rsidRPr="00007C57">
        <w:rPr>
          <w:rFonts w:ascii="Times New Roman" w:hAnsi="Times New Roman" w:cs="Times New Roman"/>
          <w:sz w:val="24"/>
          <w:szCs w:val="24"/>
        </w:rPr>
        <w:t xml:space="preserve">Выполнение работ по текущему ремонту кровли продовольственного склада ЛОГБУ «Волховский ДСП» по адресу: Ленинградская область, </w:t>
      </w:r>
      <w:proofErr w:type="spellStart"/>
      <w:r w:rsidRPr="00007C57">
        <w:rPr>
          <w:rFonts w:ascii="Times New Roman" w:hAnsi="Times New Roman" w:cs="Times New Roman"/>
          <w:sz w:val="24"/>
          <w:szCs w:val="24"/>
        </w:rPr>
        <w:t>г.Волхов</w:t>
      </w:r>
      <w:proofErr w:type="spellEnd"/>
      <w:r w:rsidRPr="00007C57">
        <w:rPr>
          <w:rFonts w:ascii="Times New Roman" w:hAnsi="Times New Roman" w:cs="Times New Roman"/>
          <w:sz w:val="24"/>
          <w:szCs w:val="24"/>
        </w:rPr>
        <w:t>, ул. Октябрьская набережная, д.97</w:t>
      </w:r>
      <w:r w:rsidR="002F099D" w:rsidRPr="00A83AF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7C57" w:rsidRDefault="002F099D" w:rsidP="00007C57">
      <w:pPr>
        <w:widowControl w:val="0"/>
        <w:autoSpaceDE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b/>
          <w:bCs/>
          <w:sz w:val="24"/>
          <w:szCs w:val="24"/>
        </w:rPr>
        <w:t>2.Состав и объёмы выполняемых работ</w:t>
      </w:r>
      <w:r w:rsidR="008B62DE" w:rsidRPr="00A83AFE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8B62DE" w:rsidRPr="00A83AFE">
        <w:rPr>
          <w:rFonts w:ascii="Times New Roman" w:hAnsi="Times New Roman" w:cs="Times New Roman"/>
          <w:sz w:val="24"/>
          <w:szCs w:val="24"/>
        </w:rPr>
        <w:t>согласно локального сметного</w:t>
      </w:r>
      <w:r w:rsidRPr="00A83AFE">
        <w:rPr>
          <w:rFonts w:ascii="Times New Roman" w:hAnsi="Times New Roman" w:cs="Times New Roman"/>
          <w:sz w:val="24"/>
          <w:szCs w:val="24"/>
        </w:rPr>
        <w:t xml:space="preserve"> расчет</w:t>
      </w:r>
      <w:r w:rsidR="008B62DE" w:rsidRPr="00A83AFE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007C57">
        <w:rPr>
          <w:rFonts w:ascii="Times New Roman" w:hAnsi="Times New Roman" w:cs="Times New Roman"/>
          <w:sz w:val="24"/>
          <w:szCs w:val="24"/>
        </w:rPr>
        <w:t xml:space="preserve"> (Приложение №1)</w:t>
      </w:r>
      <w:r w:rsidR="003228D1" w:rsidRPr="00A83AFE">
        <w:rPr>
          <w:rFonts w:ascii="Times New Roman" w:hAnsi="Times New Roman" w:cs="Times New Roman"/>
          <w:sz w:val="24"/>
          <w:szCs w:val="24"/>
        </w:rPr>
        <w:t>.</w:t>
      </w:r>
      <w:r w:rsidR="00007C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099D" w:rsidRPr="00A83AFE" w:rsidRDefault="002F099D" w:rsidP="00007C57">
      <w:pPr>
        <w:widowControl w:val="0"/>
        <w:autoSpaceDE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b/>
          <w:bCs/>
          <w:sz w:val="24"/>
          <w:szCs w:val="24"/>
        </w:rPr>
        <w:t>3. Условия выполнения работ:</w:t>
      </w:r>
      <w:r w:rsidRPr="00A83A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F099D" w:rsidRPr="00A83AFE" w:rsidRDefault="002F099D" w:rsidP="00A83AFE">
      <w:pPr>
        <w:tabs>
          <w:tab w:val="left" w:pos="6720"/>
        </w:tabs>
        <w:spacing w:line="240" w:lineRule="auto"/>
        <w:ind w:firstLine="50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 xml:space="preserve">Работы должны быть выполнены </w:t>
      </w:r>
      <w:r w:rsidR="008B62DE" w:rsidRPr="00A83AFE">
        <w:rPr>
          <w:rFonts w:ascii="Times New Roman" w:hAnsi="Times New Roman" w:cs="Times New Roman"/>
          <w:sz w:val="24"/>
          <w:szCs w:val="24"/>
        </w:rPr>
        <w:t xml:space="preserve">в полном объеме соответствии с локальным сметным расчетом </w:t>
      </w:r>
      <w:r w:rsidRPr="00A83AFE">
        <w:rPr>
          <w:rFonts w:ascii="Times New Roman" w:hAnsi="Times New Roman" w:cs="Times New Roman"/>
          <w:sz w:val="24"/>
          <w:szCs w:val="24"/>
        </w:rPr>
        <w:t>(прилагаются отдельными файлами).</w:t>
      </w:r>
    </w:p>
    <w:p w:rsidR="002F099D" w:rsidRPr="00A83AFE" w:rsidRDefault="002F099D" w:rsidP="00A83AFE">
      <w:pPr>
        <w:tabs>
          <w:tab w:val="left" w:pos="6720"/>
        </w:tabs>
        <w:spacing w:line="240" w:lineRule="auto"/>
        <w:ind w:firstLine="50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Работы должны производиться в соответствии с требованиями Строительных Норм и Правил, Государственных стандартов и технических условий; экологических, санитарно-гигиенических, противопожарных и других норм, действующих на территории Российской Федерации.</w:t>
      </w:r>
    </w:p>
    <w:p w:rsidR="002F099D" w:rsidRPr="00A83AFE" w:rsidRDefault="002F099D" w:rsidP="00A83AFE">
      <w:pPr>
        <w:tabs>
          <w:tab w:val="left" w:pos="6720"/>
        </w:tabs>
        <w:spacing w:line="240" w:lineRule="auto"/>
        <w:ind w:firstLine="50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При выполнении работ на Объекте все применяемые материалы, оборудование и комплектующие должны соответствовать нормам пожарной безопасности, иметь соответствующие сертификаты соответствия, технические паспорта и другие документы, удостоверяющие их качество, должны отвечать требованиям соответствующих ГОСТ, ТУ, СНиП и других норм, действующих на территории Российской Федерации.</w:t>
      </w:r>
    </w:p>
    <w:p w:rsidR="008B7BD1" w:rsidRDefault="002F099D" w:rsidP="008B7BD1">
      <w:pPr>
        <w:spacing w:line="240" w:lineRule="auto"/>
        <w:ind w:firstLine="50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Характеристики материалов, используемых при выполнении работ, должны соответствовать проектно-сметным характеристикам данных материалов, по всем позициям материалов в описании объекта закупки, в которых имеется указание на товарные знаки, следует считать «или эквивалент», при этом участник закупки должен учитывать условия несовместимости товаров и необходимость обеспечения взаимодействия товаров.</w:t>
      </w:r>
      <w:r w:rsidR="008B7BD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C3523" w:rsidRDefault="002F099D" w:rsidP="008B7BD1">
      <w:pPr>
        <w:spacing w:line="240" w:lineRule="auto"/>
        <w:ind w:firstLine="50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b/>
          <w:bCs/>
          <w:sz w:val="24"/>
          <w:szCs w:val="24"/>
        </w:rPr>
        <w:t>4. Срок выполнения работ</w:t>
      </w:r>
      <w:r w:rsidRPr="00A83AF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C3523" w:rsidRDefault="008C3523" w:rsidP="00A83AFE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Начало работ: </w:t>
      </w:r>
      <w:r w:rsidR="002F099D" w:rsidRPr="00A83AFE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7C57">
        <w:rPr>
          <w:rFonts w:ascii="Times New Roman" w:hAnsi="Times New Roman" w:cs="Times New Roman"/>
          <w:sz w:val="24"/>
          <w:szCs w:val="24"/>
        </w:rPr>
        <w:t>даты заключения Контракта</w:t>
      </w:r>
      <w:r w:rsidR="00FB1001">
        <w:rPr>
          <w:rFonts w:ascii="Times New Roman" w:hAnsi="Times New Roman" w:cs="Times New Roman"/>
          <w:sz w:val="24"/>
          <w:szCs w:val="24"/>
        </w:rPr>
        <w:t>.</w:t>
      </w:r>
      <w:r w:rsidR="002F099D" w:rsidRPr="00A83A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3523" w:rsidRDefault="008C3523" w:rsidP="00A83AFE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Окончание работ: </w:t>
      </w:r>
      <w:r w:rsidR="007559CA">
        <w:rPr>
          <w:rFonts w:ascii="Times New Roman" w:hAnsi="Times New Roman" w:cs="Times New Roman"/>
          <w:sz w:val="24"/>
          <w:szCs w:val="24"/>
        </w:rPr>
        <w:t xml:space="preserve">не позднее </w:t>
      </w:r>
      <w:r>
        <w:rPr>
          <w:rFonts w:ascii="Times New Roman" w:hAnsi="Times New Roman" w:cs="Times New Roman"/>
          <w:sz w:val="24"/>
          <w:szCs w:val="24"/>
        </w:rPr>
        <w:t>1</w:t>
      </w:r>
      <w:r w:rsidR="00007C57">
        <w:rPr>
          <w:rFonts w:ascii="Times New Roman" w:hAnsi="Times New Roman" w:cs="Times New Roman"/>
          <w:sz w:val="24"/>
          <w:szCs w:val="24"/>
        </w:rPr>
        <w:t>5</w:t>
      </w:r>
      <w:r w:rsidR="007559CA">
        <w:rPr>
          <w:rFonts w:ascii="Times New Roman" w:hAnsi="Times New Roman" w:cs="Times New Roman"/>
          <w:sz w:val="24"/>
          <w:szCs w:val="24"/>
        </w:rPr>
        <w:t>.</w:t>
      </w:r>
      <w:r w:rsidR="00007C57">
        <w:rPr>
          <w:rFonts w:ascii="Times New Roman" w:hAnsi="Times New Roman" w:cs="Times New Roman"/>
          <w:sz w:val="24"/>
          <w:szCs w:val="24"/>
        </w:rPr>
        <w:t>10</w:t>
      </w:r>
      <w:r w:rsidR="007559CA">
        <w:rPr>
          <w:rFonts w:ascii="Times New Roman" w:hAnsi="Times New Roman" w:cs="Times New Roman"/>
          <w:sz w:val="24"/>
          <w:szCs w:val="24"/>
        </w:rPr>
        <w:t>.202</w:t>
      </w:r>
      <w:r w:rsidR="00007C57">
        <w:rPr>
          <w:rFonts w:ascii="Times New Roman" w:hAnsi="Times New Roman" w:cs="Times New Roman"/>
          <w:sz w:val="24"/>
          <w:szCs w:val="24"/>
        </w:rPr>
        <w:t>6</w:t>
      </w:r>
      <w:r w:rsidR="007559CA">
        <w:rPr>
          <w:rFonts w:ascii="Times New Roman" w:hAnsi="Times New Roman" w:cs="Times New Roman"/>
          <w:sz w:val="24"/>
          <w:szCs w:val="24"/>
        </w:rPr>
        <w:t xml:space="preserve"> года</w:t>
      </w:r>
      <w:r w:rsidR="002F099D" w:rsidRPr="00A83AF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F099D" w:rsidRPr="00A83AFE" w:rsidRDefault="002F099D" w:rsidP="00A83AFE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Подрядчик имеет право досрочно выполнить работы.</w:t>
      </w:r>
    </w:p>
    <w:p w:rsidR="002F099D" w:rsidRPr="00A83AFE" w:rsidRDefault="002F099D" w:rsidP="00A83AFE">
      <w:pPr>
        <w:tabs>
          <w:tab w:val="left" w:pos="7845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83AFE">
        <w:rPr>
          <w:rFonts w:ascii="Times New Roman" w:hAnsi="Times New Roman" w:cs="Times New Roman"/>
          <w:b/>
          <w:bCs/>
          <w:sz w:val="24"/>
          <w:szCs w:val="24"/>
        </w:rPr>
        <w:t>5.Требования к работам:</w:t>
      </w:r>
    </w:p>
    <w:p w:rsidR="002F099D" w:rsidRPr="00A83AFE" w:rsidRDefault="002F099D" w:rsidP="007559C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5.1. Общие требования к выполнению работ, требования по объему гарантий качества, требования по сроку гарантий качества на результаты размещения заказа: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5.1.1. Подрядчик: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-выполняет работы в соответствии с наст</w:t>
      </w:r>
      <w:r w:rsidR="003228D1" w:rsidRPr="00A83AFE">
        <w:rPr>
          <w:rFonts w:ascii="Times New Roman" w:hAnsi="Times New Roman" w:cs="Times New Roman"/>
          <w:sz w:val="24"/>
          <w:szCs w:val="24"/>
        </w:rPr>
        <w:t>оящим описанием объекта закупки</w:t>
      </w:r>
      <w:r w:rsidRPr="00A83AFE">
        <w:rPr>
          <w:rFonts w:ascii="Times New Roman" w:hAnsi="Times New Roman" w:cs="Times New Roman"/>
          <w:sz w:val="24"/>
          <w:szCs w:val="24"/>
        </w:rPr>
        <w:t>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-представляет сертификаты качества на используемые материалы;</w:t>
      </w:r>
    </w:p>
    <w:p w:rsidR="002F099D" w:rsidRPr="007559CA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 xml:space="preserve">-за 3 (трое) суток до начала работ на Объекте представляет Заказчику заявки о допуске на </w:t>
      </w:r>
      <w:r w:rsidRPr="007559CA">
        <w:rPr>
          <w:rFonts w:ascii="Times New Roman" w:hAnsi="Times New Roman" w:cs="Times New Roman"/>
          <w:sz w:val="24"/>
          <w:szCs w:val="24"/>
        </w:rPr>
        <w:t>объект лиц, задействованных при выполнении работ;</w:t>
      </w:r>
    </w:p>
    <w:p w:rsidR="007559CA" w:rsidRPr="007559CA" w:rsidRDefault="007559CA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9CA">
        <w:rPr>
          <w:rFonts w:ascii="Times New Roman" w:hAnsi="Times New Roman" w:cs="Times New Roman"/>
          <w:sz w:val="24"/>
          <w:szCs w:val="24"/>
        </w:rPr>
        <w:t xml:space="preserve">- </w:t>
      </w:r>
      <w:r w:rsidRPr="00A83AFE">
        <w:rPr>
          <w:rFonts w:ascii="Times New Roman" w:hAnsi="Times New Roman" w:cs="Times New Roman"/>
          <w:sz w:val="24"/>
          <w:szCs w:val="24"/>
        </w:rPr>
        <w:t>за 3 (трое) суток до начала работ на Объекте</w:t>
      </w:r>
      <w:r w:rsidRPr="007559CA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bidi="ru-RU"/>
        </w:rPr>
        <w:t xml:space="preserve">Подрядчик обязан </w:t>
      </w:r>
      <w:r w:rsidRPr="007559CA">
        <w:rPr>
          <w:rFonts w:ascii="Times New Roman" w:hAnsi="Times New Roman" w:cs="Times New Roman"/>
          <w:sz w:val="24"/>
          <w:szCs w:val="24"/>
          <w:lang w:bidi="ru-RU"/>
        </w:rPr>
        <w:t>принять объект Контракта от Заказчика по Акту приема-передачи объекта в работу</w:t>
      </w:r>
      <w:r>
        <w:rPr>
          <w:rFonts w:ascii="Times New Roman" w:hAnsi="Times New Roman" w:cs="Times New Roman"/>
          <w:sz w:val="24"/>
          <w:szCs w:val="24"/>
          <w:lang w:bidi="ru-RU"/>
        </w:rPr>
        <w:t>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59CA">
        <w:rPr>
          <w:rFonts w:ascii="Times New Roman" w:hAnsi="Times New Roman" w:cs="Times New Roman"/>
          <w:sz w:val="24"/>
          <w:szCs w:val="24"/>
        </w:rPr>
        <w:t>-обеспечивает постоянное присутствие на Объекте во время выполнения работ компетентного представителя для оперативного решения производственных вопросов, а также согласовывает с представителем Заказчика все действия, которые могут привести к причинению</w:t>
      </w:r>
      <w:r w:rsidRPr="00A83AFE">
        <w:rPr>
          <w:rFonts w:ascii="Times New Roman" w:hAnsi="Times New Roman" w:cs="Times New Roman"/>
          <w:sz w:val="24"/>
          <w:szCs w:val="24"/>
        </w:rPr>
        <w:t xml:space="preserve"> Заказчику материального ущерба;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-обеспечивает в ходе выполнения работ по ремонту (строительству) Объекта мероприятия по технике безопасности, охране окружающей среды, противопожарной безопасности;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-обеспечивает безопасность имущества Заказчика при проведении работ, предусмотренных настоящим описанием объекта закупки;</w:t>
      </w:r>
    </w:p>
    <w:p w:rsidR="002F099D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-обеспечивает ведение исполнительной документации, общего журнала работ (Акты скрытых работ, Журнал входного контроля приемки материалов; Накопительная ведомость);</w:t>
      </w:r>
    </w:p>
    <w:p w:rsidR="00FB1001" w:rsidRPr="00A83AFE" w:rsidRDefault="00FB1001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проводит фотофиксацию до начала работ, во время работ, по завершению работ.</w:t>
      </w:r>
    </w:p>
    <w:p w:rsidR="002F099D" w:rsidRPr="00A83AFE" w:rsidRDefault="002F099D" w:rsidP="00A83AFE">
      <w:pPr>
        <w:spacing w:line="240" w:lineRule="auto"/>
        <w:ind w:right="-126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lastRenderedPageBreak/>
        <w:t>-обеспечивает Объект необходимыми материально-техническими ресурсами и инструментами.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Подрядчик обязан: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-выполнить работы в объеме и в сроки, предусмотренные настоящим описанием объекта закупки;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-обеспечить соответствие результатов работ требованиям качества, безопасности жизни и здоровья, а также иным требованиям сертификации безопасности (санитарным нормам и правилам, государственным стандартам и т.п.), установленным действующим законодательством Российской Федерации;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-выполнять требования, предъявляемые Заказчиком при осуществлении контроля за ходом выполнения и качеством работ;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-выполнять требования представителей контролирующих и надзорных органов;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-обеспечивать качество выполнения рабо</w:t>
      </w:r>
      <w:r w:rsidR="008B62DE" w:rsidRPr="00A83AFE">
        <w:rPr>
          <w:rFonts w:ascii="Times New Roman" w:hAnsi="Times New Roman" w:cs="Times New Roman"/>
          <w:sz w:val="24"/>
          <w:szCs w:val="24"/>
        </w:rPr>
        <w:t>т в соответствии с требованиями,</w:t>
      </w:r>
      <w:r w:rsidRPr="00A83AFE">
        <w:rPr>
          <w:rFonts w:ascii="Times New Roman" w:hAnsi="Times New Roman" w:cs="Times New Roman"/>
          <w:sz w:val="24"/>
          <w:szCs w:val="24"/>
        </w:rPr>
        <w:t xml:space="preserve"> указанными в контракте; 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 сдать законченный Объект с предоставлением комплекта исполнительной документации;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-не допускать до производства работ на Объекте иностранную рабочую силу, не прошедшую в установленном порядке миграционный учет в органах Федеральной миграционной службы РФ и не имеющих «Разрешения на работу в РФ»;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-обеспечивать ежедневную уборку строительного мусора в период производства работ на соответствующем Объекте и прилегающей непосредственно к нему территории;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-приступать к выполнению последующих работ только после приемки уполномоченными представителями Заказчика скрытых работ и составления актов освидетельствования скрытых работ. Скрытые работы принимаются уполномоченными представителями Заказчика в срок не более двух рабочих дней. Если скрытые работы выполнены без подтверждения Заказчика, в случае, когда Заказчик не был проинформирован об этом, Подрядчик обязан за свой счет вскрыть любую часть скрытых работ согласно указанию Заказчика, а затем восстановить ее за свой счет;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-в течение (одного) дня извещать Заказчика и до получения от него указаний приостанавливать работы при обнаружении возможных неблагоприятных для Заказчика последствий выполнения его указаний о способе исполнения работ и иных, не зависящих от Подрядчика обстоятельств, угрожающих качеству результатов выполняемой работы либо создающих невозможность ее завершения в срок;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-обеспечить совместно с Заказчиком работу рабочей комиссии по приемке скрытых работ и выполненных в полном объеме работ по ремонту (строительству);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 xml:space="preserve">-вывезти с Объекта в течение 2 (Двух) рабочих дней со дня подписания </w:t>
      </w:r>
      <w:proofErr w:type="gramStart"/>
      <w:r w:rsidRPr="00A83AFE">
        <w:rPr>
          <w:rFonts w:ascii="Times New Roman" w:hAnsi="Times New Roman" w:cs="Times New Roman"/>
          <w:sz w:val="24"/>
          <w:szCs w:val="24"/>
        </w:rPr>
        <w:t>Заказчиком Акта сдачи-приемки работ</w:t>
      </w:r>
      <w:proofErr w:type="gramEnd"/>
      <w:r w:rsidRPr="00A83AFE">
        <w:rPr>
          <w:rFonts w:ascii="Times New Roman" w:hAnsi="Times New Roman" w:cs="Times New Roman"/>
          <w:sz w:val="24"/>
          <w:szCs w:val="24"/>
        </w:rPr>
        <w:t xml:space="preserve"> принадлежащие Подрядчику строительные материалы, временные сооружения и другое имущество с восстановлением нарушенной зоны за счет собственных средств;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 xml:space="preserve">-проводить работы в полном соответствии с описанием объекта закупки, стандартами, строительными нормами и </w:t>
      </w:r>
      <w:proofErr w:type="gramStart"/>
      <w:r w:rsidRPr="00A83AFE">
        <w:rPr>
          <w:rFonts w:ascii="Times New Roman" w:hAnsi="Times New Roman" w:cs="Times New Roman"/>
          <w:sz w:val="24"/>
          <w:szCs w:val="24"/>
        </w:rPr>
        <w:t>правилами</w:t>
      </w:r>
      <w:proofErr w:type="gramEnd"/>
      <w:r w:rsidRPr="00A83AFE">
        <w:rPr>
          <w:rFonts w:ascii="Times New Roman" w:hAnsi="Times New Roman" w:cs="Times New Roman"/>
          <w:sz w:val="24"/>
          <w:szCs w:val="24"/>
        </w:rPr>
        <w:t xml:space="preserve"> и иными действующими на территории РФ нормативно-правовыми актами;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-своевременно устранять недостатки и дефекты, выявленные при приемке работ и в течение гарантийного срока.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5.1.2. При проведении работ по ремонту Объекта отдельно осуществляется приемка скрытых работ (работы принимаются рабочей комиссией, в состав которой входят представители Заказчика в течение двух рабочих дней с даты сдачи скрытых работ). По результатам приемки рабочей комиссией составляется Акт освидетельствования скрытых работ.</w:t>
      </w:r>
    </w:p>
    <w:p w:rsidR="003778BC" w:rsidRPr="003778BC" w:rsidRDefault="002F099D" w:rsidP="003778B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5</w:t>
      </w:r>
      <w:r w:rsidRPr="003778BC">
        <w:rPr>
          <w:rFonts w:ascii="Times New Roman" w:hAnsi="Times New Roman" w:cs="Times New Roman"/>
          <w:sz w:val="24"/>
          <w:szCs w:val="24"/>
        </w:rPr>
        <w:t xml:space="preserve">.1.3. Гарантийный срок на выполняемые работы </w:t>
      </w:r>
      <w:r w:rsidR="00F06F17" w:rsidRPr="003778BC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8B7BD1">
        <w:rPr>
          <w:rFonts w:ascii="Times New Roman" w:hAnsi="Times New Roman" w:cs="Times New Roman"/>
          <w:sz w:val="24"/>
          <w:szCs w:val="24"/>
        </w:rPr>
        <w:t>12</w:t>
      </w:r>
      <w:r w:rsidR="00F06F17" w:rsidRPr="003778BC">
        <w:rPr>
          <w:rFonts w:ascii="Times New Roman" w:hAnsi="Times New Roman" w:cs="Times New Roman"/>
          <w:sz w:val="24"/>
          <w:szCs w:val="24"/>
        </w:rPr>
        <w:t xml:space="preserve"> (</w:t>
      </w:r>
      <w:r w:rsidR="008B7BD1">
        <w:rPr>
          <w:rFonts w:ascii="Times New Roman" w:hAnsi="Times New Roman" w:cs="Times New Roman"/>
          <w:sz w:val="24"/>
          <w:szCs w:val="24"/>
        </w:rPr>
        <w:t>двенадцать</w:t>
      </w:r>
      <w:r w:rsidR="00F06F17" w:rsidRPr="003778BC">
        <w:rPr>
          <w:rFonts w:ascii="Times New Roman" w:hAnsi="Times New Roman" w:cs="Times New Roman"/>
          <w:sz w:val="24"/>
          <w:szCs w:val="24"/>
        </w:rPr>
        <w:t>) месяц</w:t>
      </w:r>
      <w:r w:rsidR="00D14938" w:rsidRPr="003778BC">
        <w:rPr>
          <w:rFonts w:ascii="Times New Roman" w:hAnsi="Times New Roman" w:cs="Times New Roman"/>
          <w:sz w:val="24"/>
          <w:szCs w:val="24"/>
        </w:rPr>
        <w:t>ев</w:t>
      </w:r>
      <w:r w:rsidRPr="003778BC">
        <w:rPr>
          <w:rFonts w:ascii="Times New Roman" w:hAnsi="Times New Roman" w:cs="Times New Roman"/>
          <w:sz w:val="24"/>
          <w:szCs w:val="24"/>
        </w:rPr>
        <w:t xml:space="preserve"> </w:t>
      </w:r>
      <w:r w:rsidR="003778BC" w:rsidRPr="003778BC">
        <w:rPr>
          <w:rFonts w:ascii="Times New Roman" w:hAnsi="Times New Roman" w:cs="Times New Roman"/>
          <w:sz w:val="24"/>
          <w:szCs w:val="24"/>
        </w:rPr>
        <w:t>с даты приемки выполненных работ</w:t>
      </w:r>
      <w:r w:rsidR="008B7BD1">
        <w:rPr>
          <w:rFonts w:ascii="Times New Roman" w:hAnsi="Times New Roman" w:cs="Times New Roman"/>
          <w:sz w:val="24"/>
          <w:szCs w:val="24"/>
        </w:rPr>
        <w:t>.</w:t>
      </w:r>
    </w:p>
    <w:p w:rsidR="002F099D" w:rsidRPr="00A83AFE" w:rsidRDefault="002F099D" w:rsidP="003778B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 xml:space="preserve">Если в период гарантийного срока обнаружатся недостатки или дефекты Подрядчик обязан устранить их за свой счет </w:t>
      </w:r>
      <w:proofErr w:type="gramStart"/>
      <w:r w:rsidRPr="00A83AFE">
        <w:rPr>
          <w:rFonts w:ascii="Times New Roman" w:hAnsi="Times New Roman" w:cs="Times New Roman"/>
          <w:sz w:val="24"/>
          <w:szCs w:val="24"/>
        </w:rPr>
        <w:t>в сроки</w:t>
      </w:r>
      <w:proofErr w:type="gramEnd"/>
      <w:r w:rsidRPr="00A83AFE">
        <w:rPr>
          <w:rFonts w:ascii="Times New Roman" w:hAnsi="Times New Roman" w:cs="Times New Roman"/>
          <w:sz w:val="24"/>
          <w:szCs w:val="24"/>
        </w:rPr>
        <w:t xml:space="preserve">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дефектов.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 xml:space="preserve">5.1.4. По окончании ремонта (строительства) инженерно-технические системы и коммуникации должны быть сданы Подрядчиком Заказчику в полной исправности и санитарном </w:t>
      </w:r>
      <w:r w:rsidRPr="00A83AFE">
        <w:rPr>
          <w:rFonts w:ascii="Times New Roman" w:hAnsi="Times New Roman" w:cs="Times New Roman"/>
          <w:sz w:val="24"/>
          <w:szCs w:val="24"/>
        </w:rPr>
        <w:lastRenderedPageBreak/>
        <w:t>состоянии в соответствии с законодательством Российской Федерации, требованиями СЭС, ОГПИС МЧС России и иными нормативными документами.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По завершению ремонта (строительства) Подрядчик передает Заказчику техническую документацию (паспорта на установленное оборудование, протоколы испытаний, акты на скрытые работы и т.п.)</w:t>
      </w:r>
    </w:p>
    <w:p w:rsidR="002F099D" w:rsidRPr="00A83AFE" w:rsidRDefault="008C3523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Работы возможно выполнять </w:t>
      </w:r>
      <w:r w:rsidR="002F099D" w:rsidRPr="00A83AFE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будние дни и выходные</w:t>
      </w:r>
      <w:r w:rsidR="00B37F10">
        <w:rPr>
          <w:rFonts w:ascii="Times New Roman" w:hAnsi="Times New Roman" w:cs="Times New Roman"/>
          <w:sz w:val="24"/>
          <w:szCs w:val="24"/>
        </w:rPr>
        <w:t xml:space="preserve"> дни</w:t>
      </w:r>
      <w:r>
        <w:rPr>
          <w:rFonts w:ascii="Times New Roman" w:hAnsi="Times New Roman" w:cs="Times New Roman"/>
          <w:sz w:val="24"/>
          <w:szCs w:val="24"/>
        </w:rPr>
        <w:t xml:space="preserve"> с 8 до 2</w:t>
      </w:r>
      <w:r w:rsidR="00B37F1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часов.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5.2. Требования к охране труда, технике безопасности и пожарной безопасности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За состояние охраны труда, техники безопасности при производстве работ отвечает Подрядчик.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Подрядчик назначает ответственное лицо за соблюдение требований охраны труда и техники безопасности при выполн</w:t>
      </w:r>
      <w:r w:rsidR="00F06F17" w:rsidRPr="00A83AFE">
        <w:rPr>
          <w:rFonts w:ascii="Times New Roman" w:hAnsi="Times New Roman" w:cs="Times New Roman"/>
          <w:sz w:val="24"/>
          <w:szCs w:val="24"/>
        </w:rPr>
        <w:t>ении работ на объекте Заказчика,</w:t>
      </w:r>
      <w:r w:rsidRPr="00A83AFE">
        <w:rPr>
          <w:rFonts w:ascii="Times New Roman" w:hAnsi="Times New Roman" w:cs="Times New Roman"/>
          <w:sz w:val="24"/>
          <w:szCs w:val="24"/>
        </w:rPr>
        <w:t xml:space="preserve"> а также проведение инструктажа.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 xml:space="preserve">Подрядчик представляет Заказчику список лиц, имеющих доступ на территорию и объект Заказчика для выполнения работ, за 5 рабочих дней до начала выполнения работ 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Подрядчик осуществляет выполнение работ в соответствии с требованиями законодательства Российской Федерации по технике безопасности, охране труда</w:t>
      </w:r>
      <w:r w:rsidR="00B37F10">
        <w:rPr>
          <w:rFonts w:ascii="Times New Roman" w:hAnsi="Times New Roman" w:cs="Times New Roman"/>
          <w:sz w:val="24"/>
          <w:szCs w:val="24"/>
        </w:rPr>
        <w:t xml:space="preserve">, </w:t>
      </w:r>
      <w:r w:rsidRPr="00A83AFE">
        <w:rPr>
          <w:rFonts w:ascii="Times New Roman" w:hAnsi="Times New Roman" w:cs="Times New Roman"/>
          <w:sz w:val="24"/>
          <w:szCs w:val="24"/>
        </w:rPr>
        <w:t>электро- и пожарной безопасности.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Предлагаемые Подрядчиком материалы должны соответствовать нормам пожарной безопасности и санитарии, иметь соответствующие сертификаты соответствия, технические паспорта и другие документы, удостоверяющие их качество (далее - сертификаты).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5.3. Требования к производству работ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Подрядчик обязан: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-обеспечить свой персонал всеми необходимыми материалами, средствами и оборудованием для качественного и своевременного исполнения всех обязательств по контракту;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-выполнить работы в полном соответствии с законодательством. нормативно- технической документацией, требованиями контролирующих надзорных органов и Заказчика;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-предоставить Заказчику сертификаты, технические паспорта, гарантийные талоны и иную документацию, предусмотренную действующим законодательством, на все используемые для проведения ремонта (строительства) материалы и оборудование.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5.3.</w:t>
      </w:r>
      <w:proofErr w:type="gramStart"/>
      <w:r w:rsidRPr="00A83AFE">
        <w:rPr>
          <w:rFonts w:ascii="Times New Roman" w:hAnsi="Times New Roman" w:cs="Times New Roman"/>
          <w:sz w:val="24"/>
          <w:szCs w:val="24"/>
        </w:rPr>
        <w:t>1.Требования</w:t>
      </w:r>
      <w:proofErr w:type="gramEnd"/>
      <w:r w:rsidRPr="00A83AFE">
        <w:rPr>
          <w:rFonts w:ascii="Times New Roman" w:hAnsi="Times New Roman" w:cs="Times New Roman"/>
          <w:sz w:val="24"/>
          <w:szCs w:val="24"/>
        </w:rPr>
        <w:t xml:space="preserve"> к безопасности Объекта.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Подрядчик обязан: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-обеспечить противопожарную безопасность Объекта на период производства работ;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-соблюдать правила привлечения и использования иностранной и иногородней рабочей силы, установленные законодательством Российской Федерации и другими нормативными актами;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-не допускать загромождение и загрязнение строительными материалами и отходами эвакуационных путей и мест общего пользования;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-не сливать в системы канализации жидкие отходы, содержащие остатки цемента, асбеста, мела и иных веществ, способных вызвать засорение систем канализации.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Такие отходы подлежат вывозу в порядке, предусмотренном для вывоза строительного мусора.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Хранение газовых баллонов и легковоспламеняющихся жидкостей в количестве, превышающем потребность одной рабочей смены.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На весь период производства ремонтных (строительных) работ прилегающая территория и места работ Подрядчиком должны поддерживаться в чистоте за собственный счёт.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5.4. Требования соответствия нормативным документам: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Подрядчик обязан выполнить работы в полном соответствии с контрактом, локальным сметным расчетом, описанием объекта закупки</w:t>
      </w:r>
      <w:r w:rsidR="00B37F10">
        <w:rPr>
          <w:rFonts w:ascii="Times New Roman" w:hAnsi="Times New Roman" w:cs="Times New Roman"/>
          <w:sz w:val="24"/>
          <w:szCs w:val="24"/>
        </w:rPr>
        <w:t xml:space="preserve">, </w:t>
      </w:r>
      <w:r w:rsidRPr="00A83AFE">
        <w:rPr>
          <w:rFonts w:ascii="Times New Roman" w:hAnsi="Times New Roman" w:cs="Times New Roman"/>
          <w:sz w:val="24"/>
          <w:szCs w:val="24"/>
        </w:rPr>
        <w:t>техническими регламентами (нормативными требованиями СНиП, ТУ, ПЭУ, ГОСТ. СанПин. правилами пожарной безопасности), а также иными нормативными документами, регламентирующими данные работы в том числе: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-Федерального закона от 22.07.2008 № 123-ФЗ «Технический регламент о требованиях пожарной безопасности»;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-Федеральный закон от 21.12.1994г. №69-ФЗ «О пожарной безопасности»;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-Федеральный закон от 10.01.2002 № 7-ФЗ «Об охране окружающей среды</w:t>
      </w:r>
      <w:proofErr w:type="gramStart"/>
      <w:r w:rsidRPr="00A83AFE">
        <w:rPr>
          <w:rFonts w:ascii="Times New Roman" w:hAnsi="Times New Roman" w:cs="Times New Roman"/>
          <w:sz w:val="24"/>
          <w:szCs w:val="24"/>
        </w:rPr>
        <w:t>» ;</w:t>
      </w:r>
      <w:proofErr w:type="gramEnd"/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</w:t>
      </w:r>
      <w:r w:rsidR="000F014A" w:rsidRPr="00A83AFE">
        <w:rPr>
          <w:rFonts w:ascii="Times New Roman" w:hAnsi="Times New Roman" w:cs="Times New Roman"/>
          <w:sz w:val="24"/>
          <w:szCs w:val="24"/>
        </w:rPr>
        <w:t>СП 2.13130.2020</w:t>
      </w:r>
      <w:r w:rsidRPr="00A83AFE">
        <w:rPr>
          <w:rFonts w:ascii="Times New Roman" w:hAnsi="Times New Roman" w:cs="Times New Roman"/>
          <w:sz w:val="24"/>
          <w:szCs w:val="24"/>
        </w:rPr>
        <w:t>. «</w:t>
      </w:r>
      <w:r w:rsidR="000F014A" w:rsidRPr="00A83AFE">
        <w:rPr>
          <w:rFonts w:ascii="Times New Roman" w:hAnsi="Times New Roman" w:cs="Times New Roman"/>
          <w:sz w:val="24"/>
          <w:szCs w:val="24"/>
        </w:rPr>
        <w:t>Системы Противопожарной Защиты</w:t>
      </w:r>
      <w:proofErr w:type="gramStart"/>
      <w:r w:rsidRPr="00A83AFE">
        <w:rPr>
          <w:rFonts w:ascii="Times New Roman" w:hAnsi="Times New Roman" w:cs="Times New Roman"/>
          <w:sz w:val="24"/>
          <w:szCs w:val="24"/>
        </w:rPr>
        <w:t>» ;</w:t>
      </w:r>
      <w:proofErr w:type="gramEnd"/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lastRenderedPageBreak/>
        <w:t>-СНиП 12-03-2001 «Безопасность труда в строительстве. Часть 1. Общие требования</w:t>
      </w:r>
      <w:proofErr w:type="gramStart"/>
      <w:r w:rsidRPr="00A83AFE">
        <w:rPr>
          <w:rFonts w:ascii="Times New Roman" w:hAnsi="Times New Roman" w:cs="Times New Roman"/>
          <w:sz w:val="24"/>
          <w:szCs w:val="24"/>
        </w:rPr>
        <w:t>» ;</w:t>
      </w:r>
      <w:proofErr w:type="gramEnd"/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-СНиП 12-04-2002 «Безопасность труда в строительстве. Часть 2. Строительное производство»;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-СанПиН 2.2.3.1384-03. 2.2.3. Гигиена труда. Предприятия отдельных отраслей промышленности, сельского хозяйства, связи. Гигиенические требования к организации;</w:t>
      </w:r>
    </w:p>
    <w:p w:rsidR="001F73DE" w:rsidRPr="00A83AFE" w:rsidRDefault="001F73DE" w:rsidP="00A83AF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3AFE">
        <w:rPr>
          <w:rFonts w:ascii="Times New Roman" w:hAnsi="Times New Roman" w:cs="Times New Roman"/>
          <w:b/>
          <w:sz w:val="24"/>
          <w:szCs w:val="24"/>
        </w:rPr>
        <w:t>-  СП 17.13330.2017 Свод правил кровли</w:t>
      </w:r>
    </w:p>
    <w:p w:rsidR="001F73DE" w:rsidRPr="00A83AFE" w:rsidRDefault="001F73DE" w:rsidP="00A83AF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 СП 118.13330.2022. Свод правил. Общественные здания и сооружения. СНиП 31-06-2009 (утв. и введен в действие Приказом Минстроя России от 19.05.2022 N 389/</w:t>
      </w:r>
      <w:proofErr w:type="spellStart"/>
      <w:r w:rsidRPr="00A83AFE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A83AFE">
        <w:rPr>
          <w:rFonts w:ascii="Times New Roman" w:hAnsi="Times New Roman" w:cs="Times New Roman"/>
          <w:sz w:val="24"/>
          <w:szCs w:val="24"/>
        </w:rPr>
        <w:t>) (ред. от 26.07.2022);</w:t>
      </w:r>
    </w:p>
    <w:p w:rsidR="001F73DE" w:rsidRPr="00A83AFE" w:rsidRDefault="001F73DE" w:rsidP="00A83AF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 xml:space="preserve">- СНиП 12-03-2001. Безопасность труда в строительстве.  Часть 1. Общие требования;  </w:t>
      </w:r>
    </w:p>
    <w:p w:rsidR="001F73DE" w:rsidRPr="00A83AFE" w:rsidRDefault="001F73DE" w:rsidP="00A83AF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 xml:space="preserve">- СНиП 12-04-2002. Безопасность труда в строительстве. Часть 2. Строительное производство; </w:t>
      </w:r>
    </w:p>
    <w:p w:rsidR="001F73DE" w:rsidRPr="00A83AFE" w:rsidRDefault="001F73DE" w:rsidP="00A83AF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услуг».</w:t>
      </w:r>
    </w:p>
    <w:p w:rsidR="001F73DE" w:rsidRPr="00A83AFE" w:rsidRDefault="001F73DE" w:rsidP="00A83AF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 СП 20.13330.2016. Нагрузки и воздействия. Актуализированная редакция СНиП 2.01.07-85*;</w:t>
      </w:r>
    </w:p>
    <w:p w:rsidR="001F73DE" w:rsidRPr="00A83AFE" w:rsidRDefault="001F73DE" w:rsidP="00A83AF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 СП 70.13330.2012. Несущие и ограждающие конструкции. Актуализированная редакция</w:t>
      </w:r>
    </w:p>
    <w:p w:rsidR="001F73DE" w:rsidRPr="00A83AFE" w:rsidRDefault="001F73DE" w:rsidP="00A83AF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СНиП 3.03.01-87;</w:t>
      </w:r>
    </w:p>
    <w:p w:rsidR="001F73DE" w:rsidRPr="00A83AFE" w:rsidRDefault="001F73DE" w:rsidP="00A83AF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 xml:space="preserve">- ГОСТ 12.3.009-76* «Система стандартов безопасности труда. Работы погрузочно-разгрузочные. Общие требования безопасности»; </w:t>
      </w:r>
    </w:p>
    <w:p w:rsidR="001F73DE" w:rsidRPr="00A83AFE" w:rsidRDefault="001F73DE" w:rsidP="00A83AF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 xml:space="preserve">- ГОСТ 12.3.003-86 «Система стандартов безопасности труда. Работы электросварочные. Требования безопасности»; </w:t>
      </w:r>
    </w:p>
    <w:p w:rsidR="001F73DE" w:rsidRPr="00A83AFE" w:rsidRDefault="001F73DE" w:rsidP="00A83AFE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 ГОСТ 12.1.004-91 «Система стандартов безопасности труда. Пожарная безопасность. Общие требования»;</w:t>
      </w:r>
    </w:p>
    <w:p w:rsidR="002F099D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</w:t>
      </w:r>
      <w:r w:rsidR="001F73DE" w:rsidRPr="00A83AFE">
        <w:rPr>
          <w:rFonts w:ascii="Times New Roman" w:hAnsi="Times New Roman" w:cs="Times New Roman"/>
          <w:sz w:val="24"/>
          <w:szCs w:val="24"/>
        </w:rPr>
        <w:t xml:space="preserve"> </w:t>
      </w:r>
      <w:r w:rsidRPr="00A83AFE">
        <w:rPr>
          <w:rFonts w:ascii="Times New Roman" w:hAnsi="Times New Roman" w:cs="Times New Roman"/>
          <w:sz w:val="24"/>
          <w:szCs w:val="24"/>
        </w:rPr>
        <w:t>строительного производства и строительных работ. Санитарно-эпидемиологические правила и нормативы".</w:t>
      </w:r>
    </w:p>
    <w:p w:rsidR="008C3523" w:rsidRPr="00402673" w:rsidRDefault="008C3523" w:rsidP="008C3523">
      <w:pPr>
        <w:widowControl w:val="0"/>
        <w:suppressAutoHyphens/>
        <w:spacing w:after="0" w:line="240" w:lineRule="auto"/>
        <w:ind w:firstLine="540"/>
        <w:contextualSpacing/>
        <w:jc w:val="both"/>
        <w:rPr>
          <w:rFonts w:ascii="Times New Roman" w:hAnsi="Times New Roman"/>
          <w:b/>
          <w:sz w:val="26"/>
          <w:szCs w:val="26"/>
          <w:lang w:eastAsia="ar-SA"/>
        </w:rPr>
      </w:pPr>
      <w:r w:rsidRPr="00402673">
        <w:rPr>
          <w:rFonts w:ascii="Times New Roman" w:hAnsi="Times New Roman"/>
          <w:b/>
          <w:sz w:val="26"/>
          <w:szCs w:val="26"/>
          <w:lang w:eastAsia="ar-SA"/>
        </w:rPr>
        <w:t xml:space="preserve">В случае если один из выше перечисленных документов утратил силу, вследствие отмены или замены на иной документ, то Исполнитель обязан руководствоваться действующей редакцией такого нормативно-технического документа, ФЗ, </w:t>
      </w:r>
      <w:proofErr w:type="gramStart"/>
      <w:r w:rsidRPr="00402673">
        <w:rPr>
          <w:rFonts w:ascii="Times New Roman" w:hAnsi="Times New Roman"/>
          <w:b/>
          <w:sz w:val="26"/>
          <w:szCs w:val="26"/>
          <w:lang w:eastAsia="ar-SA"/>
        </w:rPr>
        <w:t>ППБ ,</w:t>
      </w:r>
      <w:proofErr w:type="gramEnd"/>
      <w:r w:rsidRPr="00402673">
        <w:rPr>
          <w:rFonts w:ascii="Times New Roman" w:hAnsi="Times New Roman"/>
          <w:b/>
          <w:sz w:val="26"/>
          <w:szCs w:val="26"/>
          <w:lang w:eastAsia="ar-SA"/>
        </w:rPr>
        <w:t xml:space="preserve"> ГОСТ,  СНиП, СП и т.п.</w:t>
      </w:r>
    </w:p>
    <w:p w:rsidR="008C3523" w:rsidRPr="00795B28" w:rsidRDefault="008C3523" w:rsidP="008C3523">
      <w:pPr>
        <w:suppressAutoHyphens/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6. Порядок выполнения работ: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 xml:space="preserve">После завершения выполнения работ, предусмотренных Контрактом, Подрядчик уведомляет Заказчика о факте завершения работ. Сообщение может быть направлено Заказчику путем использования электронных или факсимильных средств связи. Адресом электронной почты для получения сообщений является: </w:t>
      </w:r>
      <w:proofErr w:type="spellStart"/>
      <w:r w:rsidR="00B37F10" w:rsidRPr="00B37F10">
        <w:rPr>
          <w:rFonts w:ascii="Times New Roman" w:hAnsi="Times New Roman" w:cs="Times New Roman"/>
          <w:sz w:val="24"/>
          <w:szCs w:val="24"/>
          <w:lang w:val="en-US"/>
        </w:rPr>
        <w:t>volhovpni</w:t>
      </w:r>
      <w:proofErr w:type="spellEnd"/>
      <w:r w:rsidR="00B37F10" w:rsidRPr="00B37F10">
        <w:rPr>
          <w:rFonts w:ascii="Times New Roman" w:hAnsi="Times New Roman" w:cs="Times New Roman"/>
          <w:sz w:val="24"/>
          <w:szCs w:val="24"/>
        </w:rPr>
        <w:t>2012@</w:t>
      </w:r>
      <w:r w:rsidR="00B37F10" w:rsidRPr="00B37F10">
        <w:rPr>
          <w:rFonts w:ascii="Times New Roman" w:hAnsi="Times New Roman" w:cs="Times New Roman"/>
          <w:sz w:val="24"/>
          <w:szCs w:val="24"/>
          <w:lang w:val="en-US"/>
        </w:rPr>
        <w:t>bk</w:t>
      </w:r>
      <w:r w:rsidR="00B37F10" w:rsidRPr="00B37F1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B37F10" w:rsidRPr="00B37F1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A83AFE">
        <w:rPr>
          <w:rFonts w:ascii="Times New Roman" w:hAnsi="Times New Roman" w:cs="Times New Roman"/>
          <w:sz w:val="24"/>
          <w:szCs w:val="24"/>
        </w:rPr>
        <w:t>.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Не позднее следующего дня после получения Заказчиком уведомления, Подрядчик предоставляет Заказчику подписанный Подрядчиком комплект исполнительной документации.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Комплект исполнительной документации должен состоять: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 Общий журнал работ;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 Акты освидетельствования скрытых работ (при наличии таковых) - 2 (два) комплекта;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 Журнал входного контроля приемки материалов: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 Сертификаты соответствия на материалы по 1 (одному) комплекту;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 xml:space="preserve">- Двух экземпляров актов приемки выполненных Работ по форме № КС-2 (- Двух экземпляров справок о стоимости выполненных Работ по форме № КС-3; </w:t>
      </w:r>
    </w:p>
    <w:p w:rsidR="002F099D" w:rsidRPr="00A83AFE" w:rsidRDefault="002F099D" w:rsidP="00A83AF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 Двух экземпляров счетов (счетов-фактур).</w:t>
      </w:r>
    </w:p>
    <w:p w:rsidR="002F099D" w:rsidRPr="00A83AFE" w:rsidRDefault="002F099D" w:rsidP="00A83AFE">
      <w:pPr>
        <w:spacing w:line="240" w:lineRule="auto"/>
        <w:ind w:firstLine="567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A83AFE">
        <w:rPr>
          <w:rFonts w:ascii="Times New Roman" w:hAnsi="Times New Roman" w:cs="Times New Roman"/>
          <w:b/>
          <w:bCs/>
          <w:sz w:val="24"/>
          <w:szCs w:val="24"/>
        </w:rPr>
        <w:t>7. Требования к качеству, техническим характеристикам используемых материалов.</w:t>
      </w:r>
    </w:p>
    <w:p w:rsidR="002F099D" w:rsidRPr="00A83AFE" w:rsidRDefault="002F099D" w:rsidP="00A83AFE">
      <w:pPr>
        <w:widowControl w:val="0"/>
        <w:tabs>
          <w:tab w:val="left" w:pos="540"/>
        </w:tabs>
        <w:spacing w:line="240" w:lineRule="auto"/>
        <w:ind w:firstLine="53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Материалы, используемые при выполнении работы, должны быть новыми, не бывшими в употреблении, сертифицированы, приобретаются и доставляются за счет Подрядчика.</w:t>
      </w:r>
    </w:p>
    <w:p w:rsidR="002F099D" w:rsidRPr="00A83AFE" w:rsidRDefault="002F099D" w:rsidP="00A83AFE">
      <w:pPr>
        <w:widowControl w:val="0"/>
        <w:tabs>
          <w:tab w:val="left" w:pos="540"/>
        </w:tabs>
        <w:spacing w:line="240" w:lineRule="auto"/>
        <w:ind w:firstLine="53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ab/>
        <w:t xml:space="preserve">Материалы выбираются с согласованием у Заказчика, при этом все материалы должны соответствовать </w:t>
      </w:r>
      <w:proofErr w:type="spellStart"/>
      <w:r w:rsidRPr="00A83AFE">
        <w:rPr>
          <w:rFonts w:ascii="Times New Roman" w:hAnsi="Times New Roman" w:cs="Times New Roman"/>
          <w:sz w:val="24"/>
          <w:szCs w:val="24"/>
        </w:rPr>
        <w:t>СниП</w:t>
      </w:r>
      <w:proofErr w:type="spellEnd"/>
      <w:r w:rsidRPr="00A83AFE">
        <w:rPr>
          <w:rFonts w:ascii="Times New Roman" w:hAnsi="Times New Roman" w:cs="Times New Roman"/>
          <w:sz w:val="24"/>
          <w:szCs w:val="24"/>
        </w:rPr>
        <w:t xml:space="preserve">, СанПиН, ГОСТ, ОСТ, ТУ РФ, требованиям безопасности, пожарной безопасности, в случае если к используемым материалам предъявляются такие требования в </w:t>
      </w:r>
      <w:r w:rsidRPr="00A83AFE">
        <w:rPr>
          <w:rFonts w:ascii="Times New Roman" w:hAnsi="Times New Roman" w:cs="Times New Roman"/>
          <w:sz w:val="24"/>
          <w:szCs w:val="24"/>
        </w:rPr>
        <w:lastRenderedPageBreak/>
        <w:t>соответствии с нормативными актами РФ.</w:t>
      </w:r>
    </w:p>
    <w:p w:rsidR="002F099D" w:rsidRPr="00A83AFE" w:rsidRDefault="002F099D" w:rsidP="00A83AFE">
      <w:pPr>
        <w:widowControl w:val="0"/>
        <w:tabs>
          <w:tab w:val="left" w:pos="540"/>
        </w:tabs>
        <w:spacing w:line="240" w:lineRule="auto"/>
        <w:ind w:firstLine="53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ab/>
        <w:t>Используемые материалы, оборудование должны быть обеспечены техническими паспортами, сертификатами и другими документами, удостоверяющими их качество.</w:t>
      </w:r>
    </w:p>
    <w:p w:rsidR="002F099D" w:rsidRPr="00A83AFE" w:rsidRDefault="002F099D" w:rsidP="00A83AFE">
      <w:pPr>
        <w:widowControl w:val="0"/>
        <w:tabs>
          <w:tab w:val="left" w:pos="540"/>
        </w:tabs>
        <w:spacing w:line="240" w:lineRule="auto"/>
        <w:ind w:firstLine="53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Материал должен соответствовать:</w:t>
      </w:r>
    </w:p>
    <w:p w:rsidR="002F099D" w:rsidRPr="00A83AFE" w:rsidRDefault="002F099D" w:rsidP="00A83AFE">
      <w:pPr>
        <w:widowControl w:val="0"/>
        <w:tabs>
          <w:tab w:val="left" w:pos="540"/>
        </w:tabs>
        <w:spacing w:line="240" w:lineRule="auto"/>
        <w:ind w:firstLine="53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 Постановлению Правительства РФ от 31.12.2009 № 1221 «Об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нужд»;</w:t>
      </w:r>
    </w:p>
    <w:p w:rsidR="002F099D" w:rsidRPr="00A83AFE" w:rsidRDefault="002F099D" w:rsidP="00A83AFE">
      <w:pPr>
        <w:widowControl w:val="0"/>
        <w:tabs>
          <w:tab w:val="left" w:pos="540"/>
        </w:tabs>
        <w:spacing w:line="240" w:lineRule="auto"/>
        <w:ind w:firstLine="53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 xml:space="preserve">- Приказу Министерства экономического развития РФ от 04.06.2010 № 229 «О требованиях энергетической эффективности товаров, используемых для создания элементов конструкций зданий, строений, сооружений, в том числе инженерных систем </w:t>
      </w:r>
      <w:proofErr w:type="spellStart"/>
      <w:r w:rsidRPr="00A83AFE">
        <w:rPr>
          <w:rFonts w:ascii="Times New Roman" w:hAnsi="Times New Roman" w:cs="Times New Roman"/>
          <w:sz w:val="24"/>
          <w:szCs w:val="24"/>
        </w:rPr>
        <w:t>ресурсоснабжения</w:t>
      </w:r>
      <w:proofErr w:type="spellEnd"/>
      <w:r w:rsidRPr="00A83AFE">
        <w:rPr>
          <w:rFonts w:ascii="Times New Roman" w:hAnsi="Times New Roman" w:cs="Times New Roman"/>
          <w:sz w:val="24"/>
          <w:szCs w:val="24"/>
        </w:rPr>
        <w:t>, влияющих на энергетическую эффективность зданий, строений, сооружений»;</w:t>
      </w:r>
    </w:p>
    <w:p w:rsidR="002F099D" w:rsidRPr="00A83AFE" w:rsidRDefault="002F099D" w:rsidP="00A83AFE">
      <w:pPr>
        <w:widowControl w:val="0"/>
        <w:tabs>
          <w:tab w:val="left" w:pos="1080"/>
        </w:tabs>
        <w:spacing w:line="240" w:lineRule="auto"/>
        <w:ind w:firstLine="53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 Федеральному закону от 22.07.2008 № 123-ФЗ «Технический регламент о требованиях пожарной безопасности»;</w:t>
      </w:r>
    </w:p>
    <w:p w:rsidR="002F099D" w:rsidRPr="00A83AFE" w:rsidRDefault="002F099D" w:rsidP="00A83AFE">
      <w:pPr>
        <w:widowControl w:val="0"/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- Приказ Роспотребнадзора от 19.07.2007 № 224 «О санитарно-эпидемиологических экспертизах, обследованиях, исследованиях, испытаниях и токсикологических, гигиенических и иных видах оценок»;</w:t>
      </w:r>
    </w:p>
    <w:p w:rsidR="002F099D" w:rsidRPr="00A83AFE" w:rsidRDefault="002F099D" w:rsidP="00A83AFE">
      <w:pPr>
        <w:spacing w:line="240" w:lineRule="auto"/>
        <w:ind w:right="298"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Примечание: Если в проектной сметной документации указываются товары (материалы, оборудование) с товарными знаками, их следует обязательно читать в сопровождении слов «или эквивалент», в соответствии с подпунктом 1 пункта 1 статьи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 заключении контракта если Подрядчик предлагает использовать при выполнении работ товар (материал, оборудование) эквивалентный предложенному в проектной сметной документации, то данный товар (материал, оборудование) должен быть по своим технических, качественным, функциональным, потребительским характеристикам идентичным предлагаемому в проектной сметной документации.</w:t>
      </w:r>
    </w:p>
    <w:p w:rsidR="002F099D" w:rsidRPr="00A83AFE" w:rsidRDefault="002F099D" w:rsidP="00A83AFE">
      <w:pPr>
        <w:spacing w:line="240" w:lineRule="auto"/>
        <w:ind w:right="14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При пользовании настоящим Перечнем технических документов необходимо проверить действие ссылочных стандартов в информационной системе общего пользования – на официальном сайте Федерального агентства по техническому регулированию и метрологии в сети Интернет или по ежегодно издаваемому информационному указателю «Национальные стандарты», который опубликован по состоянию на 1 января текущего года, и по соответствующим ежемесячно издаваемым информационным указателям, опубликованным в текущем году.</w:t>
      </w:r>
    </w:p>
    <w:p w:rsidR="002F099D" w:rsidRPr="00A83AFE" w:rsidRDefault="002F099D" w:rsidP="00A83AFE">
      <w:pPr>
        <w:spacing w:line="240" w:lineRule="auto"/>
        <w:ind w:right="14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Если ссылочный стандарт заменен (изменен), то при пользовании настоящим стандартом следует руководствоваться заменяющим (измененным) стандартом. Если ссылочный стандарт отменен без замены, то положение, в котором дана ссылка на него, применяется в части, не затрагивающей эту ссылку</w:t>
      </w:r>
    </w:p>
    <w:p w:rsidR="002F099D" w:rsidRDefault="002F099D" w:rsidP="00A83AFE">
      <w:pPr>
        <w:spacing w:line="240" w:lineRule="auto"/>
        <w:ind w:right="14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3AFE">
        <w:rPr>
          <w:rFonts w:ascii="Times New Roman" w:hAnsi="Times New Roman" w:cs="Times New Roman"/>
          <w:sz w:val="24"/>
          <w:szCs w:val="24"/>
        </w:rPr>
        <w:t>Общие требования к товарам: товар должен быть зарегистрирован на территории Российской Федерации в установленном порядке.</w:t>
      </w:r>
    </w:p>
    <w:p w:rsidR="00402673" w:rsidRDefault="00402673" w:rsidP="00A83AFE">
      <w:pPr>
        <w:spacing w:line="240" w:lineRule="auto"/>
        <w:ind w:right="14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02673" w:rsidRDefault="00402673" w:rsidP="00A83AFE">
      <w:pPr>
        <w:spacing w:line="240" w:lineRule="auto"/>
        <w:ind w:right="14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402673" w:rsidSect="003B4547">
      <w:pgSz w:w="11906" w:h="16838"/>
      <w:pgMar w:top="1134" w:right="566" w:bottom="1134" w:left="1133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3C78" w:rsidRDefault="00DB3C78" w:rsidP="007B2EBD">
      <w:pPr>
        <w:spacing w:after="0" w:line="240" w:lineRule="auto"/>
      </w:pPr>
      <w:r>
        <w:separator/>
      </w:r>
    </w:p>
  </w:endnote>
  <w:endnote w:type="continuationSeparator" w:id="0">
    <w:p w:rsidR="00DB3C78" w:rsidRDefault="00DB3C78" w:rsidP="007B2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3C78" w:rsidRDefault="00DB3C78" w:rsidP="007B2EBD">
      <w:pPr>
        <w:spacing w:after="0" w:line="240" w:lineRule="auto"/>
      </w:pPr>
      <w:r>
        <w:separator/>
      </w:r>
    </w:p>
  </w:footnote>
  <w:footnote w:type="continuationSeparator" w:id="0">
    <w:p w:rsidR="00DB3C78" w:rsidRDefault="00DB3C78" w:rsidP="007B2E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72EB2"/>
    <w:multiLevelType w:val="multilevel"/>
    <w:tmpl w:val="38F6BF88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15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DC4"/>
    <w:rsid w:val="00007C57"/>
    <w:rsid w:val="00021C6B"/>
    <w:rsid w:val="00033B1B"/>
    <w:rsid w:val="00063ACB"/>
    <w:rsid w:val="000822E7"/>
    <w:rsid w:val="00091E27"/>
    <w:rsid w:val="00097CE3"/>
    <w:rsid w:val="000A2ABB"/>
    <w:rsid w:val="000A5090"/>
    <w:rsid w:val="000A6D89"/>
    <w:rsid w:val="000B6C93"/>
    <w:rsid w:val="000B78CA"/>
    <w:rsid w:val="000D1600"/>
    <w:rsid w:val="000D287E"/>
    <w:rsid w:val="000D71A8"/>
    <w:rsid w:val="000E1657"/>
    <w:rsid w:val="000E1C16"/>
    <w:rsid w:val="000E1DA5"/>
    <w:rsid w:val="000F014A"/>
    <w:rsid w:val="001111BD"/>
    <w:rsid w:val="00122DAC"/>
    <w:rsid w:val="00154CAD"/>
    <w:rsid w:val="00174C04"/>
    <w:rsid w:val="00181D91"/>
    <w:rsid w:val="00183B5B"/>
    <w:rsid w:val="00183FAA"/>
    <w:rsid w:val="001842EC"/>
    <w:rsid w:val="001908B9"/>
    <w:rsid w:val="00196019"/>
    <w:rsid w:val="001A0B13"/>
    <w:rsid w:val="001A1407"/>
    <w:rsid w:val="001A6BB5"/>
    <w:rsid w:val="001A6C84"/>
    <w:rsid w:val="001D16D6"/>
    <w:rsid w:val="001D64E0"/>
    <w:rsid w:val="001E7A95"/>
    <w:rsid w:val="001F146E"/>
    <w:rsid w:val="001F73DE"/>
    <w:rsid w:val="00202F9C"/>
    <w:rsid w:val="00227516"/>
    <w:rsid w:val="002304A4"/>
    <w:rsid w:val="0023779A"/>
    <w:rsid w:val="00241756"/>
    <w:rsid w:val="002466DB"/>
    <w:rsid w:val="00264946"/>
    <w:rsid w:val="00266169"/>
    <w:rsid w:val="002666D0"/>
    <w:rsid w:val="00267F60"/>
    <w:rsid w:val="00282C1E"/>
    <w:rsid w:val="0029731A"/>
    <w:rsid w:val="002A3A66"/>
    <w:rsid w:val="002B19C1"/>
    <w:rsid w:val="002C407F"/>
    <w:rsid w:val="002F099D"/>
    <w:rsid w:val="00302B95"/>
    <w:rsid w:val="00317E89"/>
    <w:rsid w:val="003228D1"/>
    <w:rsid w:val="00330DEF"/>
    <w:rsid w:val="00334068"/>
    <w:rsid w:val="003379C6"/>
    <w:rsid w:val="00341D20"/>
    <w:rsid w:val="0034435E"/>
    <w:rsid w:val="003475E7"/>
    <w:rsid w:val="003651B6"/>
    <w:rsid w:val="00373A93"/>
    <w:rsid w:val="003778BC"/>
    <w:rsid w:val="0038764D"/>
    <w:rsid w:val="00387C02"/>
    <w:rsid w:val="003B0E2D"/>
    <w:rsid w:val="003B4547"/>
    <w:rsid w:val="003B5AFC"/>
    <w:rsid w:val="003C02E7"/>
    <w:rsid w:val="003C3357"/>
    <w:rsid w:val="003D2AEF"/>
    <w:rsid w:val="003D4412"/>
    <w:rsid w:val="00402673"/>
    <w:rsid w:val="00410004"/>
    <w:rsid w:val="00416002"/>
    <w:rsid w:val="00423E7A"/>
    <w:rsid w:val="004359EF"/>
    <w:rsid w:val="004463D4"/>
    <w:rsid w:val="00450732"/>
    <w:rsid w:val="00457FDF"/>
    <w:rsid w:val="0046185F"/>
    <w:rsid w:val="00485053"/>
    <w:rsid w:val="004D78DA"/>
    <w:rsid w:val="004F0236"/>
    <w:rsid w:val="004F2D9F"/>
    <w:rsid w:val="004F5905"/>
    <w:rsid w:val="004F6B93"/>
    <w:rsid w:val="004F7CA3"/>
    <w:rsid w:val="00506F87"/>
    <w:rsid w:val="00515BBF"/>
    <w:rsid w:val="00523DB3"/>
    <w:rsid w:val="005410D7"/>
    <w:rsid w:val="00543183"/>
    <w:rsid w:val="00545742"/>
    <w:rsid w:val="00552735"/>
    <w:rsid w:val="00576A24"/>
    <w:rsid w:val="0058015C"/>
    <w:rsid w:val="005B2FF6"/>
    <w:rsid w:val="005B6870"/>
    <w:rsid w:val="005C5247"/>
    <w:rsid w:val="005E1815"/>
    <w:rsid w:val="00623136"/>
    <w:rsid w:val="00632417"/>
    <w:rsid w:val="00632B75"/>
    <w:rsid w:val="00641F54"/>
    <w:rsid w:val="0064303D"/>
    <w:rsid w:val="00646F38"/>
    <w:rsid w:val="00661803"/>
    <w:rsid w:val="00665AA9"/>
    <w:rsid w:val="00667834"/>
    <w:rsid w:val="00667F5A"/>
    <w:rsid w:val="00674E47"/>
    <w:rsid w:val="00675828"/>
    <w:rsid w:val="006867AB"/>
    <w:rsid w:val="0068767E"/>
    <w:rsid w:val="00692A72"/>
    <w:rsid w:val="006937E5"/>
    <w:rsid w:val="00697A7E"/>
    <w:rsid w:val="006A1540"/>
    <w:rsid w:val="006B5BB2"/>
    <w:rsid w:val="006C2E61"/>
    <w:rsid w:val="006F2E98"/>
    <w:rsid w:val="006F7DD1"/>
    <w:rsid w:val="00711586"/>
    <w:rsid w:val="00716CBD"/>
    <w:rsid w:val="00723F65"/>
    <w:rsid w:val="0074297A"/>
    <w:rsid w:val="007559CA"/>
    <w:rsid w:val="00775958"/>
    <w:rsid w:val="00790566"/>
    <w:rsid w:val="007A216A"/>
    <w:rsid w:val="007B2EBD"/>
    <w:rsid w:val="007B62CC"/>
    <w:rsid w:val="007C037F"/>
    <w:rsid w:val="007C0EA0"/>
    <w:rsid w:val="007D23E0"/>
    <w:rsid w:val="007D4D1A"/>
    <w:rsid w:val="007E03E5"/>
    <w:rsid w:val="007E3A25"/>
    <w:rsid w:val="007E5039"/>
    <w:rsid w:val="0080552E"/>
    <w:rsid w:val="00811479"/>
    <w:rsid w:val="008119A1"/>
    <w:rsid w:val="00844201"/>
    <w:rsid w:val="00846E69"/>
    <w:rsid w:val="0084776D"/>
    <w:rsid w:val="00865145"/>
    <w:rsid w:val="008A7A07"/>
    <w:rsid w:val="008B013C"/>
    <w:rsid w:val="008B62DE"/>
    <w:rsid w:val="008B6FE3"/>
    <w:rsid w:val="008B7BD1"/>
    <w:rsid w:val="008C0A37"/>
    <w:rsid w:val="008C3523"/>
    <w:rsid w:val="008C4173"/>
    <w:rsid w:val="008F3E41"/>
    <w:rsid w:val="008F7960"/>
    <w:rsid w:val="00915F43"/>
    <w:rsid w:val="00926FED"/>
    <w:rsid w:val="009453E8"/>
    <w:rsid w:val="00947E63"/>
    <w:rsid w:val="009810C9"/>
    <w:rsid w:val="00982DD3"/>
    <w:rsid w:val="009873BF"/>
    <w:rsid w:val="00995B9A"/>
    <w:rsid w:val="009A19A5"/>
    <w:rsid w:val="009A43D1"/>
    <w:rsid w:val="009A7AFE"/>
    <w:rsid w:val="009C105E"/>
    <w:rsid w:val="009C27D1"/>
    <w:rsid w:val="009E00D8"/>
    <w:rsid w:val="009E3205"/>
    <w:rsid w:val="009E5FD6"/>
    <w:rsid w:val="009F410D"/>
    <w:rsid w:val="00A0218C"/>
    <w:rsid w:val="00A25594"/>
    <w:rsid w:val="00A6100B"/>
    <w:rsid w:val="00A61477"/>
    <w:rsid w:val="00A702F6"/>
    <w:rsid w:val="00A71CEF"/>
    <w:rsid w:val="00A83AFE"/>
    <w:rsid w:val="00A84443"/>
    <w:rsid w:val="00A935B0"/>
    <w:rsid w:val="00A95DC4"/>
    <w:rsid w:val="00AA69AB"/>
    <w:rsid w:val="00AE07EC"/>
    <w:rsid w:val="00AF15E4"/>
    <w:rsid w:val="00AF426B"/>
    <w:rsid w:val="00B306E2"/>
    <w:rsid w:val="00B35926"/>
    <w:rsid w:val="00B37F10"/>
    <w:rsid w:val="00B57330"/>
    <w:rsid w:val="00B87E8A"/>
    <w:rsid w:val="00B94245"/>
    <w:rsid w:val="00B9583C"/>
    <w:rsid w:val="00BB7997"/>
    <w:rsid w:val="00BD6AEB"/>
    <w:rsid w:val="00BE77BE"/>
    <w:rsid w:val="00C15897"/>
    <w:rsid w:val="00C32755"/>
    <w:rsid w:val="00C33659"/>
    <w:rsid w:val="00C37F10"/>
    <w:rsid w:val="00C44AAD"/>
    <w:rsid w:val="00C45116"/>
    <w:rsid w:val="00C65DCD"/>
    <w:rsid w:val="00C70F21"/>
    <w:rsid w:val="00C711D0"/>
    <w:rsid w:val="00CA536C"/>
    <w:rsid w:val="00CB7277"/>
    <w:rsid w:val="00CD5C04"/>
    <w:rsid w:val="00CE5EFC"/>
    <w:rsid w:val="00D0066D"/>
    <w:rsid w:val="00D07517"/>
    <w:rsid w:val="00D14938"/>
    <w:rsid w:val="00D363C7"/>
    <w:rsid w:val="00D46B2B"/>
    <w:rsid w:val="00D574F1"/>
    <w:rsid w:val="00D60054"/>
    <w:rsid w:val="00D73FDD"/>
    <w:rsid w:val="00D77F45"/>
    <w:rsid w:val="00D826C8"/>
    <w:rsid w:val="00DA0175"/>
    <w:rsid w:val="00DA2A9B"/>
    <w:rsid w:val="00DA69C6"/>
    <w:rsid w:val="00DB02A6"/>
    <w:rsid w:val="00DB3C78"/>
    <w:rsid w:val="00DC1635"/>
    <w:rsid w:val="00DD45C9"/>
    <w:rsid w:val="00DD62A9"/>
    <w:rsid w:val="00DE52EE"/>
    <w:rsid w:val="00E20750"/>
    <w:rsid w:val="00E37F30"/>
    <w:rsid w:val="00E41141"/>
    <w:rsid w:val="00E43076"/>
    <w:rsid w:val="00E53BC3"/>
    <w:rsid w:val="00E564A1"/>
    <w:rsid w:val="00E706C5"/>
    <w:rsid w:val="00E82612"/>
    <w:rsid w:val="00E85859"/>
    <w:rsid w:val="00E967D9"/>
    <w:rsid w:val="00EA0E77"/>
    <w:rsid w:val="00EB3782"/>
    <w:rsid w:val="00EC154C"/>
    <w:rsid w:val="00EC543E"/>
    <w:rsid w:val="00ED6AD7"/>
    <w:rsid w:val="00EE6A40"/>
    <w:rsid w:val="00EF359F"/>
    <w:rsid w:val="00EF5DA3"/>
    <w:rsid w:val="00F06F17"/>
    <w:rsid w:val="00F07DCD"/>
    <w:rsid w:val="00F10455"/>
    <w:rsid w:val="00F10B2B"/>
    <w:rsid w:val="00F10D7D"/>
    <w:rsid w:val="00F120B3"/>
    <w:rsid w:val="00F179B7"/>
    <w:rsid w:val="00F222A4"/>
    <w:rsid w:val="00F347DE"/>
    <w:rsid w:val="00F5000C"/>
    <w:rsid w:val="00F5450C"/>
    <w:rsid w:val="00F61B65"/>
    <w:rsid w:val="00F62168"/>
    <w:rsid w:val="00F64875"/>
    <w:rsid w:val="00F72E93"/>
    <w:rsid w:val="00F76ECE"/>
    <w:rsid w:val="00F83495"/>
    <w:rsid w:val="00FA292A"/>
    <w:rsid w:val="00FB1001"/>
    <w:rsid w:val="00FC196B"/>
    <w:rsid w:val="00FD5ACF"/>
    <w:rsid w:val="00FE0EF5"/>
    <w:rsid w:val="00FE4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98CB9C"/>
  <w15:docId w15:val="{2B355B06-91E5-420A-8E82-D390A76ED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97CE3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B2E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B2EBD"/>
  </w:style>
  <w:style w:type="paragraph" w:styleId="a5">
    <w:name w:val="footer"/>
    <w:basedOn w:val="a"/>
    <w:link w:val="a6"/>
    <w:uiPriority w:val="99"/>
    <w:rsid w:val="007B2E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7B2EBD"/>
  </w:style>
  <w:style w:type="paragraph" w:styleId="a7">
    <w:name w:val="Title"/>
    <w:basedOn w:val="a"/>
    <w:link w:val="a8"/>
    <w:uiPriority w:val="99"/>
    <w:qFormat/>
    <w:rsid w:val="007B2EBD"/>
    <w:pPr>
      <w:spacing w:after="0" w:line="240" w:lineRule="auto"/>
      <w:jc w:val="center"/>
    </w:pPr>
    <w:rPr>
      <w:rFonts w:cs="Times New Roman"/>
      <w:b/>
      <w:bCs/>
      <w:sz w:val="28"/>
      <w:szCs w:val="28"/>
      <w:lang w:eastAsia="ar-SA"/>
    </w:rPr>
  </w:style>
  <w:style w:type="character" w:customStyle="1" w:styleId="a8">
    <w:name w:val="Заголовок Знак"/>
    <w:basedOn w:val="a0"/>
    <w:link w:val="a7"/>
    <w:uiPriority w:val="99"/>
    <w:locked/>
    <w:rsid w:val="007B2EBD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table" w:styleId="a9">
    <w:name w:val="Table Grid"/>
    <w:basedOn w:val="a1"/>
    <w:uiPriority w:val="99"/>
    <w:rsid w:val="0045073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link w:val="ab"/>
    <w:uiPriority w:val="99"/>
    <w:qFormat/>
    <w:rsid w:val="00174C04"/>
    <w:rPr>
      <w:rFonts w:cs="Calibri"/>
    </w:rPr>
  </w:style>
  <w:style w:type="character" w:customStyle="1" w:styleId="lots-wrap-contentbodyval2">
    <w:name w:val="lots-wrap-content__body__val2"/>
    <w:basedOn w:val="a0"/>
    <w:uiPriority w:val="99"/>
    <w:rsid w:val="008F7960"/>
  </w:style>
  <w:style w:type="character" w:customStyle="1" w:styleId="ab">
    <w:name w:val="Без интервала Знак"/>
    <w:link w:val="aa"/>
    <w:uiPriority w:val="99"/>
    <w:locked/>
    <w:rsid w:val="00B94245"/>
    <w:rPr>
      <w:sz w:val="22"/>
      <w:szCs w:val="22"/>
    </w:rPr>
  </w:style>
  <w:style w:type="character" w:styleId="ac">
    <w:name w:val="Hyperlink"/>
    <w:basedOn w:val="a0"/>
    <w:uiPriority w:val="99"/>
    <w:rsid w:val="007E03E5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B37F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37F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0961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96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6158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96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96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961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96160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961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961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0961655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0961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0961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0961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96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6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9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6155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96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96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96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96164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961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961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0961619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0961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0961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0961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5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961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6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6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9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615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96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96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961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96162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961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961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0961654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0961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0961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0961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5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5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30961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961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88129-50EF-4A5C-90ED-D930F1163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2545</Words>
  <Characters>14510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3 к Извещению о проведении электронного аукциона</vt:lpstr>
    </vt:vector>
  </TitlesOfParts>
  <Company>Reanimator Extreme Edition</Company>
  <LinksUpToDate>false</LinksUpToDate>
  <CharactersWithSpaces>17021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 к Извещению о проведении электронного аукциона</dc:title>
  <dc:creator>User</dc:creator>
  <cp:lastModifiedBy>User PC-7</cp:lastModifiedBy>
  <cp:revision>19</cp:revision>
  <cp:lastPrinted>2025-02-19T13:00:00Z</cp:lastPrinted>
  <dcterms:created xsi:type="dcterms:W3CDTF">2025-01-21T06:55:00Z</dcterms:created>
  <dcterms:modified xsi:type="dcterms:W3CDTF">2026-08-27T05:33:00Z</dcterms:modified>
</cp:coreProperties>
</file>