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1978A9" w14:textId="469CDC31" w:rsidR="000E0196" w:rsidRDefault="000E0196">
      <w:pPr>
        <w:jc w:val="center"/>
        <w:rPr>
          <w:rFonts w:eastAsia="Calibri"/>
          <w:b/>
          <w:lang w:eastAsia="ar-SA"/>
        </w:rPr>
      </w:pPr>
      <w:r w:rsidRPr="00A842EE">
        <w:rPr>
          <w:rFonts w:eastAsia="Calibri"/>
          <w:b/>
          <w:bCs/>
          <w:lang w:eastAsia="en-US"/>
        </w:rPr>
        <w:t xml:space="preserve">МУНИЦИПАЛЬНЫЙ </w:t>
      </w:r>
      <w:r w:rsidRPr="00083D8A">
        <w:rPr>
          <w:rFonts w:eastAsia="Calibri"/>
          <w:b/>
          <w:bCs/>
          <w:lang w:eastAsia="en-US"/>
        </w:rPr>
        <w:t>КОНТРАКТ</w:t>
      </w:r>
      <w:r w:rsidRPr="00083D8A">
        <w:rPr>
          <w:rFonts w:eastAsia="Calibri"/>
          <w:b/>
          <w:lang w:eastAsia="ar-SA"/>
        </w:rPr>
        <w:t xml:space="preserve"> № </w:t>
      </w:r>
      <w:r w:rsidR="00B42212">
        <w:rPr>
          <w:rFonts w:eastAsia="Calibri"/>
          <w:b/>
          <w:lang w:eastAsia="ar-SA"/>
        </w:rPr>
        <w:t>2276</w:t>
      </w:r>
    </w:p>
    <w:p w14:paraId="4D018CAD" w14:textId="77777777" w:rsidR="005D6B68" w:rsidRPr="00083D8A" w:rsidRDefault="005D6B68">
      <w:pPr>
        <w:jc w:val="center"/>
      </w:pPr>
    </w:p>
    <w:p w14:paraId="6036AD1B" w14:textId="77777777" w:rsidR="000E0196" w:rsidRPr="00083D8A" w:rsidRDefault="000E0196">
      <w:pPr>
        <w:jc w:val="center"/>
        <w:rPr>
          <w:rFonts w:eastAsia="Calibri"/>
          <w:b/>
          <w:lang w:eastAsia="ar-SA"/>
        </w:rPr>
      </w:pPr>
    </w:p>
    <w:tbl>
      <w:tblPr>
        <w:tblW w:w="5000" w:type="pct"/>
        <w:tblLayout w:type="fixed"/>
        <w:tblCellMar>
          <w:left w:w="113" w:type="dxa"/>
        </w:tblCellMar>
        <w:tblLook w:val="0000" w:firstRow="0" w:lastRow="0" w:firstColumn="0" w:lastColumn="0" w:noHBand="0" w:noVBand="0"/>
      </w:tblPr>
      <w:tblGrid>
        <w:gridCol w:w="5359"/>
        <w:gridCol w:w="5414"/>
      </w:tblGrid>
      <w:tr w:rsidR="000E0196" w:rsidRPr="00A842EE" w14:paraId="3BCD147B" w14:textId="77777777">
        <w:tc>
          <w:tcPr>
            <w:tcW w:w="4936" w:type="dxa"/>
          </w:tcPr>
          <w:p w14:paraId="2C9BCA1D" w14:textId="77777777" w:rsidR="000E0196" w:rsidRPr="00083D8A" w:rsidRDefault="00A50A4A">
            <w:r w:rsidRPr="00083D8A">
              <w:rPr>
                <w:rFonts w:eastAsia="Calibri"/>
                <w:lang w:eastAsia="ar-SA"/>
              </w:rPr>
              <w:t>пос. Новогорелово</w:t>
            </w:r>
          </w:p>
        </w:tc>
        <w:tc>
          <w:tcPr>
            <w:tcW w:w="4987" w:type="dxa"/>
          </w:tcPr>
          <w:p w14:paraId="6FA58430" w14:textId="5DBCDBB3" w:rsidR="000E0196" w:rsidRPr="00A842EE" w:rsidRDefault="000E0196" w:rsidP="005D6B68">
            <w:pPr>
              <w:tabs>
                <w:tab w:val="left" w:pos="7088"/>
              </w:tabs>
              <w:jc w:val="right"/>
            </w:pPr>
            <w:r w:rsidRPr="00083D8A">
              <w:rPr>
                <w:rFonts w:eastAsia="Calibri"/>
                <w:lang w:eastAsia="ar-SA"/>
              </w:rPr>
              <w:t>«</w:t>
            </w:r>
            <w:r w:rsidR="005D6B68">
              <w:rPr>
                <w:rFonts w:eastAsia="Calibri"/>
                <w:lang w:eastAsia="ar-SA"/>
              </w:rPr>
              <w:t>______</w:t>
            </w:r>
            <w:r w:rsidRPr="00083D8A">
              <w:rPr>
                <w:rFonts w:eastAsia="Calibri"/>
                <w:lang w:eastAsia="ar-SA"/>
              </w:rPr>
              <w:t>» __________ 20</w:t>
            </w:r>
            <w:r w:rsidR="00A71A0E" w:rsidRPr="00083D8A">
              <w:rPr>
                <w:rFonts w:eastAsia="Calibri"/>
                <w:lang w:eastAsia="ar-SA"/>
              </w:rPr>
              <w:t>2__</w:t>
            </w:r>
            <w:r w:rsidRPr="00083D8A">
              <w:rPr>
                <w:rFonts w:eastAsia="Calibri"/>
                <w:lang w:eastAsia="ar-SA"/>
              </w:rPr>
              <w:t>г.</w:t>
            </w:r>
          </w:p>
        </w:tc>
      </w:tr>
    </w:tbl>
    <w:p w14:paraId="45979404" w14:textId="77777777" w:rsidR="000E0196" w:rsidRPr="00A842EE" w:rsidRDefault="000E0196">
      <w:pPr>
        <w:jc w:val="center"/>
      </w:pPr>
    </w:p>
    <w:p w14:paraId="6316356B" w14:textId="77777777" w:rsidR="000E0196" w:rsidRPr="00A842EE" w:rsidRDefault="00A50A4A">
      <w:pPr>
        <w:tabs>
          <w:tab w:val="left" w:pos="1980"/>
        </w:tabs>
        <w:ind w:firstLine="851"/>
        <w:jc w:val="both"/>
      </w:pPr>
      <w:r w:rsidRPr="00A50A4A">
        <w:rPr>
          <w:b/>
        </w:rPr>
        <w:t>Муниципальное общеобразовательное учреждение «Инженерно-технологическая школа»</w:t>
      </w:r>
      <w:r w:rsidRPr="00A50A4A">
        <w:t>, именуемое в дальнейшем «Заказчик», в лице директора Евдокимова Ивана Николаевича, действующего на основании Устава, с одной стороны</w:t>
      </w:r>
      <w:r>
        <w:t>,</w:t>
      </w:r>
    </w:p>
    <w:p w14:paraId="660C2D26"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A50A4A">
        <w:rPr>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7C2CFE7E" w14:textId="77777777" w:rsidR="000E0196" w:rsidRPr="00A842EE" w:rsidRDefault="000E0196">
      <w:pPr>
        <w:widowControl w:val="0"/>
        <w:jc w:val="center"/>
        <w:rPr>
          <w:rFonts w:eastAsia="Calibri"/>
          <w:kern w:val="2"/>
          <w:lang w:eastAsia="ar-SA"/>
        </w:rPr>
      </w:pPr>
    </w:p>
    <w:p w14:paraId="652C12FE"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66E197C7" w14:textId="77777777" w:rsidR="000E0196" w:rsidRPr="00A842EE" w:rsidRDefault="000E0196">
      <w:pPr>
        <w:widowControl w:val="0"/>
        <w:jc w:val="center"/>
        <w:rPr>
          <w:rFonts w:eastAsia="Calibri"/>
          <w:b/>
          <w:lang w:eastAsia="ar-SA"/>
        </w:rPr>
      </w:pPr>
    </w:p>
    <w:p w14:paraId="778890A5" w14:textId="518283DD"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B42212" w:rsidRPr="00083D8A">
        <w:rPr>
          <w:rFonts w:eastAsia="Calibri"/>
          <w:b/>
          <w:lang w:eastAsia="ar-SA"/>
        </w:rPr>
        <w:t xml:space="preserve">поставка </w:t>
      </w:r>
      <w:r w:rsidR="00B42212">
        <w:rPr>
          <w:rFonts w:eastAsia="Calibri"/>
          <w:b/>
          <w:lang w:eastAsia="ar-SA"/>
        </w:rPr>
        <w:t>интерактивных панелей для кабинетов дополнительного образования</w:t>
      </w:r>
      <w:r w:rsidR="00B42212">
        <w:rPr>
          <w:rFonts w:eastAsia="Calibri"/>
          <w:lang w:eastAsia="ar-SA"/>
        </w:rPr>
        <w:t xml:space="preserve"> </w:t>
      </w:r>
      <w:r w:rsidR="00083D8A">
        <w:rPr>
          <w:rFonts w:eastAsia="Calibri"/>
          <w:lang w:eastAsia="ar-SA"/>
        </w:rPr>
        <w:t>(д</w:t>
      </w:r>
      <w:r w:rsidRPr="00A842EE">
        <w:rPr>
          <w:rFonts w:eastAsia="Calibri"/>
          <w:lang w:eastAsia="ar-SA"/>
        </w:rPr>
        <w:t>алее – Товар) для нужд Заказчика в соответствии со Спецификацией (Приложение № 1 к Контракту) и на условиях, предусмотренных Контрактом.</w:t>
      </w:r>
    </w:p>
    <w:p w14:paraId="4D220499"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2D1748C3"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14F18E2"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027A9136" w14:textId="00A4F090" w:rsidR="000E0196" w:rsidRPr="00A842EE" w:rsidRDefault="000E0196" w:rsidP="00AD51B1">
      <w:pPr>
        <w:ind w:firstLine="708"/>
        <w:jc w:val="both"/>
        <w:rPr>
          <w:rFonts w:eastAsia="Calibri"/>
          <w:lang w:eastAsia="ar-SA"/>
        </w:rPr>
      </w:pPr>
      <w:r w:rsidRPr="00083D8A">
        <w:rPr>
          <w:rFonts w:eastAsia="Calibri"/>
          <w:lang w:eastAsia="ar-SA"/>
        </w:rPr>
        <w:t>ИКЗ</w:t>
      </w:r>
      <w:r w:rsidR="00083D8A">
        <w:rPr>
          <w:rFonts w:eastAsia="Calibri"/>
          <w:lang w:eastAsia="ar-SA"/>
        </w:rPr>
        <w:t xml:space="preserve">: </w:t>
      </w:r>
      <w:r w:rsidR="00B42212" w:rsidRPr="00B42212">
        <w:rPr>
          <w:rFonts w:eastAsia="Calibri"/>
          <w:lang w:eastAsia="ar-SA"/>
        </w:rPr>
        <w:t>263470704519447070100100050000000000</w:t>
      </w:r>
    </w:p>
    <w:p w14:paraId="332188E1" w14:textId="77777777" w:rsidR="00AD51B1" w:rsidRPr="00A842EE" w:rsidRDefault="00AD51B1" w:rsidP="00AD51B1">
      <w:pPr>
        <w:ind w:firstLine="708"/>
        <w:jc w:val="both"/>
        <w:rPr>
          <w:rFonts w:eastAsia="Calibri"/>
          <w:lang w:eastAsia="ar-SA"/>
        </w:rPr>
      </w:pPr>
    </w:p>
    <w:p w14:paraId="288CE56D"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404A4E3B" w14:textId="77777777" w:rsidR="000E0196" w:rsidRPr="00A842EE" w:rsidRDefault="000E0196">
      <w:pPr>
        <w:widowControl w:val="0"/>
        <w:contextualSpacing/>
        <w:jc w:val="center"/>
        <w:rPr>
          <w:rFonts w:eastAsia="Calibri"/>
          <w:b/>
          <w:lang w:eastAsia="ar-SA"/>
        </w:rPr>
      </w:pPr>
    </w:p>
    <w:p w14:paraId="6826C0A2" w14:textId="77777777" w:rsidR="00083D8A" w:rsidRPr="00083D8A"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w:t>
      </w:r>
      <w:r w:rsidRPr="00083D8A">
        <w:rPr>
          <w:rFonts w:eastAsia="Calibri"/>
          <w:lang w:eastAsia="ar-SA"/>
        </w:rPr>
        <w:t>составляет _________ (____) рублей, в том числе НДС __ % – _______ (___) рублей</w:t>
      </w:r>
      <w:r w:rsidR="00083D8A">
        <w:rPr>
          <w:rFonts w:eastAsia="Calibri"/>
          <w:lang w:eastAsia="ar-SA"/>
        </w:rPr>
        <w:t>/НДС не облагается на основании__________________________________</w:t>
      </w:r>
      <w:r w:rsidR="00DF2D6B" w:rsidRPr="00083D8A">
        <w:rPr>
          <w:rFonts w:eastAsia="Calibri"/>
          <w:lang w:eastAsia="ar-SA"/>
        </w:rPr>
        <w:t xml:space="preserve"> </w:t>
      </w:r>
      <w:r w:rsidRPr="00A842EE">
        <w:rPr>
          <w:rFonts w:eastAsia="Calibri"/>
          <w:lang w:eastAsia="ar-SA"/>
        </w:rPr>
        <w:t>(далее – цена Контракта).</w:t>
      </w:r>
    </w:p>
    <w:p w14:paraId="7DA7F9C8" w14:textId="5D17766B" w:rsidR="000E0196" w:rsidRPr="00A842EE" w:rsidRDefault="000E0196" w:rsidP="00083D8A">
      <w:pPr>
        <w:widowControl w:val="0"/>
        <w:ind w:firstLine="708"/>
        <w:contextualSpacing/>
        <w:jc w:val="both"/>
      </w:pP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267162"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w:t>
      </w:r>
      <w:r w:rsidR="00DF2D6B">
        <w:rPr>
          <w:rFonts w:eastAsia="Calibri"/>
          <w:lang w:eastAsia="ar-SA"/>
        </w:rPr>
        <w:t>Л</w:t>
      </w:r>
      <w:r w:rsidR="009761FB" w:rsidRPr="00A842EE">
        <w:rPr>
          <w:rFonts w:eastAsia="Calibri"/>
          <w:lang w:eastAsia="ar-SA"/>
        </w:rPr>
        <w:t>омоносовск</w:t>
      </w:r>
      <w:r w:rsidR="00DF2D6B">
        <w:rPr>
          <w:rFonts w:eastAsia="Calibri"/>
          <w:lang w:eastAsia="ar-SA"/>
        </w:rPr>
        <w:t>ого</w:t>
      </w:r>
      <w:r w:rsidR="009761FB" w:rsidRPr="00A842EE">
        <w:rPr>
          <w:rFonts w:eastAsia="Calibri"/>
          <w:lang w:eastAsia="ar-SA"/>
        </w:rPr>
        <w:t xml:space="preserve"> муниципальн</w:t>
      </w:r>
      <w:r w:rsidR="00DF2D6B">
        <w:rPr>
          <w:rFonts w:eastAsia="Calibri"/>
          <w:lang w:eastAsia="ar-SA"/>
        </w:rPr>
        <w:t>ого</w:t>
      </w:r>
      <w:r w:rsidR="009761FB" w:rsidRPr="00A842EE">
        <w:rPr>
          <w:rFonts w:eastAsia="Calibri"/>
          <w:lang w:eastAsia="ar-SA"/>
        </w:rPr>
        <w:t xml:space="preserve">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w:t>
      </w:r>
      <w:r w:rsidR="00DF2D6B">
        <w:rPr>
          <w:rFonts w:eastAsia="Calibri"/>
          <w:lang w:eastAsia="ar-SA"/>
        </w:rPr>
        <w:t>а</w:t>
      </w:r>
      <w:r w:rsidR="00782922">
        <w:rPr>
          <w:rFonts w:eastAsia="Calibri"/>
          <w:lang w:eastAsia="ar-SA"/>
        </w:rPr>
        <w:t xml:space="preserve"> Ленинградской области на 2026</w:t>
      </w:r>
      <w:r w:rsidR="009761FB" w:rsidRPr="00A842EE">
        <w:rPr>
          <w:rFonts w:eastAsia="Calibri"/>
          <w:lang w:eastAsia="ar-SA"/>
        </w:rPr>
        <w:t xml:space="preserve"> год</w:t>
      </w:r>
      <w:r w:rsidRPr="00A842EE">
        <w:t>.</w:t>
      </w:r>
    </w:p>
    <w:p w14:paraId="4DD87CAA"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05336B37" w14:textId="77777777" w:rsidR="002514D5" w:rsidRPr="00A842EE" w:rsidRDefault="002514D5" w:rsidP="002514D5">
      <w:pPr>
        <w:ind w:firstLine="708"/>
        <w:jc w:val="both"/>
        <w:rPr>
          <w:color w:val="auto"/>
          <w:lang w:eastAsia="ar-SA"/>
        </w:rPr>
      </w:pPr>
      <w:r w:rsidRPr="00A842EE">
        <w:rPr>
          <w:lang w:eastAsia="ar-SA"/>
        </w:rPr>
        <w:lastRenderedPageBreak/>
        <w:t xml:space="preserve">2.3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7 (семи) рабочих дней</w:t>
      </w:r>
      <w:r w:rsidRPr="00D03BB5">
        <w:rPr>
          <w:lang w:eastAsia="ar-SA"/>
        </w:rPr>
        <w:t xml:space="preserve"> 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20A4CE36"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6D87AE0E"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092D3105" w14:textId="77777777" w:rsidR="008C6993" w:rsidRPr="00D03BB5" w:rsidRDefault="008C6993" w:rsidP="008C6993">
      <w:pPr>
        <w:pStyle w:val="LBGovstyle2"/>
        <w:numPr>
          <w:ilvl w:val="1"/>
          <w:numId w:val="18"/>
        </w:numPr>
        <w:spacing w:before="0" w:after="0"/>
        <w:ind w:left="0" w:firstLine="490"/>
        <w:rPr>
          <w:rFonts w:eastAsia="Times New Roman"/>
          <w:iCs/>
          <w:sz w:val="24"/>
          <w:szCs w:val="24"/>
          <w:lang w:val="ru-RU" w:eastAsia="zh-CN"/>
        </w:rPr>
      </w:pPr>
      <w:r w:rsidRPr="00D03BB5">
        <w:rPr>
          <w:rFonts w:eastAsia="Times New Roman"/>
          <w:iCs/>
          <w:sz w:val="24"/>
          <w:szCs w:val="24"/>
          <w:lang w:val="ru-RU" w:eastAsia="zh-CN"/>
        </w:rPr>
        <w:t>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5BE4FE1" w14:textId="77777777" w:rsidR="008C6993" w:rsidRPr="00A842EE" w:rsidRDefault="008C6993" w:rsidP="008C6993">
      <w:pPr>
        <w:ind w:firstLine="490"/>
        <w:contextualSpacing/>
        <w:jc w:val="both"/>
      </w:pPr>
    </w:p>
    <w:p w14:paraId="110B3405" w14:textId="77777777" w:rsidR="000E0196" w:rsidRPr="00A842EE" w:rsidRDefault="000E0196" w:rsidP="008C6993">
      <w:pPr>
        <w:widowControl w:val="0"/>
        <w:numPr>
          <w:ilvl w:val="0"/>
          <w:numId w:val="18"/>
        </w:numPr>
        <w:ind w:left="426" w:hanging="426"/>
        <w:contextualSpacing/>
        <w:jc w:val="center"/>
      </w:pPr>
      <w:r w:rsidRPr="00A842EE">
        <w:rPr>
          <w:rFonts w:eastAsia="Calibri"/>
          <w:b/>
          <w:lang w:eastAsia="ar-SA"/>
        </w:rPr>
        <w:t>Порядок поставки Товара</w:t>
      </w:r>
    </w:p>
    <w:p w14:paraId="75D77004" w14:textId="77777777" w:rsidR="000E0196" w:rsidRPr="00A842EE" w:rsidRDefault="000E0196">
      <w:pPr>
        <w:widowControl w:val="0"/>
        <w:jc w:val="center"/>
        <w:rPr>
          <w:rFonts w:eastAsia="Calibri"/>
          <w:b/>
          <w:lang w:eastAsia="ar-SA"/>
        </w:rPr>
      </w:pPr>
    </w:p>
    <w:p w14:paraId="64F13F3D" w14:textId="77777777" w:rsidR="00AD1558" w:rsidRPr="00F6032A" w:rsidRDefault="000E0196" w:rsidP="00DF2D6B">
      <w:pPr>
        <w:numPr>
          <w:ilvl w:val="1"/>
          <w:numId w:val="21"/>
        </w:numPr>
        <w:ind w:left="0" w:firstLine="774"/>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DF2D6B" w:rsidRPr="00DF2D6B">
        <w:rPr>
          <w:rFonts w:eastAsia="Calibri"/>
          <w:lang w:eastAsia="ar-SA"/>
        </w:rPr>
        <w:t>Ленинградская область, Ломоносовский район, Виллозское гп, пос. Новогорелово, ул. Современников, д.16</w:t>
      </w:r>
      <w:r w:rsidR="00AD1558" w:rsidRPr="00F6032A">
        <w:rPr>
          <w:rFonts w:eastAsia="Calibri"/>
          <w:lang w:eastAsia="ar-SA"/>
        </w:rPr>
        <w:t>.</w:t>
      </w:r>
    </w:p>
    <w:p w14:paraId="1613F5AF" w14:textId="77777777" w:rsidR="000E0196" w:rsidRPr="00A842EE" w:rsidRDefault="000E0196" w:rsidP="00F6032A">
      <w:pPr>
        <w:numPr>
          <w:ilvl w:val="1"/>
          <w:numId w:val="21"/>
        </w:numPr>
        <w:ind w:left="0" w:firstLine="709"/>
        <w:contextualSpacing/>
        <w:jc w:val="both"/>
      </w:pPr>
      <w:r w:rsidRPr="00A842EE">
        <w:rPr>
          <w:rFonts w:eastAsia="Calibri"/>
          <w:lang w:eastAsia="ar-SA"/>
        </w:rPr>
        <w:t>Погрузка, транспортировка и разгрузка Товара осуществляется Поставщиком за свой счет и собственными силами.</w:t>
      </w:r>
    </w:p>
    <w:p w14:paraId="16C4EAFB"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1B775FB3"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D9F1890"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6B7E318A"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633F642E"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1F32C07" w14:textId="73BA9771" w:rsidR="000E0196" w:rsidRPr="001E6ABC" w:rsidRDefault="00DF2D6B" w:rsidP="00F6032A">
      <w:pPr>
        <w:numPr>
          <w:ilvl w:val="1"/>
          <w:numId w:val="21"/>
        </w:numPr>
        <w:ind w:left="0" w:firstLine="709"/>
        <w:contextualSpacing/>
        <w:rPr>
          <w:rFonts w:eastAsia="Calibri"/>
          <w:lang w:eastAsia="ar-SA"/>
        </w:rPr>
      </w:pPr>
      <w:r>
        <w:rPr>
          <w:rFonts w:eastAsia="Calibri"/>
          <w:lang w:eastAsia="ar-SA"/>
        </w:rPr>
        <w:t xml:space="preserve">Срок поставки Товара: </w:t>
      </w:r>
      <w:r w:rsidR="000E0196" w:rsidRPr="001E6ABC">
        <w:rPr>
          <w:rFonts w:eastAsia="Calibri"/>
          <w:lang w:eastAsia="ar-SA"/>
        </w:rPr>
        <w:t xml:space="preserve">в течение </w:t>
      </w:r>
      <w:r w:rsidR="00AB54DE">
        <w:rPr>
          <w:rFonts w:eastAsia="Calibri"/>
          <w:lang w:eastAsia="ar-SA"/>
        </w:rPr>
        <w:t>30</w:t>
      </w:r>
      <w:r w:rsidR="00083D8A">
        <w:rPr>
          <w:rFonts w:eastAsia="Calibri"/>
          <w:lang w:eastAsia="ar-SA"/>
        </w:rPr>
        <w:t xml:space="preserve"> календарных дней</w:t>
      </w:r>
      <w:r w:rsidR="00782922" w:rsidRPr="001E6ABC">
        <w:t xml:space="preserve"> с </w:t>
      </w:r>
      <w:r w:rsidR="006D5F33">
        <w:t>даты</w:t>
      </w:r>
      <w:r w:rsidR="00782922" w:rsidRPr="001E6ABC">
        <w:t xml:space="preserve"> заключения К</w:t>
      </w:r>
      <w:r w:rsidR="00AD1D95" w:rsidRPr="001E6ABC">
        <w:t>онтракта.</w:t>
      </w:r>
    </w:p>
    <w:p w14:paraId="38ECD0ED" w14:textId="77777777" w:rsidR="00D158D4" w:rsidRPr="00A842EE" w:rsidRDefault="00D158D4" w:rsidP="00D158D4">
      <w:pPr>
        <w:ind w:left="709"/>
        <w:contextualSpacing/>
        <w:rPr>
          <w:rFonts w:eastAsia="Calibri"/>
          <w:b/>
          <w:lang w:eastAsia="ar-SA"/>
        </w:rPr>
      </w:pPr>
    </w:p>
    <w:p w14:paraId="7017D967"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5DFC454B" w14:textId="77777777" w:rsidR="000E0196" w:rsidRPr="00A842EE" w:rsidRDefault="000E0196" w:rsidP="00F6032A">
      <w:pPr>
        <w:widowControl w:val="0"/>
        <w:jc w:val="center"/>
        <w:rPr>
          <w:rFonts w:eastAsia="Calibri"/>
          <w:b/>
          <w:lang w:eastAsia="ar-SA"/>
        </w:rPr>
      </w:pPr>
    </w:p>
    <w:p w14:paraId="31FB3845"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DAA89BC"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2729C8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61EBDFD3" w14:textId="77777777" w:rsidR="00D175F9" w:rsidRPr="00A842EE" w:rsidRDefault="00D175F9" w:rsidP="00D175F9">
      <w:pPr>
        <w:shd w:val="clear" w:color="auto" w:fill="FFFFFF"/>
        <w:ind w:firstLine="851"/>
        <w:jc w:val="both"/>
      </w:pPr>
      <w:r w:rsidRPr="00A842EE">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30F69A5D" w14:textId="77777777" w:rsidR="000B3590" w:rsidRPr="00A842EE" w:rsidRDefault="000E0196" w:rsidP="000B3590">
      <w:pPr>
        <w:widowControl w:val="0"/>
        <w:tabs>
          <w:tab w:val="left" w:pos="709"/>
        </w:tabs>
        <w:ind w:firstLine="851"/>
        <w:jc w:val="both"/>
        <w:rPr>
          <w:lang w:eastAsia="ar-SA"/>
        </w:rPr>
      </w:pPr>
      <w:r w:rsidRPr="00A842EE">
        <w:rPr>
          <w:lang w:eastAsia="ar-SA"/>
        </w:rPr>
        <w:lastRenderedPageBreak/>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7F8CAD29" w14:textId="77777777" w:rsidR="00786637" w:rsidRPr="00D03BB5" w:rsidRDefault="00DD3BFE" w:rsidP="00890994">
      <w:pPr>
        <w:widowControl w:val="0"/>
        <w:ind w:firstLine="568"/>
        <w:jc w:val="both"/>
      </w:pPr>
      <w:r w:rsidRPr="00A842EE">
        <w:t>4.3</w:t>
      </w:r>
      <w:r w:rsidR="00693561" w:rsidRPr="00A842EE">
        <w:t>.</w:t>
      </w:r>
      <w:r w:rsidR="00DF2D6B">
        <w:t xml:space="preserve"> </w:t>
      </w:r>
      <w:r w:rsidR="000B3590" w:rsidRPr="00D03BB5">
        <w:t>По</w:t>
      </w:r>
      <w:r w:rsidR="00DF2D6B">
        <w:t xml:space="preserve"> </w:t>
      </w:r>
      <w:r w:rsidR="000B3590" w:rsidRPr="00D03BB5">
        <w:t>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52DBF3C2"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5B2328AD"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6EDC4E76" w14:textId="3D749212"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786637" w:rsidRPr="00D03BB5">
        <w:rPr>
          <w:rFonts w:ascii="Times New Roman" w:hAnsi="Times New Roman" w:cs="Times New Roman"/>
          <w:bCs/>
          <w:sz w:val="24"/>
          <w:szCs w:val="24"/>
        </w:rPr>
        <w:t>акт</w:t>
      </w:r>
      <w:r w:rsidR="006559B7">
        <w:rPr>
          <w:rFonts w:ascii="Times New Roman" w:hAnsi="Times New Roman" w:cs="Times New Roman"/>
          <w:bCs/>
          <w:sz w:val="24"/>
          <w:szCs w:val="24"/>
        </w:rPr>
        <w:t xml:space="preserve"> </w:t>
      </w:r>
      <w:r w:rsidRPr="00D03BB5">
        <w:rPr>
          <w:rFonts w:ascii="Times New Roman" w:hAnsi="Times New Roman" w:cs="Times New Roman"/>
          <w:sz w:val="24"/>
          <w:szCs w:val="24"/>
        </w:rPr>
        <w:t xml:space="preserve">приемки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в одностороннем порядке на бумажном носителе</w:t>
      </w:r>
      <w:r w:rsidR="00786637" w:rsidRPr="00D03BB5">
        <w:rPr>
          <w:rFonts w:ascii="Times New Roman" w:hAnsi="Times New Roman" w:cs="Times New Roman"/>
          <w:sz w:val="24"/>
          <w:szCs w:val="24"/>
        </w:rPr>
        <w:t>,</w:t>
      </w:r>
      <w:r w:rsidR="006559B7">
        <w:rPr>
          <w:rFonts w:ascii="Times New Roman" w:hAnsi="Times New Roman" w:cs="Times New Roman"/>
          <w:sz w:val="24"/>
          <w:szCs w:val="24"/>
        </w:rPr>
        <w:t xml:space="preserve"> </w:t>
      </w:r>
      <w:r w:rsidR="00786637" w:rsidRPr="00D03BB5">
        <w:rPr>
          <w:rFonts w:ascii="Times New Roman" w:hAnsi="Times New Roman" w:cs="Times New Roman"/>
          <w:sz w:val="24"/>
          <w:szCs w:val="24"/>
        </w:rPr>
        <w:t>с</w:t>
      </w:r>
      <w:r w:rsidR="00760B52" w:rsidRPr="00D03BB5">
        <w:rPr>
          <w:rFonts w:ascii="Times New Roman" w:hAnsi="Times New Roman" w:cs="Times New Roman"/>
          <w:sz w:val="24"/>
          <w:szCs w:val="24"/>
        </w:rPr>
        <w:t>кан-копия направляется в адрес Поставщика</w:t>
      </w:r>
      <w:r w:rsidR="00786637" w:rsidRPr="00D03BB5">
        <w:rPr>
          <w:rFonts w:ascii="Times New Roman" w:hAnsi="Times New Roman" w:cs="Times New Roman"/>
          <w:sz w:val="24"/>
          <w:szCs w:val="24"/>
        </w:rPr>
        <w:t>.</w:t>
      </w:r>
    </w:p>
    <w:p w14:paraId="14BAE800"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1630776" w14:textId="3E949F68"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 xml:space="preserve">приемки ТРУ по форме ОКУД </w:t>
      </w:r>
      <w:r w:rsidR="006559B7" w:rsidRPr="00D03BB5">
        <w:rPr>
          <w:rFonts w:ascii="Times New Roman" w:hAnsi="Times New Roman" w:cs="Times New Roman"/>
          <w:sz w:val="24"/>
          <w:szCs w:val="24"/>
        </w:rPr>
        <w:t>0510452, после</w:t>
      </w:r>
      <w:r w:rsidR="003D429D" w:rsidRPr="00D03BB5">
        <w:rPr>
          <w:rFonts w:ascii="Times New Roman" w:hAnsi="Times New Roman" w:cs="Times New Roman"/>
          <w:sz w:val="24"/>
          <w:szCs w:val="24"/>
        </w:rPr>
        <w:t xml:space="preserve">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2F22344D" w14:textId="11B3A877" w:rsidR="000E0196" w:rsidRPr="00A842EE" w:rsidRDefault="00DD3BFE" w:rsidP="00DD3BFE">
      <w:pPr>
        <w:ind w:firstLine="708"/>
        <w:jc w:val="both"/>
      </w:pPr>
      <w:r w:rsidRPr="00A842EE">
        <w:rPr>
          <w:rFonts w:eastAsia="Calibri"/>
          <w:lang w:eastAsia="ar-SA"/>
        </w:rPr>
        <w:t>4.</w:t>
      </w:r>
      <w:r w:rsidR="006559B7" w:rsidRPr="00A842EE">
        <w:rPr>
          <w:rFonts w:eastAsia="Calibri"/>
          <w:lang w:eastAsia="ar-SA"/>
        </w:rPr>
        <w:t>4</w:t>
      </w:r>
      <w:r w:rsidR="006559B7">
        <w:rPr>
          <w:rFonts w:eastAsia="Calibri"/>
          <w:lang w:eastAsia="ar-SA"/>
        </w:rPr>
        <w:t>.</w:t>
      </w:r>
      <w:r w:rsidR="006559B7"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E3D402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1ED3956E" w14:textId="2DAB3505" w:rsidR="000E0196" w:rsidRPr="00A842EE" w:rsidRDefault="00DD3BFE" w:rsidP="00DD3BFE">
      <w:pPr>
        <w:tabs>
          <w:tab w:val="left" w:pos="709"/>
          <w:tab w:val="left" w:pos="1134"/>
        </w:tabs>
        <w:jc w:val="both"/>
      </w:pPr>
      <w:r w:rsidRPr="00A842EE">
        <w:rPr>
          <w:rFonts w:eastAsia="Calibri"/>
          <w:bCs/>
          <w:lang w:eastAsia="ar-SA"/>
        </w:rPr>
        <w:tab/>
        <w:t>4.</w:t>
      </w:r>
      <w:r w:rsidR="006559B7" w:rsidRPr="00A842EE">
        <w:rPr>
          <w:rFonts w:eastAsia="Calibri"/>
          <w:bCs/>
          <w:lang w:eastAsia="ar-SA"/>
        </w:rPr>
        <w:t>5</w:t>
      </w:r>
      <w:r w:rsidR="006559B7">
        <w:rPr>
          <w:rFonts w:eastAsia="Calibri"/>
          <w:bCs/>
          <w:lang w:eastAsia="ar-SA"/>
        </w:rPr>
        <w:t>.</w:t>
      </w:r>
      <w:r w:rsidR="006559B7"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36184E57"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5D822DFB"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662ACFDF"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375881D"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1EF37BCE" w14:textId="77777777"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7DE15B4F" w14:textId="77777777"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978DEDC"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t>Все расходы, связанные с возвратом фальсифицированных и бракованных Товаров, осуществляются за счет Поставщика.</w:t>
      </w:r>
    </w:p>
    <w:p w14:paraId="3D0A6CD2" w14:textId="52945CA7" w:rsidR="000E0196"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20B354C0" w14:textId="1AC71AAD" w:rsidR="006559B7" w:rsidRDefault="006559B7" w:rsidP="006559B7">
      <w:pPr>
        <w:tabs>
          <w:tab w:val="left" w:pos="0"/>
          <w:tab w:val="left" w:pos="709"/>
        </w:tabs>
        <w:contextualSpacing/>
        <w:jc w:val="both"/>
        <w:rPr>
          <w:lang w:eastAsia="ar-SA"/>
        </w:rPr>
      </w:pPr>
    </w:p>
    <w:p w14:paraId="53FD9864" w14:textId="77777777" w:rsidR="000E0196" w:rsidRPr="00A842EE" w:rsidRDefault="000E0196">
      <w:pPr>
        <w:tabs>
          <w:tab w:val="left" w:pos="0"/>
          <w:tab w:val="left" w:pos="709"/>
        </w:tabs>
        <w:contextualSpacing/>
        <w:jc w:val="both"/>
        <w:rPr>
          <w:rFonts w:eastAsia="Calibri"/>
          <w:lang w:eastAsia="ar-SA"/>
        </w:rPr>
      </w:pPr>
    </w:p>
    <w:p w14:paraId="42CC27F1"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lastRenderedPageBreak/>
        <w:t>Права и обязанности Сторон</w:t>
      </w:r>
    </w:p>
    <w:p w14:paraId="2D252CCE" w14:textId="77777777" w:rsidR="000E0196" w:rsidRPr="00A842EE" w:rsidRDefault="000E0196">
      <w:pPr>
        <w:widowControl w:val="0"/>
        <w:jc w:val="center"/>
        <w:rPr>
          <w:rFonts w:eastAsia="Calibri"/>
          <w:b/>
          <w:lang w:eastAsia="ar-SA"/>
        </w:rPr>
      </w:pPr>
    </w:p>
    <w:p w14:paraId="0634B607"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2F37E03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DA093B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4508EA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17C8F9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229CF97C"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7B1BBFEB"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29E96B6"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908C1C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6FFE93E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147E0AD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272E433"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CA9494D"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156DE17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36F91E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5A3D5EE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7F6E93C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50289E5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414FA0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своевременной оплаты за поставленный Товар надлежащего качества в соответствии с условиями Контракта.</w:t>
      </w:r>
    </w:p>
    <w:p w14:paraId="26D9154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112ADE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74A6074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071132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2CF9284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lastRenderedPageBreak/>
        <w:t>Принять решение об одностороннем отказе от исполнения Контракта в соответствии с законодательством Российской Федерации.</w:t>
      </w:r>
    </w:p>
    <w:p w14:paraId="6D8ABC2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E600863"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52ECC6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2F6470CC"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B4812B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7037ADB"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B8D051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2C0A166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A0A6AB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CAC237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2D9DFF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B725FCC"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B0203D9"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75AA6D4" w14:textId="77777777" w:rsidR="000E0196" w:rsidRPr="00A842EE" w:rsidRDefault="000E0196">
      <w:pPr>
        <w:widowControl w:val="0"/>
        <w:jc w:val="center"/>
        <w:rPr>
          <w:rFonts w:eastAsia="Calibri"/>
          <w:b/>
          <w:lang w:eastAsia="ar-SA"/>
        </w:rPr>
      </w:pPr>
    </w:p>
    <w:p w14:paraId="0BBEC466" w14:textId="167B2FD1"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6559B7"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6559B7"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0812511"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Соответствие качества Товара должно быть подтверждено следующими документами в соответствии с законодательством Российской Федерации:</w:t>
      </w:r>
    </w:p>
    <w:p w14:paraId="6577D6DD"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417AC662"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E197F3C" w14:textId="77777777" w:rsidR="000E0196" w:rsidRPr="00A842EE" w:rsidRDefault="000E0196">
      <w:pPr>
        <w:ind w:firstLine="709"/>
        <w:jc w:val="both"/>
      </w:pPr>
      <w:r w:rsidRPr="00A842EE">
        <w:rPr>
          <w:rFonts w:eastAsia="Calibri"/>
          <w:lang w:eastAsia="ar-SA"/>
        </w:rPr>
        <w:t>техническим паспортом;</w:t>
      </w:r>
    </w:p>
    <w:p w14:paraId="5332EE46"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63EBC639" w14:textId="77777777" w:rsidR="000E0196" w:rsidRPr="00A842EE" w:rsidRDefault="000E0196">
      <w:pPr>
        <w:ind w:firstLine="709"/>
        <w:jc w:val="both"/>
      </w:pPr>
      <w:r w:rsidRPr="00A842EE">
        <w:rPr>
          <w:rFonts w:eastAsia="Calibri"/>
          <w:lang w:eastAsia="ar-SA"/>
        </w:rPr>
        <w:t>инструкцией по эксплуатации.</w:t>
      </w:r>
    </w:p>
    <w:p w14:paraId="67206DE5"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6224C753" w14:textId="3F83B069"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 xml:space="preserve">На Товар установлена гарантия – не менее </w:t>
      </w:r>
      <w:r w:rsidR="006559B7" w:rsidRPr="00A842EE">
        <w:rPr>
          <w:rFonts w:eastAsia="Calibri"/>
          <w:lang w:eastAsia="ar-SA"/>
        </w:rPr>
        <w:t>срока,</w:t>
      </w:r>
      <w:r w:rsidRPr="00A842EE">
        <w:rPr>
          <w:rFonts w:eastAsia="Calibri"/>
          <w:lang w:eastAsia="ar-SA"/>
        </w:rPr>
        <w:t xml:space="preserve"> установленного изготовителем.</w:t>
      </w:r>
    </w:p>
    <w:p w14:paraId="37FFB2E3" w14:textId="77777777" w:rsidR="000E0196" w:rsidRPr="00A842EE" w:rsidRDefault="000E0196">
      <w:pPr>
        <w:ind w:firstLine="709"/>
        <w:jc w:val="both"/>
      </w:pPr>
      <w:r w:rsidRPr="00A842EE">
        <w:rPr>
          <w:rFonts w:eastAsia="Calibri"/>
          <w:lang w:eastAsia="ar-SA"/>
        </w:rPr>
        <w:lastRenderedPageBreak/>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677E9258"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DC118A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3DC957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705ED05E"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06C93C6"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06DBC83"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6CE5E686"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AC98E6D" w14:textId="77777777" w:rsidR="000E0196" w:rsidRPr="00A842EE" w:rsidRDefault="000E0196">
      <w:pPr>
        <w:widowControl w:val="0"/>
        <w:jc w:val="center"/>
        <w:rPr>
          <w:rFonts w:eastAsia="Calibri"/>
          <w:b/>
          <w:lang w:eastAsia="ar-SA"/>
        </w:rPr>
      </w:pPr>
    </w:p>
    <w:p w14:paraId="3169CD3B"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42F31DE9" w14:textId="77777777" w:rsidR="00F6032A" w:rsidRPr="00A842EE" w:rsidRDefault="00F6032A" w:rsidP="00F6032A">
      <w:pPr>
        <w:widowControl w:val="0"/>
        <w:ind w:left="426"/>
        <w:contextualSpacing/>
      </w:pPr>
    </w:p>
    <w:p w14:paraId="03CF4672"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1CE2BE0" w14:textId="77777777" w:rsidR="000E0196" w:rsidRPr="00A842EE" w:rsidRDefault="000E0196">
      <w:pPr>
        <w:widowControl w:val="0"/>
        <w:jc w:val="center"/>
        <w:rPr>
          <w:rFonts w:eastAsia="Calibri"/>
          <w:b/>
          <w:iCs/>
          <w:lang w:eastAsia="ar-SA"/>
        </w:rPr>
      </w:pPr>
    </w:p>
    <w:p w14:paraId="1D760D83"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t>Срок действия, порядок изменения и расторжения Контракта</w:t>
      </w:r>
    </w:p>
    <w:p w14:paraId="54F12BF6" w14:textId="77777777" w:rsidR="000E0196" w:rsidRPr="00A842EE" w:rsidRDefault="000E0196">
      <w:pPr>
        <w:widowControl w:val="0"/>
        <w:jc w:val="center"/>
        <w:rPr>
          <w:rFonts w:eastAsia="Calibri"/>
          <w:b/>
          <w:lang w:eastAsia="ar-SA"/>
        </w:rPr>
      </w:pPr>
    </w:p>
    <w:p w14:paraId="4330603F"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31E92F99"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59D3CAD6"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D194DCF"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lastRenderedPageBreak/>
        <w:t>Изменение существенных условий контракта при его исполнении допускается  по соглашению сторон в случаях предусмотренных частью 1 статьи 95 Закона о контрактной системе.</w:t>
      </w:r>
    </w:p>
    <w:p w14:paraId="3ECABE6A"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02F7B58A"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73FC181E"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9361E74"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C3B13BF"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2171446E"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115AF2B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91E76F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50C73182"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4C31628"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B35AC69"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524149B"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4375DB1"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4B1231E8"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14116C9F"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B80D358" w14:textId="7AD19630" w:rsidR="000E0196"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557BA8AC" w14:textId="77777777" w:rsidR="006559B7" w:rsidRPr="00A842EE" w:rsidRDefault="006559B7" w:rsidP="006559B7">
      <w:pPr>
        <w:ind w:left="709"/>
        <w:contextualSpacing/>
        <w:jc w:val="both"/>
        <w:rPr>
          <w:rFonts w:eastAsia="Calibri"/>
          <w:lang w:eastAsia="ar-SA"/>
        </w:rPr>
      </w:pPr>
    </w:p>
    <w:p w14:paraId="1838D108"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t>Порядок урегулирования споров</w:t>
      </w:r>
    </w:p>
    <w:p w14:paraId="56B7CF56"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499EF41"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07C88B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 случае недостижения взаимного согласия все споры по Контракту разрешаются в Арбитражном суде Санкт-Петербурга и Ленинградской области.</w:t>
      </w:r>
    </w:p>
    <w:p w14:paraId="44960191" w14:textId="460A58DF" w:rsidR="000E0196" w:rsidRPr="006559B7"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004A1E" w14:textId="77777777" w:rsidR="006559B7" w:rsidRPr="00A842EE" w:rsidRDefault="006559B7" w:rsidP="006559B7">
      <w:pPr>
        <w:widowControl w:val="0"/>
        <w:ind w:left="709"/>
        <w:contextualSpacing/>
        <w:jc w:val="both"/>
      </w:pPr>
    </w:p>
    <w:p w14:paraId="49C6E1C8"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6DD08D3F" w14:textId="77777777" w:rsidR="000E0196" w:rsidRPr="00A842EE" w:rsidRDefault="000E0196">
      <w:pPr>
        <w:jc w:val="center"/>
        <w:rPr>
          <w:rFonts w:eastAsia="Calibri"/>
          <w:b/>
          <w:lang w:eastAsia="ar-SA"/>
        </w:rPr>
      </w:pPr>
    </w:p>
    <w:p w14:paraId="74C790AF" w14:textId="77777777" w:rsidR="000E0196" w:rsidRPr="00A842EE" w:rsidRDefault="000E0196" w:rsidP="00F6032A">
      <w:pPr>
        <w:numPr>
          <w:ilvl w:val="1"/>
          <w:numId w:val="22"/>
        </w:numPr>
        <w:ind w:left="0" w:firstLine="709"/>
        <w:contextualSpacing/>
        <w:jc w:val="both"/>
        <w:rPr>
          <w:color w:val="000000" w:themeColor="text1"/>
        </w:rPr>
      </w:pPr>
      <w:r w:rsidRPr="00A842EE">
        <w:t xml:space="preserve">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w:t>
      </w:r>
      <w:r w:rsidRPr="00A842EE">
        <w:lastRenderedPageBreak/>
        <w:t>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о указанному в Контракте адресу</w:t>
      </w:r>
      <w:r w:rsidR="00B86A3B" w:rsidRPr="00A842EE">
        <w:rPr>
          <w:color w:val="000000" w:themeColor="text1"/>
        </w:rPr>
        <w:t>,информации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270691DF"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4216DB13"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1DF3130"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6A6EA446"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31A10738" w14:textId="242828FB"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10.5.1.</w:t>
      </w:r>
      <w:r w:rsidR="006559B7">
        <w:rPr>
          <w:rFonts w:ascii="Times New Roman" w:hAnsi="Times New Roman"/>
          <w:i w:val="0"/>
          <w:color w:val="000000" w:themeColor="text1"/>
          <w:sz w:val="24"/>
        </w:rPr>
        <w:t xml:space="preserve"> </w:t>
      </w:r>
      <w:r w:rsidRPr="00DD5974">
        <w:rPr>
          <w:rFonts w:ascii="Times New Roman" w:hAnsi="Times New Roman"/>
          <w:i w:val="0"/>
          <w:color w:val="000000" w:themeColor="text1"/>
          <w:sz w:val="24"/>
        </w:rPr>
        <w:t>Стороны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99ECE82"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C64F891"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8A0940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35B1FEB"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59E4324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26947E0"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lastRenderedPageBreak/>
        <w:t>Во всем, что не предусмотрено Контрактом, Стороны руководствуются законодательством Российской Федерации.</w:t>
      </w:r>
    </w:p>
    <w:p w14:paraId="13E524CE"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58C1AEA1" w14:textId="77777777" w:rsidR="000E0196" w:rsidRPr="00A842EE" w:rsidRDefault="000E0196">
      <w:pPr>
        <w:widowControl w:val="0"/>
        <w:tabs>
          <w:tab w:val="left" w:pos="709"/>
        </w:tabs>
        <w:jc w:val="center"/>
        <w:rPr>
          <w:rFonts w:eastAsia="Calibri"/>
          <w:b/>
          <w:lang w:eastAsia="ar-SA"/>
        </w:rPr>
      </w:pPr>
    </w:p>
    <w:p w14:paraId="19552E62"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73E11B8C"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1DEAC1AC" w14:textId="77777777" w:rsidR="00F6032A" w:rsidRPr="00A842EE" w:rsidRDefault="00F6032A" w:rsidP="00F5431E">
      <w:pPr>
        <w:widowControl w:val="0"/>
        <w:tabs>
          <w:tab w:val="left" w:pos="709"/>
        </w:tabs>
        <w:ind w:firstLine="709"/>
        <w:jc w:val="both"/>
      </w:pPr>
    </w:p>
    <w:p w14:paraId="5214A80B" w14:textId="17EBC6BF" w:rsidR="000E0196" w:rsidRPr="006B0B8B"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4B3441B0" w14:textId="2EC8CE89" w:rsidR="006B0B8B" w:rsidRDefault="006B0B8B" w:rsidP="006B0B8B">
      <w:pPr>
        <w:widowControl w:val="0"/>
        <w:tabs>
          <w:tab w:val="left" w:pos="426"/>
        </w:tabs>
        <w:contextualSpacing/>
        <w:jc w:val="center"/>
        <w:rPr>
          <w:rFonts w:eastAsia="Calibri"/>
          <w:b/>
          <w:lang w:eastAsia="ar-SA"/>
        </w:rPr>
      </w:pPr>
    </w:p>
    <w:tbl>
      <w:tblPr>
        <w:tblStyle w:val="af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1"/>
        <w:gridCol w:w="5382"/>
      </w:tblGrid>
      <w:tr w:rsidR="006B0B8B" w14:paraId="5A0C3342" w14:textId="77777777" w:rsidTr="006B0B8B">
        <w:tc>
          <w:tcPr>
            <w:tcW w:w="5381" w:type="dxa"/>
          </w:tcPr>
          <w:p w14:paraId="2D9508B6" w14:textId="77777777" w:rsidR="006B0B8B" w:rsidRPr="00083D8A" w:rsidRDefault="006B0B8B" w:rsidP="006B0B8B">
            <w:pPr>
              <w:widowControl w:val="0"/>
            </w:pPr>
            <w:r w:rsidRPr="00083D8A">
              <w:rPr>
                <w:rFonts w:eastAsia="Calibri"/>
                <w:b/>
                <w:lang w:eastAsia="ar-SA"/>
              </w:rPr>
              <w:t>ЗАКАЗЧИК</w:t>
            </w:r>
          </w:p>
          <w:p w14:paraId="497C04E2" w14:textId="77777777" w:rsidR="006B0B8B" w:rsidRPr="00083D8A" w:rsidRDefault="006B0B8B" w:rsidP="006B0B8B">
            <w:pPr>
              <w:rPr>
                <w:b/>
                <w:bCs/>
              </w:rPr>
            </w:pPr>
            <w:r w:rsidRPr="00083D8A">
              <w:rPr>
                <w:b/>
                <w:bCs/>
              </w:rPr>
              <w:t>Муниципальное общеобразовательное учреждение «Инженерно-технологическая школа»</w:t>
            </w:r>
          </w:p>
          <w:p w14:paraId="35D438FB" w14:textId="77777777" w:rsidR="006B0B8B" w:rsidRPr="00083D8A" w:rsidRDefault="006B0B8B" w:rsidP="006B0B8B">
            <w:r w:rsidRPr="00083D8A">
              <w:t>(МОУ «Инженерно-технологическая школа»)</w:t>
            </w:r>
          </w:p>
          <w:p w14:paraId="299AB7B9" w14:textId="77777777" w:rsidR="006B0B8B" w:rsidRPr="00083D8A" w:rsidRDefault="006B0B8B" w:rsidP="006B0B8B">
            <w:r w:rsidRPr="00083D8A">
              <w:t>Юридический/фактический адрес: 188510, Ленинградская обл., Ломоносовский р-н, п. Новогорелово, ул. Современников, дом 16</w:t>
            </w:r>
            <w:r w:rsidRPr="00083D8A">
              <w:br/>
              <w:t>тел:8(812) 679 99 94</w:t>
            </w:r>
          </w:p>
          <w:p w14:paraId="2F86F313" w14:textId="77777777" w:rsidR="006B0B8B" w:rsidRPr="00083D8A" w:rsidRDefault="006B0B8B" w:rsidP="006B0B8B">
            <w:r w:rsidRPr="00083D8A">
              <w:t>эл.</w:t>
            </w:r>
            <w:r>
              <w:t xml:space="preserve"> </w:t>
            </w:r>
            <w:r w:rsidRPr="00083D8A">
              <w:t>почта: it_sch@lmn.su</w:t>
            </w:r>
          </w:p>
          <w:p w14:paraId="6727E296" w14:textId="77777777" w:rsidR="006B0B8B" w:rsidRPr="00083D8A" w:rsidRDefault="006B0B8B" w:rsidP="006B0B8B">
            <w:r w:rsidRPr="00083D8A">
              <w:t>ИНН 4707045194</w:t>
            </w:r>
          </w:p>
          <w:p w14:paraId="002C87A9" w14:textId="77777777" w:rsidR="006B0B8B" w:rsidRPr="00083D8A" w:rsidRDefault="006B0B8B" w:rsidP="006B0B8B">
            <w:r w:rsidRPr="00083D8A">
              <w:t>КПП 470701001</w:t>
            </w:r>
          </w:p>
          <w:p w14:paraId="475D18D7" w14:textId="77777777" w:rsidR="006B0B8B" w:rsidRPr="00083D8A" w:rsidRDefault="006B0B8B" w:rsidP="006B0B8B">
            <w:r w:rsidRPr="00083D8A">
              <w:t>ОКЦ №1 Северо-Западное ГУ Банка России//УФК по Ленинградской области, г. Санкт-Петербург                                                                                                                                                    БИК 044030098</w:t>
            </w:r>
          </w:p>
          <w:p w14:paraId="598EBDA8" w14:textId="77777777" w:rsidR="006B0B8B" w:rsidRPr="00083D8A" w:rsidRDefault="006B0B8B" w:rsidP="006B0B8B">
            <w:r w:rsidRPr="00083D8A">
              <w:t>кор/сч. 40102810745370000098</w:t>
            </w:r>
          </w:p>
          <w:p w14:paraId="540EBE2E" w14:textId="77777777" w:rsidR="006B0B8B" w:rsidRPr="00083D8A" w:rsidRDefault="006B0B8B" w:rsidP="006B0B8B">
            <w:r w:rsidRPr="00083D8A">
              <w:t>рас/сч. 03234643416300004500</w:t>
            </w:r>
          </w:p>
          <w:p w14:paraId="54A2D6FB" w14:textId="77777777" w:rsidR="006B0B8B" w:rsidRPr="00083D8A" w:rsidRDefault="006B0B8B" w:rsidP="006B0B8B">
            <w:r w:rsidRPr="00083D8A">
              <w:t>л/с 20393620021</w:t>
            </w:r>
          </w:p>
          <w:p w14:paraId="061E4716" w14:textId="77777777" w:rsidR="006B0B8B" w:rsidRPr="00083D8A" w:rsidRDefault="006B0B8B" w:rsidP="006B0B8B">
            <w:pPr>
              <w:rPr>
                <w:bCs/>
              </w:rPr>
            </w:pPr>
          </w:p>
          <w:p w14:paraId="5299B9AF" w14:textId="77777777" w:rsidR="006B0B8B" w:rsidRPr="00083D8A" w:rsidRDefault="006B0B8B" w:rsidP="006B0B8B">
            <w:pPr>
              <w:rPr>
                <w:bCs/>
              </w:rPr>
            </w:pPr>
            <w:r w:rsidRPr="00083D8A">
              <w:t xml:space="preserve">Директор </w:t>
            </w:r>
          </w:p>
          <w:p w14:paraId="6E754C3B" w14:textId="77777777" w:rsidR="006B0B8B" w:rsidRPr="00083D8A" w:rsidRDefault="006B0B8B" w:rsidP="006B0B8B">
            <w:r w:rsidRPr="00083D8A">
              <w:t>__________________ / Евдокимов И.Н./</w:t>
            </w:r>
          </w:p>
          <w:p w14:paraId="2A59C238" w14:textId="24FA7596" w:rsidR="006B0B8B" w:rsidRDefault="006B0B8B" w:rsidP="006B0B8B">
            <w:pPr>
              <w:widowControl w:val="0"/>
              <w:tabs>
                <w:tab w:val="left" w:pos="426"/>
              </w:tabs>
              <w:contextualSpacing/>
              <w:jc w:val="both"/>
            </w:pPr>
            <w:r w:rsidRPr="00083D8A">
              <w:t>ЭЦП</w:t>
            </w:r>
          </w:p>
        </w:tc>
        <w:tc>
          <w:tcPr>
            <w:tcW w:w="5382" w:type="dxa"/>
          </w:tcPr>
          <w:p w14:paraId="455C9256" w14:textId="77777777" w:rsidR="006B0B8B" w:rsidRPr="00083D8A" w:rsidRDefault="006B0B8B" w:rsidP="006B0B8B">
            <w:pPr>
              <w:widowControl w:val="0"/>
              <w:rPr>
                <w:rFonts w:eastAsia="Calibri"/>
                <w:b/>
                <w:lang w:eastAsia="ar-SA"/>
              </w:rPr>
            </w:pPr>
            <w:r w:rsidRPr="00083D8A">
              <w:rPr>
                <w:rFonts w:eastAsia="Calibri"/>
                <w:b/>
                <w:lang w:eastAsia="ar-SA"/>
              </w:rPr>
              <w:t>ПОСТАВЩИК</w:t>
            </w:r>
          </w:p>
          <w:p w14:paraId="0B66B94C" w14:textId="77777777" w:rsidR="006B0B8B" w:rsidRPr="00083D8A" w:rsidRDefault="006B0B8B" w:rsidP="006B0B8B">
            <w:pPr>
              <w:widowControl w:val="0"/>
              <w:rPr>
                <w:rFonts w:eastAsia="Calibri"/>
                <w:b/>
                <w:lang w:eastAsia="ar-SA"/>
              </w:rPr>
            </w:pPr>
          </w:p>
          <w:p w14:paraId="7EDF5A18" w14:textId="77777777" w:rsidR="006B0B8B" w:rsidRPr="00083D8A" w:rsidRDefault="006B0B8B" w:rsidP="006B0B8B">
            <w:pPr>
              <w:widowControl w:val="0"/>
              <w:rPr>
                <w:rFonts w:eastAsia="Calibri"/>
                <w:b/>
                <w:lang w:eastAsia="ar-SA"/>
              </w:rPr>
            </w:pPr>
          </w:p>
          <w:p w14:paraId="5990417B" w14:textId="77777777" w:rsidR="006B0B8B" w:rsidRPr="00083D8A" w:rsidRDefault="006B0B8B" w:rsidP="006B0B8B">
            <w:pPr>
              <w:widowControl w:val="0"/>
              <w:rPr>
                <w:rFonts w:eastAsia="Calibri"/>
                <w:b/>
                <w:lang w:eastAsia="ar-SA"/>
              </w:rPr>
            </w:pPr>
          </w:p>
          <w:p w14:paraId="0E2CE1C8" w14:textId="77777777" w:rsidR="006B0B8B" w:rsidRPr="00083D8A" w:rsidRDefault="006B0B8B" w:rsidP="006B0B8B">
            <w:pPr>
              <w:widowControl w:val="0"/>
              <w:rPr>
                <w:rFonts w:eastAsia="Calibri"/>
                <w:b/>
                <w:lang w:eastAsia="ar-SA"/>
              </w:rPr>
            </w:pPr>
          </w:p>
          <w:p w14:paraId="6ADE5DD1" w14:textId="77777777" w:rsidR="006B0B8B" w:rsidRPr="00083D8A" w:rsidRDefault="006B0B8B" w:rsidP="006B0B8B">
            <w:pPr>
              <w:widowControl w:val="0"/>
              <w:rPr>
                <w:rFonts w:eastAsia="Calibri"/>
                <w:b/>
                <w:lang w:eastAsia="ar-SA"/>
              </w:rPr>
            </w:pPr>
          </w:p>
          <w:p w14:paraId="6FC2028D" w14:textId="77777777" w:rsidR="006B0B8B" w:rsidRPr="00083D8A" w:rsidRDefault="006B0B8B" w:rsidP="006B0B8B">
            <w:pPr>
              <w:widowControl w:val="0"/>
              <w:rPr>
                <w:rFonts w:eastAsia="Calibri"/>
                <w:b/>
                <w:lang w:eastAsia="ar-SA"/>
              </w:rPr>
            </w:pPr>
          </w:p>
          <w:p w14:paraId="00E8BD28" w14:textId="77777777" w:rsidR="006B0B8B" w:rsidRPr="00083D8A" w:rsidRDefault="006B0B8B" w:rsidP="006B0B8B">
            <w:pPr>
              <w:widowControl w:val="0"/>
              <w:rPr>
                <w:rFonts w:eastAsia="Calibri"/>
                <w:b/>
                <w:lang w:eastAsia="ar-SA"/>
              </w:rPr>
            </w:pPr>
          </w:p>
          <w:p w14:paraId="7BAD6A97" w14:textId="77777777" w:rsidR="006B0B8B" w:rsidRPr="00083D8A" w:rsidRDefault="006B0B8B" w:rsidP="006B0B8B">
            <w:pPr>
              <w:widowControl w:val="0"/>
              <w:rPr>
                <w:rFonts w:eastAsia="Calibri"/>
                <w:b/>
                <w:lang w:eastAsia="ar-SA"/>
              </w:rPr>
            </w:pPr>
          </w:p>
          <w:p w14:paraId="46DF1280" w14:textId="77777777" w:rsidR="006B0B8B" w:rsidRPr="00083D8A" w:rsidRDefault="006B0B8B" w:rsidP="006B0B8B">
            <w:pPr>
              <w:widowControl w:val="0"/>
              <w:rPr>
                <w:rFonts w:eastAsia="Calibri"/>
                <w:b/>
                <w:lang w:eastAsia="ar-SA"/>
              </w:rPr>
            </w:pPr>
          </w:p>
          <w:p w14:paraId="76D5903D" w14:textId="77777777" w:rsidR="006B0B8B" w:rsidRPr="00083D8A" w:rsidRDefault="006B0B8B" w:rsidP="006B0B8B">
            <w:pPr>
              <w:widowControl w:val="0"/>
              <w:rPr>
                <w:rFonts w:eastAsia="Calibri"/>
                <w:b/>
                <w:lang w:eastAsia="ar-SA"/>
              </w:rPr>
            </w:pPr>
          </w:p>
          <w:p w14:paraId="7A0B68E5" w14:textId="77777777" w:rsidR="006B0B8B" w:rsidRPr="00083D8A" w:rsidRDefault="006B0B8B" w:rsidP="006B0B8B">
            <w:pPr>
              <w:widowControl w:val="0"/>
              <w:rPr>
                <w:rFonts w:eastAsia="Calibri"/>
                <w:b/>
                <w:lang w:eastAsia="ar-SA"/>
              </w:rPr>
            </w:pPr>
          </w:p>
          <w:p w14:paraId="22C41965" w14:textId="77777777" w:rsidR="006B0B8B" w:rsidRPr="00083D8A" w:rsidRDefault="006B0B8B" w:rsidP="006B0B8B">
            <w:pPr>
              <w:widowControl w:val="0"/>
              <w:rPr>
                <w:rFonts w:eastAsia="Calibri"/>
                <w:b/>
                <w:lang w:eastAsia="ar-SA"/>
              </w:rPr>
            </w:pPr>
          </w:p>
          <w:p w14:paraId="580F0970" w14:textId="77777777" w:rsidR="006B0B8B" w:rsidRPr="00083D8A" w:rsidRDefault="006B0B8B" w:rsidP="006B0B8B">
            <w:pPr>
              <w:widowControl w:val="0"/>
              <w:rPr>
                <w:rFonts w:eastAsia="Calibri"/>
                <w:b/>
                <w:lang w:eastAsia="ar-SA"/>
              </w:rPr>
            </w:pPr>
          </w:p>
          <w:p w14:paraId="53E9EE0B" w14:textId="77777777" w:rsidR="006B0B8B" w:rsidRPr="00083D8A" w:rsidRDefault="006B0B8B" w:rsidP="006B0B8B">
            <w:pPr>
              <w:widowControl w:val="0"/>
              <w:rPr>
                <w:rFonts w:eastAsia="Calibri"/>
                <w:b/>
                <w:lang w:eastAsia="ar-SA"/>
              </w:rPr>
            </w:pPr>
          </w:p>
          <w:p w14:paraId="505E0C76" w14:textId="77777777" w:rsidR="006B0B8B" w:rsidRPr="00083D8A" w:rsidRDefault="006B0B8B" w:rsidP="006B0B8B">
            <w:pPr>
              <w:widowControl w:val="0"/>
              <w:rPr>
                <w:rFonts w:eastAsia="Calibri"/>
                <w:b/>
                <w:lang w:eastAsia="ar-SA"/>
              </w:rPr>
            </w:pPr>
          </w:p>
          <w:p w14:paraId="4310FD5C" w14:textId="77777777" w:rsidR="006B0B8B" w:rsidRPr="00083D8A" w:rsidRDefault="006B0B8B" w:rsidP="006B0B8B">
            <w:pPr>
              <w:widowControl w:val="0"/>
              <w:rPr>
                <w:rFonts w:eastAsia="Calibri"/>
                <w:b/>
                <w:lang w:eastAsia="ar-SA"/>
              </w:rPr>
            </w:pPr>
          </w:p>
          <w:p w14:paraId="7DD47AE0" w14:textId="77777777" w:rsidR="006B0B8B" w:rsidRPr="00083D8A" w:rsidRDefault="006B0B8B" w:rsidP="006B0B8B">
            <w:pPr>
              <w:widowControl w:val="0"/>
              <w:rPr>
                <w:rFonts w:eastAsia="Calibri"/>
                <w:b/>
                <w:lang w:eastAsia="ar-SA"/>
              </w:rPr>
            </w:pPr>
          </w:p>
          <w:p w14:paraId="5B7AD604" w14:textId="77777777" w:rsidR="006B0B8B" w:rsidRPr="00083D8A" w:rsidRDefault="006B0B8B" w:rsidP="006B0B8B">
            <w:pPr>
              <w:widowControl w:val="0"/>
            </w:pPr>
          </w:p>
          <w:p w14:paraId="12712E00" w14:textId="77777777" w:rsidR="006B0B8B" w:rsidRPr="00083D8A" w:rsidRDefault="006B0B8B" w:rsidP="006B0B8B">
            <w:pPr>
              <w:widowControl w:val="0"/>
              <w:rPr>
                <w:rFonts w:eastAsia="Calibri"/>
                <w:lang w:eastAsia="ar-SA"/>
              </w:rPr>
            </w:pPr>
          </w:p>
          <w:p w14:paraId="1AFE619C" w14:textId="77777777" w:rsidR="006B0B8B" w:rsidRPr="00083D8A" w:rsidRDefault="006B0B8B" w:rsidP="006B0B8B">
            <w:pPr>
              <w:widowControl w:val="0"/>
              <w:rPr>
                <w:rFonts w:eastAsia="Calibri"/>
                <w:lang w:eastAsia="ar-SA"/>
              </w:rPr>
            </w:pPr>
          </w:p>
          <w:p w14:paraId="2BF36C93" w14:textId="77777777" w:rsidR="006B0B8B" w:rsidRPr="00083D8A" w:rsidRDefault="006B0B8B" w:rsidP="006B0B8B">
            <w:pPr>
              <w:jc w:val="both"/>
            </w:pPr>
            <w:r w:rsidRPr="00083D8A">
              <w:t>__________________ / ___________/</w:t>
            </w:r>
          </w:p>
          <w:p w14:paraId="507CAD2B" w14:textId="34990125" w:rsidR="006B0B8B" w:rsidRDefault="006B0B8B" w:rsidP="006B0B8B">
            <w:pPr>
              <w:widowControl w:val="0"/>
              <w:tabs>
                <w:tab w:val="left" w:pos="426"/>
              </w:tabs>
              <w:contextualSpacing/>
              <w:jc w:val="both"/>
            </w:pPr>
            <w:r w:rsidRPr="00083D8A">
              <w:rPr>
                <w:rFonts w:eastAsia="Calibri"/>
                <w:lang w:eastAsia="ar-SA"/>
              </w:rPr>
              <w:t>ЭЦП</w:t>
            </w:r>
          </w:p>
        </w:tc>
      </w:tr>
    </w:tbl>
    <w:p w14:paraId="68A83030" w14:textId="77777777" w:rsidR="006B0B8B" w:rsidRPr="00A842EE" w:rsidRDefault="006B0B8B" w:rsidP="006B0B8B">
      <w:pPr>
        <w:widowControl w:val="0"/>
        <w:tabs>
          <w:tab w:val="left" w:pos="426"/>
        </w:tabs>
        <w:contextualSpacing/>
        <w:jc w:val="both"/>
      </w:pPr>
    </w:p>
    <w:p w14:paraId="7D7F8F8D" w14:textId="339965FB" w:rsidR="000E0196" w:rsidRDefault="000E0196">
      <w:pPr>
        <w:jc w:val="center"/>
        <w:rPr>
          <w:rFonts w:eastAsia="Calibri"/>
          <w:b/>
          <w:lang w:eastAsia="ar-SA"/>
        </w:rPr>
      </w:pPr>
    </w:p>
    <w:p w14:paraId="1EEA1BD0" w14:textId="1639B4EF" w:rsidR="006B0B8B" w:rsidRDefault="006B0B8B">
      <w:pPr>
        <w:jc w:val="center"/>
        <w:rPr>
          <w:rFonts w:eastAsia="Calibri"/>
          <w:b/>
          <w:lang w:eastAsia="ar-SA"/>
        </w:rPr>
      </w:pPr>
    </w:p>
    <w:p w14:paraId="127ED0D0" w14:textId="77777777" w:rsidR="006B0B8B" w:rsidRDefault="006B0B8B">
      <w:pPr>
        <w:jc w:val="center"/>
        <w:rPr>
          <w:rFonts w:eastAsia="Calibri"/>
          <w:b/>
          <w:lang w:eastAsia="ar-SA"/>
        </w:rPr>
        <w:sectPr w:rsidR="006B0B8B" w:rsidSect="00AB54DE">
          <w:pgSz w:w="11906" w:h="16838"/>
          <w:pgMar w:top="1134" w:right="707" w:bottom="709" w:left="426" w:header="720" w:footer="720" w:gutter="0"/>
          <w:cols w:space="720"/>
          <w:docGrid w:linePitch="360"/>
        </w:sectPr>
      </w:pPr>
    </w:p>
    <w:p w14:paraId="701A108B" w14:textId="77777777" w:rsidR="00B42212" w:rsidRPr="00D94CD5" w:rsidRDefault="00B42212" w:rsidP="00B42212">
      <w:pPr>
        <w:pageBreakBefore/>
        <w:spacing w:line="276" w:lineRule="auto"/>
        <w:jc w:val="right"/>
      </w:pPr>
      <w:r w:rsidRPr="00D94CD5">
        <w:rPr>
          <w:rFonts w:eastAsia="Calibri"/>
          <w:lang w:eastAsia="ar-SA"/>
        </w:rPr>
        <w:lastRenderedPageBreak/>
        <w:t>Приложение № 1</w:t>
      </w:r>
    </w:p>
    <w:p w14:paraId="32F9969D" w14:textId="19798F71" w:rsidR="00B42212" w:rsidRPr="00D94CD5" w:rsidRDefault="00B42212" w:rsidP="00B42212">
      <w:pPr>
        <w:widowControl w:val="0"/>
        <w:spacing w:line="276" w:lineRule="auto"/>
        <w:jc w:val="right"/>
      </w:pPr>
      <w:r w:rsidRPr="00D94CD5">
        <w:rPr>
          <w:rFonts w:eastAsia="Calibri"/>
          <w:lang w:eastAsia="ar-SA"/>
        </w:rPr>
        <w:t>к Контракту №</w:t>
      </w:r>
      <w:r>
        <w:rPr>
          <w:rFonts w:eastAsia="Calibri"/>
          <w:lang w:eastAsia="ar-SA"/>
        </w:rPr>
        <w:t xml:space="preserve"> </w:t>
      </w:r>
      <w:bookmarkStart w:id="2" w:name="_GoBack"/>
      <w:bookmarkEnd w:id="2"/>
      <w:r>
        <w:rPr>
          <w:rFonts w:eastAsia="Calibri"/>
          <w:lang w:eastAsia="ar-SA"/>
        </w:rPr>
        <w:t>2276</w:t>
      </w:r>
    </w:p>
    <w:p w14:paraId="2C13D117" w14:textId="77777777" w:rsidR="00B42212" w:rsidRPr="00A842EE" w:rsidRDefault="00B42212" w:rsidP="00B42212">
      <w:pPr>
        <w:widowControl w:val="0"/>
        <w:spacing w:line="276" w:lineRule="auto"/>
        <w:ind w:hanging="810"/>
        <w:jc w:val="right"/>
      </w:pPr>
      <w:r w:rsidRPr="00D94CD5">
        <w:rPr>
          <w:rFonts w:eastAsia="Calibri"/>
          <w:lang w:eastAsia="ar-SA"/>
        </w:rPr>
        <w:t>от «___» _________ 202__ г.</w:t>
      </w:r>
    </w:p>
    <w:p w14:paraId="0F4920D9" w14:textId="77777777" w:rsidR="00B42212" w:rsidRPr="00A842EE" w:rsidRDefault="00B42212" w:rsidP="00B42212">
      <w:pPr>
        <w:widowControl w:val="0"/>
        <w:ind w:hanging="810"/>
        <w:jc w:val="right"/>
        <w:rPr>
          <w:rFonts w:eastAsia="Calibri"/>
          <w:lang w:eastAsia="ar-SA"/>
        </w:rPr>
      </w:pPr>
    </w:p>
    <w:p w14:paraId="037DCEDF" w14:textId="77777777" w:rsidR="00B42212" w:rsidRPr="00A842EE" w:rsidRDefault="00B42212" w:rsidP="00B42212">
      <w:pPr>
        <w:widowControl w:val="0"/>
        <w:jc w:val="center"/>
      </w:pPr>
      <w:r w:rsidRPr="00A842EE">
        <w:rPr>
          <w:rFonts w:eastAsia="Calibri"/>
          <w:b/>
          <w:bCs/>
          <w:lang w:eastAsia="ar-SA"/>
        </w:rPr>
        <w:t>СПЕЦИФИКАЦИЯ</w:t>
      </w:r>
    </w:p>
    <w:tbl>
      <w:tblPr>
        <w:tblpPr w:leftFromText="180" w:rightFromText="180" w:vertAnchor="text" w:horzAnchor="margin" w:tblpY="213"/>
        <w:tblW w:w="5200" w:type="pct"/>
        <w:tblLayout w:type="fixed"/>
        <w:tblCellMar>
          <w:left w:w="98" w:type="dxa"/>
        </w:tblCellMar>
        <w:tblLook w:val="0000" w:firstRow="0" w:lastRow="0" w:firstColumn="0" w:lastColumn="0" w:noHBand="0" w:noVBand="0"/>
      </w:tblPr>
      <w:tblGrid>
        <w:gridCol w:w="781"/>
        <w:gridCol w:w="2172"/>
        <w:gridCol w:w="6907"/>
        <w:gridCol w:w="1579"/>
        <w:gridCol w:w="987"/>
        <w:gridCol w:w="986"/>
        <w:gridCol w:w="987"/>
        <w:gridCol w:w="1185"/>
      </w:tblGrid>
      <w:tr w:rsidR="00B42212" w:rsidRPr="00A842EE" w14:paraId="4390FB9B" w14:textId="77777777" w:rsidTr="00B42212">
        <w:trPr>
          <w:trHeight w:val="894"/>
        </w:trPr>
        <w:tc>
          <w:tcPr>
            <w:tcW w:w="781" w:type="dxa"/>
            <w:tcBorders>
              <w:top w:val="single" w:sz="4" w:space="0" w:color="000001"/>
              <w:left w:val="single" w:sz="4" w:space="0" w:color="000001"/>
              <w:bottom w:val="single" w:sz="4" w:space="0" w:color="000001"/>
            </w:tcBorders>
            <w:vAlign w:val="center"/>
          </w:tcPr>
          <w:p w14:paraId="0C75F0AB" w14:textId="77777777" w:rsidR="00B42212" w:rsidRPr="00A842EE" w:rsidRDefault="00B42212" w:rsidP="007D65A7">
            <w:pPr>
              <w:widowControl w:val="0"/>
              <w:ind w:left="-57" w:right="-57"/>
              <w:jc w:val="center"/>
            </w:pPr>
            <w:r w:rsidRPr="00A842EE">
              <w:rPr>
                <w:rFonts w:eastAsia="Calibri"/>
                <w:bCs/>
                <w:lang w:eastAsia="ar-SA"/>
              </w:rPr>
              <w:t>№</w:t>
            </w:r>
          </w:p>
          <w:p w14:paraId="239E97AE" w14:textId="77777777" w:rsidR="00B42212" w:rsidRPr="00A842EE" w:rsidRDefault="00B42212" w:rsidP="007D65A7">
            <w:pPr>
              <w:widowControl w:val="0"/>
              <w:ind w:left="-57" w:right="-57"/>
              <w:jc w:val="center"/>
            </w:pPr>
            <w:r w:rsidRPr="00A842EE">
              <w:rPr>
                <w:rFonts w:eastAsia="Calibri"/>
                <w:bCs/>
                <w:lang w:eastAsia="ar-SA"/>
              </w:rPr>
              <w:t>п/п</w:t>
            </w:r>
          </w:p>
        </w:tc>
        <w:tc>
          <w:tcPr>
            <w:tcW w:w="2172" w:type="dxa"/>
            <w:tcBorders>
              <w:top w:val="single" w:sz="4" w:space="0" w:color="000001"/>
              <w:left w:val="single" w:sz="4" w:space="0" w:color="000001"/>
              <w:bottom w:val="single" w:sz="4" w:space="0" w:color="000001"/>
            </w:tcBorders>
            <w:vAlign w:val="center"/>
          </w:tcPr>
          <w:p w14:paraId="162DB399" w14:textId="77777777" w:rsidR="00B42212" w:rsidRDefault="00B42212" w:rsidP="007D65A7">
            <w:pPr>
              <w:widowControl w:val="0"/>
              <w:ind w:left="-57" w:right="-57"/>
              <w:jc w:val="center"/>
              <w:rPr>
                <w:rFonts w:eastAsia="Calibri"/>
                <w:bCs/>
                <w:spacing w:val="-6"/>
                <w:lang w:eastAsia="ar-SA"/>
              </w:rPr>
            </w:pPr>
            <w:r w:rsidRPr="00A842EE">
              <w:rPr>
                <w:rFonts w:eastAsia="Calibri"/>
                <w:bCs/>
                <w:spacing w:val="-6"/>
                <w:lang w:eastAsia="ar-SA"/>
              </w:rPr>
              <w:t>Наименование товара</w:t>
            </w:r>
          </w:p>
          <w:p w14:paraId="724FAFB3" w14:textId="77777777" w:rsidR="00B42212" w:rsidRPr="00A842EE" w:rsidRDefault="00B42212" w:rsidP="007D65A7">
            <w:pPr>
              <w:widowControl w:val="0"/>
              <w:ind w:left="-57" w:right="-57"/>
              <w:jc w:val="center"/>
            </w:pPr>
            <w:r w:rsidRPr="00D94CD5">
              <w:rPr>
                <w:rFonts w:eastAsia="Calibri"/>
                <w:bCs/>
                <w:spacing w:val="-6"/>
                <w:lang w:eastAsia="ar-SA"/>
              </w:rPr>
              <w:t>ОКПД</w:t>
            </w:r>
          </w:p>
        </w:tc>
        <w:tc>
          <w:tcPr>
            <w:tcW w:w="6907" w:type="dxa"/>
            <w:tcBorders>
              <w:top w:val="single" w:sz="4" w:space="0" w:color="000001"/>
              <w:left w:val="single" w:sz="4" w:space="0" w:color="000001"/>
              <w:bottom w:val="single" w:sz="4" w:space="0" w:color="000001"/>
              <w:right w:val="single" w:sz="4" w:space="0" w:color="000001"/>
            </w:tcBorders>
          </w:tcPr>
          <w:p w14:paraId="76144BED" w14:textId="77777777" w:rsidR="00B42212" w:rsidRPr="00A842EE" w:rsidRDefault="00B42212" w:rsidP="007D65A7">
            <w:pPr>
              <w:widowControl w:val="0"/>
              <w:ind w:left="-279" w:right="-57" w:firstLine="222"/>
              <w:jc w:val="center"/>
              <w:rPr>
                <w:rFonts w:eastAsia="Calibri"/>
                <w:bCs/>
                <w:lang w:eastAsia="ar-SA"/>
              </w:rPr>
            </w:pPr>
            <w:r w:rsidRPr="00A842EE">
              <w:rPr>
                <w:rFonts w:eastAsia="Calibri"/>
                <w:bCs/>
                <w:lang w:eastAsia="ar-SA"/>
              </w:rPr>
              <w:t>Технические характеристики</w:t>
            </w:r>
          </w:p>
        </w:tc>
        <w:tc>
          <w:tcPr>
            <w:tcW w:w="1579" w:type="dxa"/>
            <w:tcBorders>
              <w:top w:val="single" w:sz="4" w:space="0" w:color="000001"/>
              <w:left w:val="single" w:sz="4" w:space="0" w:color="000001"/>
              <w:bottom w:val="single" w:sz="4" w:space="0" w:color="000001"/>
              <w:right w:val="single" w:sz="4" w:space="0" w:color="000001"/>
            </w:tcBorders>
          </w:tcPr>
          <w:p w14:paraId="03B1C481" w14:textId="77777777" w:rsidR="00B42212" w:rsidRPr="00A842EE" w:rsidRDefault="00B42212" w:rsidP="007D65A7">
            <w:pPr>
              <w:widowControl w:val="0"/>
              <w:ind w:left="-57" w:right="-57"/>
              <w:jc w:val="center"/>
              <w:rPr>
                <w:rFonts w:eastAsia="Calibri"/>
                <w:bCs/>
                <w:lang w:eastAsia="ar-SA"/>
              </w:rPr>
            </w:pPr>
            <w:r>
              <w:rPr>
                <w:rFonts w:eastAsia="Calibri"/>
                <w:bCs/>
                <w:lang w:eastAsia="ar-SA"/>
              </w:rPr>
              <w:t>Страна происхождения</w:t>
            </w:r>
          </w:p>
        </w:tc>
        <w:tc>
          <w:tcPr>
            <w:tcW w:w="987" w:type="dxa"/>
            <w:tcBorders>
              <w:top w:val="single" w:sz="4" w:space="0" w:color="000001"/>
              <w:left w:val="single" w:sz="4" w:space="0" w:color="000001"/>
              <w:bottom w:val="single" w:sz="4" w:space="0" w:color="000001"/>
            </w:tcBorders>
            <w:vAlign w:val="center"/>
          </w:tcPr>
          <w:p w14:paraId="55CC30A6" w14:textId="77777777" w:rsidR="00B42212" w:rsidRPr="00A842EE" w:rsidRDefault="00B42212" w:rsidP="007D65A7">
            <w:pPr>
              <w:widowControl w:val="0"/>
              <w:ind w:left="-57" w:right="-57"/>
              <w:jc w:val="center"/>
            </w:pPr>
            <w:r w:rsidRPr="00A842EE">
              <w:rPr>
                <w:rFonts w:eastAsia="Calibri"/>
                <w:bCs/>
                <w:lang w:eastAsia="ar-SA"/>
              </w:rPr>
              <w:t>Ед.</w:t>
            </w:r>
          </w:p>
          <w:p w14:paraId="15733B74" w14:textId="77777777" w:rsidR="00B42212" w:rsidRPr="00A842EE" w:rsidRDefault="00B42212" w:rsidP="007D65A7">
            <w:pPr>
              <w:widowControl w:val="0"/>
              <w:ind w:left="-57" w:right="-57"/>
              <w:jc w:val="center"/>
            </w:pPr>
            <w:r w:rsidRPr="00A842EE">
              <w:rPr>
                <w:rFonts w:eastAsia="Calibri"/>
                <w:bCs/>
                <w:lang w:eastAsia="ar-SA"/>
              </w:rPr>
              <w:t>изм.</w:t>
            </w:r>
          </w:p>
        </w:tc>
        <w:tc>
          <w:tcPr>
            <w:tcW w:w="986" w:type="dxa"/>
            <w:tcBorders>
              <w:top w:val="single" w:sz="4" w:space="0" w:color="000001"/>
              <w:left w:val="single" w:sz="4" w:space="0" w:color="000001"/>
              <w:bottom w:val="single" w:sz="4" w:space="0" w:color="000001"/>
            </w:tcBorders>
            <w:vAlign w:val="center"/>
          </w:tcPr>
          <w:p w14:paraId="00BCA13E" w14:textId="77777777" w:rsidR="00B42212" w:rsidRPr="00A842EE" w:rsidRDefault="00B42212" w:rsidP="007D65A7">
            <w:pPr>
              <w:widowControl w:val="0"/>
              <w:ind w:left="-57" w:right="-57"/>
              <w:jc w:val="center"/>
            </w:pPr>
            <w:r w:rsidRPr="00A842EE">
              <w:rPr>
                <w:rFonts w:eastAsia="Calibri"/>
                <w:bCs/>
                <w:lang w:eastAsia="ar-SA"/>
              </w:rPr>
              <w:t>Кол-во</w:t>
            </w:r>
          </w:p>
        </w:tc>
        <w:tc>
          <w:tcPr>
            <w:tcW w:w="987" w:type="dxa"/>
            <w:tcBorders>
              <w:top w:val="single" w:sz="4" w:space="0" w:color="000001"/>
              <w:left w:val="single" w:sz="4" w:space="0" w:color="000001"/>
              <w:bottom w:val="single" w:sz="4" w:space="0" w:color="000001"/>
            </w:tcBorders>
            <w:vAlign w:val="center"/>
          </w:tcPr>
          <w:p w14:paraId="5F8281AB" w14:textId="77777777" w:rsidR="00B42212" w:rsidRPr="00A842EE" w:rsidRDefault="00B42212" w:rsidP="007D65A7">
            <w:pPr>
              <w:widowControl w:val="0"/>
              <w:ind w:left="-57" w:right="-57"/>
              <w:jc w:val="center"/>
            </w:pPr>
            <w:r w:rsidRPr="00A842EE">
              <w:rPr>
                <w:rFonts w:eastAsia="Calibri"/>
                <w:lang w:eastAsia="ar-SA"/>
              </w:rPr>
              <w:t>Цена за ед.</w:t>
            </w:r>
          </w:p>
        </w:tc>
        <w:tc>
          <w:tcPr>
            <w:tcW w:w="1185" w:type="dxa"/>
            <w:tcBorders>
              <w:top w:val="single" w:sz="4" w:space="0" w:color="000001"/>
              <w:left w:val="single" w:sz="4" w:space="0" w:color="000001"/>
              <w:bottom w:val="single" w:sz="4" w:space="0" w:color="000001"/>
              <w:right w:val="single" w:sz="4" w:space="0" w:color="000001"/>
            </w:tcBorders>
            <w:vAlign w:val="center"/>
          </w:tcPr>
          <w:p w14:paraId="2CB5552A" w14:textId="77777777" w:rsidR="00B42212" w:rsidRPr="00A842EE" w:rsidRDefault="00B42212" w:rsidP="007D65A7">
            <w:pPr>
              <w:widowControl w:val="0"/>
              <w:ind w:left="-57" w:right="-57"/>
              <w:jc w:val="center"/>
            </w:pPr>
            <w:r w:rsidRPr="00A842EE">
              <w:rPr>
                <w:rFonts w:eastAsia="Calibri"/>
                <w:lang w:eastAsia="ar-SA"/>
              </w:rPr>
              <w:t>Сумма, руб.</w:t>
            </w:r>
          </w:p>
        </w:tc>
      </w:tr>
      <w:tr w:rsidR="00B42212" w:rsidRPr="00A842EE" w14:paraId="14EC97FB" w14:textId="77777777" w:rsidTr="00B42212">
        <w:trPr>
          <w:trHeight w:val="836"/>
        </w:trPr>
        <w:tc>
          <w:tcPr>
            <w:tcW w:w="781" w:type="dxa"/>
            <w:tcBorders>
              <w:top w:val="single" w:sz="4" w:space="0" w:color="000001"/>
              <w:left w:val="single" w:sz="4" w:space="0" w:color="000001"/>
              <w:bottom w:val="single" w:sz="4" w:space="0" w:color="000001"/>
            </w:tcBorders>
          </w:tcPr>
          <w:p w14:paraId="2C1150DC" w14:textId="77777777" w:rsidR="00B42212" w:rsidRPr="007E5004" w:rsidRDefault="00B42212" w:rsidP="007D65A7">
            <w:pPr>
              <w:widowControl w:val="0"/>
              <w:snapToGrid w:val="0"/>
              <w:ind w:left="-247"/>
              <w:rPr>
                <w:sz w:val="20"/>
                <w:szCs w:val="20"/>
              </w:rPr>
            </w:pPr>
            <w:r w:rsidRPr="007E5004">
              <w:rPr>
                <w:sz w:val="20"/>
                <w:szCs w:val="20"/>
              </w:rPr>
              <w:t>1</w:t>
            </w:r>
          </w:p>
        </w:tc>
        <w:tc>
          <w:tcPr>
            <w:tcW w:w="2172" w:type="dxa"/>
            <w:tcBorders>
              <w:top w:val="single" w:sz="4" w:space="0" w:color="000001"/>
              <w:left w:val="single" w:sz="4" w:space="0" w:color="000001"/>
              <w:bottom w:val="single" w:sz="4" w:space="0" w:color="000001"/>
            </w:tcBorders>
          </w:tcPr>
          <w:p w14:paraId="2F57E2D0" w14:textId="77777777" w:rsidR="00B42212" w:rsidRPr="00AB54DE" w:rsidRDefault="00B42212" w:rsidP="007D65A7">
            <w:pPr>
              <w:tabs>
                <w:tab w:val="left" w:pos="3595"/>
              </w:tabs>
              <w:contextualSpacing/>
              <w:rPr>
                <w:bCs/>
                <w:iCs/>
                <w:sz w:val="20"/>
                <w:szCs w:val="20"/>
              </w:rPr>
            </w:pPr>
            <w:r w:rsidRPr="00AB54DE">
              <w:rPr>
                <w:bCs/>
                <w:iCs/>
                <w:sz w:val="20"/>
                <w:szCs w:val="20"/>
              </w:rPr>
              <w:t>Интерактивная панель</w:t>
            </w:r>
          </w:p>
          <w:p w14:paraId="59A505B3" w14:textId="77777777" w:rsidR="00B42212" w:rsidRPr="00AB54DE" w:rsidRDefault="00B42212" w:rsidP="007D65A7">
            <w:pPr>
              <w:tabs>
                <w:tab w:val="left" w:pos="3595"/>
              </w:tabs>
              <w:contextualSpacing/>
              <w:rPr>
                <w:bCs/>
                <w:iCs/>
                <w:sz w:val="20"/>
                <w:szCs w:val="20"/>
              </w:rPr>
            </w:pPr>
            <w:r w:rsidRPr="00AB54DE">
              <w:rPr>
                <w:bCs/>
                <w:iCs/>
                <w:sz w:val="20"/>
                <w:szCs w:val="20"/>
              </w:rPr>
              <w:t>ОКПД2 26.20.13</w:t>
            </w:r>
          </w:p>
          <w:p w14:paraId="2AD89073" w14:textId="77777777" w:rsidR="00B42212" w:rsidRPr="007E5004" w:rsidRDefault="00B42212" w:rsidP="007D65A7">
            <w:pPr>
              <w:tabs>
                <w:tab w:val="left" w:pos="3595"/>
              </w:tabs>
              <w:contextualSpacing/>
              <w:rPr>
                <w:iCs/>
                <w:sz w:val="20"/>
                <w:szCs w:val="20"/>
              </w:rPr>
            </w:pPr>
          </w:p>
        </w:tc>
        <w:tc>
          <w:tcPr>
            <w:tcW w:w="6907" w:type="dxa"/>
            <w:tcBorders>
              <w:top w:val="single" w:sz="4" w:space="0" w:color="000001"/>
              <w:left w:val="single" w:sz="4" w:space="0" w:color="000001"/>
              <w:bottom w:val="single" w:sz="4" w:space="0" w:color="000001"/>
              <w:right w:val="single" w:sz="4" w:space="0" w:color="000001"/>
            </w:tcBorders>
          </w:tcPr>
          <w:p w14:paraId="512A5F3F" w14:textId="77777777" w:rsidR="00B42212" w:rsidRPr="00AB54DE" w:rsidRDefault="00B42212" w:rsidP="007D65A7">
            <w:pPr>
              <w:jc w:val="both"/>
              <w:rPr>
                <w:color w:val="000000"/>
                <w:sz w:val="20"/>
                <w:szCs w:val="20"/>
              </w:rPr>
            </w:pPr>
            <w:r w:rsidRPr="00AB54DE">
              <w:rPr>
                <w:color w:val="000000"/>
                <w:sz w:val="20"/>
                <w:szCs w:val="20"/>
              </w:rPr>
              <w:t>Наименование характеристики</w:t>
            </w:r>
            <w:r w:rsidRPr="00AB54DE">
              <w:rPr>
                <w:color w:val="000000"/>
                <w:sz w:val="20"/>
                <w:szCs w:val="20"/>
              </w:rPr>
              <w:tab/>
              <w:t>Значение характеристики</w:t>
            </w:r>
            <w:r w:rsidRPr="00AB54DE">
              <w:rPr>
                <w:color w:val="000000"/>
                <w:sz w:val="20"/>
                <w:szCs w:val="20"/>
              </w:rPr>
              <w:tab/>
              <w:t>Единица измерения характеристики</w:t>
            </w:r>
          </w:p>
          <w:p w14:paraId="6194DB10" w14:textId="77777777" w:rsidR="00B42212" w:rsidRPr="00AB54DE" w:rsidRDefault="00B42212" w:rsidP="007D65A7">
            <w:pPr>
              <w:jc w:val="both"/>
              <w:rPr>
                <w:color w:val="000000"/>
                <w:sz w:val="20"/>
                <w:szCs w:val="20"/>
              </w:rPr>
            </w:pPr>
            <w:r w:rsidRPr="00AB54DE">
              <w:rPr>
                <w:color w:val="000000"/>
                <w:sz w:val="20"/>
                <w:szCs w:val="20"/>
              </w:rPr>
              <w:t>Диагональ матрицы дисплея</w:t>
            </w:r>
            <w:r w:rsidRPr="00AB54DE">
              <w:rPr>
                <w:color w:val="000000"/>
                <w:sz w:val="20"/>
                <w:szCs w:val="20"/>
              </w:rPr>
              <w:tab/>
              <w:t>≥ 75  и  &lt; 80</w:t>
            </w:r>
            <w:r w:rsidRPr="00AB54DE">
              <w:rPr>
                <w:color w:val="000000"/>
                <w:sz w:val="20"/>
                <w:szCs w:val="20"/>
              </w:rPr>
              <w:tab/>
              <w:t>Дюйм</w:t>
            </w:r>
          </w:p>
          <w:p w14:paraId="26A4D339" w14:textId="77777777" w:rsidR="00B42212" w:rsidRPr="00AB54DE" w:rsidRDefault="00B42212" w:rsidP="007D65A7">
            <w:pPr>
              <w:jc w:val="both"/>
              <w:rPr>
                <w:color w:val="000000"/>
                <w:sz w:val="20"/>
                <w:szCs w:val="20"/>
              </w:rPr>
            </w:pPr>
            <w:r w:rsidRPr="00AB54DE">
              <w:rPr>
                <w:color w:val="000000"/>
                <w:sz w:val="20"/>
                <w:szCs w:val="20"/>
              </w:rPr>
              <w:t>Разрешение матрицы дисплея по горизонтали, пиксель</w:t>
            </w:r>
            <w:r w:rsidRPr="00AB54DE">
              <w:rPr>
                <w:color w:val="000000"/>
                <w:sz w:val="20"/>
                <w:szCs w:val="20"/>
              </w:rPr>
              <w:tab/>
              <w:t>≥ 3000</w:t>
            </w:r>
            <w:r w:rsidRPr="00AB54DE">
              <w:rPr>
                <w:color w:val="000000"/>
                <w:sz w:val="20"/>
                <w:szCs w:val="20"/>
              </w:rPr>
              <w:tab/>
              <w:t>пиксель</w:t>
            </w:r>
          </w:p>
          <w:p w14:paraId="1C480674" w14:textId="77777777" w:rsidR="00B42212" w:rsidRPr="00AB54DE" w:rsidRDefault="00B42212" w:rsidP="007D65A7">
            <w:pPr>
              <w:jc w:val="both"/>
              <w:rPr>
                <w:color w:val="000000"/>
                <w:sz w:val="20"/>
                <w:szCs w:val="20"/>
              </w:rPr>
            </w:pPr>
            <w:r w:rsidRPr="00AB54DE">
              <w:rPr>
                <w:color w:val="000000"/>
                <w:sz w:val="20"/>
                <w:szCs w:val="20"/>
              </w:rPr>
              <w:t>Разрешение матрицы дисплея по вертикали, пиксель</w:t>
            </w:r>
            <w:r w:rsidRPr="00AB54DE">
              <w:rPr>
                <w:color w:val="000000"/>
                <w:sz w:val="20"/>
                <w:szCs w:val="20"/>
              </w:rPr>
              <w:tab/>
              <w:t>≥ 2100</w:t>
            </w:r>
            <w:r w:rsidRPr="00AB54DE">
              <w:rPr>
                <w:color w:val="000000"/>
                <w:sz w:val="20"/>
                <w:szCs w:val="20"/>
              </w:rPr>
              <w:tab/>
              <w:t>пиксель</w:t>
            </w:r>
          </w:p>
          <w:p w14:paraId="122C5454" w14:textId="77777777" w:rsidR="00B42212" w:rsidRPr="00AB54DE" w:rsidRDefault="00B42212" w:rsidP="007D65A7">
            <w:pPr>
              <w:jc w:val="both"/>
              <w:rPr>
                <w:color w:val="000000"/>
                <w:sz w:val="20"/>
                <w:szCs w:val="20"/>
              </w:rPr>
            </w:pPr>
            <w:r w:rsidRPr="00AB54DE">
              <w:rPr>
                <w:color w:val="000000"/>
                <w:sz w:val="20"/>
                <w:szCs w:val="20"/>
              </w:rPr>
              <w:t>Поддержка разрешения 3840х2160 пикселей (при 60 Гц)</w:t>
            </w:r>
            <w:r w:rsidRPr="00AB54DE">
              <w:rPr>
                <w:color w:val="000000"/>
                <w:sz w:val="20"/>
                <w:szCs w:val="20"/>
              </w:rPr>
              <w:tab/>
              <w:t>Да</w:t>
            </w:r>
            <w:r w:rsidRPr="00AB54DE">
              <w:rPr>
                <w:color w:val="000000"/>
                <w:sz w:val="20"/>
                <w:szCs w:val="20"/>
              </w:rPr>
              <w:tab/>
            </w:r>
          </w:p>
          <w:p w14:paraId="49ABD93B" w14:textId="77777777" w:rsidR="00B42212" w:rsidRPr="00AB54DE" w:rsidRDefault="00B42212" w:rsidP="007D65A7">
            <w:pPr>
              <w:jc w:val="both"/>
              <w:rPr>
                <w:color w:val="000000"/>
                <w:sz w:val="20"/>
                <w:szCs w:val="20"/>
              </w:rPr>
            </w:pPr>
            <w:r w:rsidRPr="00AB54DE">
              <w:rPr>
                <w:color w:val="000000"/>
                <w:sz w:val="20"/>
                <w:szCs w:val="20"/>
              </w:rPr>
              <w:t>Наличие встроенной акустической системы</w:t>
            </w:r>
            <w:r w:rsidRPr="00AB54DE">
              <w:rPr>
                <w:color w:val="000000"/>
                <w:sz w:val="20"/>
                <w:szCs w:val="20"/>
              </w:rPr>
              <w:tab/>
              <w:t>Да</w:t>
            </w:r>
            <w:r w:rsidRPr="00AB54DE">
              <w:rPr>
                <w:color w:val="000000"/>
                <w:sz w:val="20"/>
                <w:szCs w:val="20"/>
              </w:rPr>
              <w:tab/>
            </w:r>
          </w:p>
          <w:p w14:paraId="60B9878B" w14:textId="77777777" w:rsidR="00B42212" w:rsidRPr="00AB54DE" w:rsidRDefault="00B42212" w:rsidP="007D65A7">
            <w:pPr>
              <w:jc w:val="both"/>
              <w:rPr>
                <w:color w:val="000000"/>
                <w:sz w:val="20"/>
                <w:szCs w:val="20"/>
              </w:rPr>
            </w:pPr>
            <w:r w:rsidRPr="00AB54DE">
              <w:rPr>
                <w:color w:val="000000"/>
                <w:sz w:val="20"/>
                <w:szCs w:val="20"/>
              </w:rPr>
              <w:t>Количество точек касания</w:t>
            </w:r>
            <w:r w:rsidRPr="00AB54DE">
              <w:rPr>
                <w:color w:val="000000"/>
                <w:sz w:val="20"/>
                <w:szCs w:val="20"/>
              </w:rPr>
              <w:tab/>
              <w:t>≥ 20</w:t>
            </w:r>
            <w:r w:rsidRPr="00AB54DE">
              <w:rPr>
                <w:color w:val="000000"/>
                <w:sz w:val="20"/>
                <w:szCs w:val="20"/>
              </w:rPr>
              <w:tab/>
              <w:t>Штука</w:t>
            </w:r>
          </w:p>
          <w:p w14:paraId="4891DAE7" w14:textId="77777777" w:rsidR="00B42212" w:rsidRPr="00AB54DE" w:rsidRDefault="00B42212" w:rsidP="007D65A7">
            <w:pPr>
              <w:jc w:val="both"/>
              <w:rPr>
                <w:color w:val="000000"/>
                <w:sz w:val="20"/>
                <w:szCs w:val="20"/>
              </w:rPr>
            </w:pPr>
            <w:r w:rsidRPr="00AB54DE">
              <w:rPr>
                <w:color w:val="000000"/>
                <w:sz w:val="20"/>
                <w:szCs w:val="20"/>
              </w:rPr>
              <w:t>Высота срабатывания сенсора от поверхности экрана</w:t>
            </w:r>
            <w:r w:rsidRPr="00AB54DE">
              <w:rPr>
                <w:color w:val="000000"/>
                <w:sz w:val="20"/>
                <w:szCs w:val="20"/>
              </w:rPr>
              <w:tab/>
              <w:t>≤ 2</w:t>
            </w:r>
            <w:r w:rsidRPr="00AB54DE">
              <w:rPr>
                <w:color w:val="000000"/>
                <w:sz w:val="20"/>
                <w:szCs w:val="20"/>
              </w:rPr>
              <w:tab/>
              <w:t>Миллиметр</w:t>
            </w:r>
          </w:p>
          <w:p w14:paraId="1E87AFFA" w14:textId="77777777" w:rsidR="00B42212" w:rsidRPr="00AB54DE" w:rsidRDefault="00B42212" w:rsidP="007D65A7">
            <w:pPr>
              <w:jc w:val="both"/>
              <w:rPr>
                <w:color w:val="000000"/>
                <w:sz w:val="20"/>
                <w:szCs w:val="20"/>
              </w:rPr>
            </w:pPr>
            <w:r w:rsidRPr="00AB54DE">
              <w:rPr>
                <w:color w:val="000000"/>
                <w:sz w:val="20"/>
                <w:szCs w:val="20"/>
              </w:rPr>
              <w:t>Время отклика сенсора касания</w:t>
            </w:r>
            <w:r w:rsidRPr="00AB54DE">
              <w:rPr>
                <w:color w:val="000000"/>
                <w:sz w:val="20"/>
                <w:szCs w:val="20"/>
              </w:rPr>
              <w:tab/>
              <w:t>≤ 10</w:t>
            </w:r>
            <w:r w:rsidRPr="00AB54DE">
              <w:rPr>
                <w:color w:val="000000"/>
                <w:sz w:val="20"/>
                <w:szCs w:val="20"/>
              </w:rPr>
              <w:tab/>
              <w:t>мс</w:t>
            </w:r>
          </w:p>
          <w:p w14:paraId="5676DE6A" w14:textId="77777777" w:rsidR="00B42212" w:rsidRPr="00AB54DE" w:rsidRDefault="00B42212" w:rsidP="007D65A7">
            <w:pPr>
              <w:jc w:val="both"/>
              <w:rPr>
                <w:color w:val="000000"/>
                <w:sz w:val="20"/>
                <w:szCs w:val="20"/>
              </w:rPr>
            </w:pPr>
            <w:r w:rsidRPr="00AB54DE">
              <w:rPr>
                <w:color w:val="000000"/>
                <w:sz w:val="20"/>
                <w:szCs w:val="20"/>
              </w:rPr>
              <w:t>Встроенные функции распознавания объектов касания</w:t>
            </w:r>
            <w:r w:rsidRPr="00AB54DE">
              <w:rPr>
                <w:color w:val="000000"/>
                <w:sz w:val="20"/>
                <w:szCs w:val="20"/>
              </w:rPr>
              <w:tab/>
              <w:t>Да</w:t>
            </w:r>
            <w:r w:rsidRPr="00AB54DE">
              <w:rPr>
                <w:color w:val="000000"/>
                <w:sz w:val="20"/>
                <w:szCs w:val="20"/>
              </w:rPr>
              <w:tab/>
            </w:r>
          </w:p>
          <w:p w14:paraId="293F651F" w14:textId="77777777" w:rsidR="00B42212" w:rsidRPr="00AB54DE" w:rsidRDefault="00B42212" w:rsidP="007D65A7">
            <w:pPr>
              <w:jc w:val="both"/>
              <w:rPr>
                <w:color w:val="000000"/>
                <w:sz w:val="20"/>
                <w:szCs w:val="20"/>
              </w:rPr>
            </w:pPr>
            <w:r w:rsidRPr="00AB54DE">
              <w:rPr>
                <w:color w:val="000000"/>
                <w:sz w:val="20"/>
                <w:szCs w:val="20"/>
              </w:rPr>
              <w:t>Количество поддерживаемых стилусов одновременно</w:t>
            </w:r>
            <w:r w:rsidRPr="00AB54DE">
              <w:rPr>
                <w:color w:val="000000"/>
                <w:sz w:val="20"/>
                <w:szCs w:val="20"/>
              </w:rPr>
              <w:tab/>
              <w:t>≥ 20</w:t>
            </w:r>
            <w:r w:rsidRPr="00AB54DE">
              <w:rPr>
                <w:color w:val="000000"/>
                <w:sz w:val="20"/>
                <w:szCs w:val="20"/>
              </w:rPr>
              <w:tab/>
              <w:t>Штука</w:t>
            </w:r>
          </w:p>
          <w:p w14:paraId="00171D39" w14:textId="77777777" w:rsidR="00B42212" w:rsidRPr="00AB54DE" w:rsidRDefault="00B42212" w:rsidP="007D65A7">
            <w:pPr>
              <w:jc w:val="both"/>
              <w:rPr>
                <w:color w:val="000000"/>
                <w:sz w:val="20"/>
                <w:szCs w:val="20"/>
              </w:rPr>
            </w:pPr>
            <w:r w:rsidRPr="00AB54DE">
              <w:rPr>
                <w:color w:val="000000"/>
                <w:sz w:val="20"/>
                <w:szCs w:val="20"/>
              </w:rPr>
              <w:t>Возможность подключения к сети Ethernet проводным способом</w:t>
            </w:r>
            <w:r w:rsidRPr="00AB54DE">
              <w:rPr>
                <w:color w:val="000000"/>
                <w:sz w:val="20"/>
                <w:szCs w:val="20"/>
              </w:rPr>
              <w:tab/>
              <w:t>Да</w:t>
            </w:r>
            <w:r w:rsidRPr="00AB54DE">
              <w:rPr>
                <w:color w:val="000000"/>
                <w:sz w:val="20"/>
                <w:szCs w:val="20"/>
              </w:rPr>
              <w:tab/>
            </w:r>
          </w:p>
          <w:p w14:paraId="11C8C7B6" w14:textId="77777777" w:rsidR="00B42212" w:rsidRPr="00AB54DE" w:rsidRDefault="00B42212" w:rsidP="007D65A7">
            <w:pPr>
              <w:jc w:val="both"/>
              <w:rPr>
                <w:color w:val="000000"/>
                <w:sz w:val="20"/>
                <w:szCs w:val="20"/>
              </w:rPr>
            </w:pPr>
            <w:r w:rsidRPr="00AB54DE">
              <w:rPr>
                <w:color w:val="000000"/>
                <w:sz w:val="20"/>
                <w:szCs w:val="20"/>
              </w:rPr>
              <w:t>Возможность подключения к сети Ethernet беспроводным способом (Wi-Fi)</w:t>
            </w:r>
            <w:r w:rsidRPr="00AB54DE">
              <w:rPr>
                <w:color w:val="000000"/>
                <w:sz w:val="20"/>
                <w:szCs w:val="20"/>
              </w:rPr>
              <w:tab/>
              <w:t>Да</w:t>
            </w:r>
            <w:r w:rsidRPr="00AB54DE">
              <w:rPr>
                <w:color w:val="000000"/>
                <w:sz w:val="20"/>
                <w:szCs w:val="20"/>
              </w:rPr>
              <w:tab/>
            </w:r>
          </w:p>
          <w:p w14:paraId="5EA246D7" w14:textId="77777777" w:rsidR="00B42212" w:rsidRPr="00AB54DE" w:rsidRDefault="00B42212" w:rsidP="007D65A7">
            <w:pPr>
              <w:jc w:val="both"/>
              <w:rPr>
                <w:color w:val="000000"/>
                <w:sz w:val="20"/>
                <w:szCs w:val="20"/>
              </w:rPr>
            </w:pPr>
            <w:r w:rsidRPr="00AB54DE">
              <w:rPr>
                <w:color w:val="000000"/>
                <w:sz w:val="20"/>
                <w:szCs w:val="20"/>
              </w:rPr>
              <w:t>Возможность использования ладони в качестве инструмента стирания</w:t>
            </w:r>
            <w:r w:rsidRPr="00AB54DE">
              <w:rPr>
                <w:color w:val="000000"/>
                <w:sz w:val="20"/>
                <w:szCs w:val="20"/>
              </w:rPr>
              <w:tab/>
              <w:t>Да</w:t>
            </w:r>
            <w:r w:rsidRPr="00AB54DE">
              <w:rPr>
                <w:color w:val="000000"/>
                <w:sz w:val="20"/>
                <w:szCs w:val="20"/>
              </w:rPr>
              <w:tab/>
            </w:r>
          </w:p>
          <w:p w14:paraId="128496AB" w14:textId="77777777" w:rsidR="00B42212" w:rsidRPr="00AB54DE" w:rsidRDefault="00B42212" w:rsidP="007D65A7">
            <w:pPr>
              <w:jc w:val="both"/>
              <w:rPr>
                <w:color w:val="000000"/>
                <w:sz w:val="20"/>
                <w:szCs w:val="20"/>
              </w:rPr>
            </w:pPr>
            <w:r w:rsidRPr="00AB54DE">
              <w:rPr>
                <w:color w:val="000000"/>
                <w:sz w:val="20"/>
                <w:szCs w:val="20"/>
              </w:rPr>
              <w:t>Наличие интегрированного датчика освещенности для автоматической коррекции яркости подсветки</w:t>
            </w:r>
            <w:r w:rsidRPr="00AB54DE">
              <w:rPr>
                <w:color w:val="000000"/>
                <w:sz w:val="20"/>
                <w:szCs w:val="20"/>
              </w:rPr>
              <w:tab/>
              <w:t>Да</w:t>
            </w:r>
            <w:r w:rsidRPr="00AB54DE">
              <w:rPr>
                <w:color w:val="000000"/>
                <w:sz w:val="20"/>
                <w:szCs w:val="20"/>
              </w:rPr>
              <w:tab/>
            </w:r>
          </w:p>
          <w:p w14:paraId="0394E95A" w14:textId="77777777" w:rsidR="00B42212" w:rsidRPr="00AB54DE" w:rsidRDefault="00B42212" w:rsidP="007D65A7">
            <w:pPr>
              <w:jc w:val="both"/>
              <w:rPr>
                <w:color w:val="000000"/>
                <w:sz w:val="20"/>
                <w:szCs w:val="20"/>
              </w:rPr>
            </w:pPr>
            <w:r w:rsidRPr="00AB54DE">
              <w:rPr>
                <w:color w:val="000000"/>
                <w:sz w:val="20"/>
                <w:szCs w:val="20"/>
              </w:rPr>
              <w:t>Наличие функции беспроводной передачи изображения с устройств на базе ОС Windows</w:t>
            </w:r>
            <w:r w:rsidRPr="00AB54DE">
              <w:rPr>
                <w:color w:val="000000"/>
                <w:sz w:val="20"/>
                <w:szCs w:val="20"/>
              </w:rPr>
              <w:tab/>
              <w:t>Да</w:t>
            </w:r>
            <w:r w:rsidRPr="00AB54DE">
              <w:rPr>
                <w:color w:val="000000"/>
                <w:sz w:val="20"/>
                <w:szCs w:val="20"/>
              </w:rPr>
              <w:tab/>
            </w:r>
          </w:p>
          <w:p w14:paraId="02C8E343" w14:textId="77777777" w:rsidR="00B42212" w:rsidRPr="00AB54DE" w:rsidRDefault="00B42212" w:rsidP="007D65A7">
            <w:pPr>
              <w:jc w:val="both"/>
              <w:rPr>
                <w:color w:val="000000"/>
                <w:sz w:val="20"/>
                <w:szCs w:val="20"/>
              </w:rPr>
            </w:pPr>
            <w:r w:rsidRPr="00AB54DE">
              <w:rPr>
                <w:color w:val="000000"/>
                <w:sz w:val="20"/>
                <w:szCs w:val="20"/>
              </w:rPr>
              <w:t>Наличие функции беспроводной передачи изображения с устройств на базе ОС MacOS</w:t>
            </w:r>
            <w:r w:rsidRPr="00AB54DE">
              <w:rPr>
                <w:color w:val="000000"/>
                <w:sz w:val="20"/>
                <w:szCs w:val="20"/>
              </w:rPr>
              <w:tab/>
              <w:t>Да</w:t>
            </w:r>
            <w:r w:rsidRPr="00AB54DE">
              <w:rPr>
                <w:color w:val="000000"/>
                <w:sz w:val="20"/>
                <w:szCs w:val="20"/>
              </w:rPr>
              <w:tab/>
            </w:r>
          </w:p>
          <w:p w14:paraId="6FC33257" w14:textId="77777777" w:rsidR="00B42212" w:rsidRPr="00AB54DE" w:rsidRDefault="00B42212" w:rsidP="007D65A7">
            <w:pPr>
              <w:jc w:val="both"/>
              <w:rPr>
                <w:color w:val="000000"/>
                <w:sz w:val="20"/>
                <w:szCs w:val="20"/>
              </w:rPr>
            </w:pPr>
            <w:r w:rsidRPr="00AB54DE">
              <w:rPr>
                <w:color w:val="000000"/>
                <w:sz w:val="20"/>
                <w:szCs w:val="20"/>
              </w:rPr>
              <w:t>Наличие функции беспроводной передачи изображения с устройств на базе ОС iOS</w:t>
            </w:r>
            <w:r w:rsidRPr="00AB54DE">
              <w:rPr>
                <w:color w:val="000000"/>
                <w:sz w:val="20"/>
                <w:szCs w:val="20"/>
              </w:rPr>
              <w:tab/>
              <w:t>Да</w:t>
            </w:r>
            <w:r w:rsidRPr="00AB54DE">
              <w:rPr>
                <w:color w:val="000000"/>
                <w:sz w:val="20"/>
                <w:szCs w:val="20"/>
              </w:rPr>
              <w:tab/>
            </w:r>
          </w:p>
          <w:p w14:paraId="2E6F2BDE" w14:textId="77777777" w:rsidR="00B42212" w:rsidRPr="00AB54DE" w:rsidRDefault="00B42212" w:rsidP="007D65A7">
            <w:pPr>
              <w:jc w:val="both"/>
              <w:rPr>
                <w:color w:val="000000"/>
                <w:sz w:val="20"/>
                <w:szCs w:val="20"/>
              </w:rPr>
            </w:pPr>
            <w:r w:rsidRPr="00AB54DE">
              <w:rPr>
                <w:color w:val="000000"/>
                <w:sz w:val="20"/>
                <w:szCs w:val="20"/>
              </w:rPr>
              <w:t>Наличие функции беспроводной передачи изображения с устройств на базе ОС Android</w:t>
            </w:r>
            <w:r w:rsidRPr="00AB54DE">
              <w:rPr>
                <w:color w:val="000000"/>
                <w:sz w:val="20"/>
                <w:szCs w:val="20"/>
              </w:rPr>
              <w:tab/>
              <w:t>Да</w:t>
            </w:r>
            <w:r w:rsidRPr="00AB54DE">
              <w:rPr>
                <w:color w:val="000000"/>
                <w:sz w:val="20"/>
                <w:szCs w:val="20"/>
              </w:rPr>
              <w:tab/>
            </w:r>
          </w:p>
          <w:p w14:paraId="79F2C294" w14:textId="77777777" w:rsidR="00B42212" w:rsidRPr="00AB54DE" w:rsidRDefault="00B42212" w:rsidP="007D65A7">
            <w:pPr>
              <w:jc w:val="both"/>
              <w:rPr>
                <w:color w:val="000000"/>
                <w:sz w:val="20"/>
                <w:szCs w:val="20"/>
              </w:rPr>
            </w:pPr>
            <w:r w:rsidRPr="00AB54DE">
              <w:rPr>
                <w:color w:val="000000"/>
                <w:sz w:val="20"/>
                <w:szCs w:val="20"/>
              </w:rPr>
              <w:t>Возможность удаленного управления и мониторинга через Ethernet</w:t>
            </w:r>
            <w:r w:rsidRPr="00AB54DE">
              <w:rPr>
                <w:color w:val="000000"/>
                <w:sz w:val="20"/>
                <w:szCs w:val="20"/>
              </w:rPr>
              <w:tab/>
              <w:t>Да</w:t>
            </w:r>
            <w:r w:rsidRPr="00AB54DE">
              <w:rPr>
                <w:color w:val="000000"/>
                <w:sz w:val="20"/>
                <w:szCs w:val="20"/>
              </w:rPr>
              <w:tab/>
            </w:r>
          </w:p>
          <w:p w14:paraId="711FAD49" w14:textId="77777777" w:rsidR="00B42212" w:rsidRPr="00AB54DE" w:rsidRDefault="00B42212" w:rsidP="007D65A7">
            <w:pPr>
              <w:jc w:val="both"/>
              <w:rPr>
                <w:color w:val="000000"/>
                <w:sz w:val="20"/>
                <w:szCs w:val="20"/>
              </w:rPr>
            </w:pPr>
            <w:r w:rsidRPr="00AB54DE">
              <w:rPr>
                <w:color w:val="000000"/>
                <w:sz w:val="20"/>
                <w:szCs w:val="20"/>
              </w:rPr>
              <w:t>Возможность удаленного включения</w:t>
            </w:r>
            <w:r w:rsidRPr="00AB54DE">
              <w:rPr>
                <w:color w:val="000000"/>
                <w:sz w:val="20"/>
                <w:szCs w:val="20"/>
              </w:rPr>
              <w:tab/>
              <w:t>Да</w:t>
            </w:r>
            <w:r w:rsidRPr="00AB54DE">
              <w:rPr>
                <w:color w:val="000000"/>
                <w:sz w:val="20"/>
                <w:szCs w:val="20"/>
              </w:rPr>
              <w:tab/>
            </w:r>
          </w:p>
          <w:p w14:paraId="6747BDBB" w14:textId="77777777" w:rsidR="00B42212" w:rsidRPr="00AB54DE" w:rsidRDefault="00B42212" w:rsidP="007D65A7">
            <w:pPr>
              <w:jc w:val="both"/>
              <w:rPr>
                <w:color w:val="000000"/>
                <w:sz w:val="20"/>
                <w:szCs w:val="20"/>
              </w:rPr>
            </w:pPr>
            <w:r w:rsidRPr="00AB54DE">
              <w:rPr>
                <w:color w:val="000000"/>
                <w:sz w:val="20"/>
                <w:szCs w:val="20"/>
              </w:rPr>
              <w:t>Возможность удаленного управления и мониторинга через RS-232</w:t>
            </w:r>
            <w:r w:rsidRPr="00AB54DE">
              <w:rPr>
                <w:color w:val="000000"/>
                <w:sz w:val="20"/>
                <w:szCs w:val="20"/>
              </w:rPr>
              <w:tab/>
              <w:t>Да</w:t>
            </w:r>
            <w:r w:rsidRPr="00AB54DE">
              <w:rPr>
                <w:color w:val="000000"/>
                <w:sz w:val="20"/>
                <w:szCs w:val="20"/>
              </w:rPr>
              <w:tab/>
            </w:r>
          </w:p>
          <w:p w14:paraId="4646A4A5" w14:textId="77777777" w:rsidR="00B42212" w:rsidRPr="00AB54DE" w:rsidRDefault="00B42212" w:rsidP="007D65A7">
            <w:pPr>
              <w:jc w:val="both"/>
              <w:rPr>
                <w:color w:val="000000"/>
                <w:sz w:val="20"/>
                <w:szCs w:val="20"/>
              </w:rPr>
            </w:pPr>
            <w:r w:rsidRPr="00AB54DE">
              <w:rPr>
                <w:color w:val="000000"/>
                <w:sz w:val="20"/>
                <w:szCs w:val="20"/>
              </w:rPr>
              <w:t>Количество свободных портов USB Type A на лицевой панели</w:t>
            </w:r>
            <w:r w:rsidRPr="00AB54DE">
              <w:rPr>
                <w:color w:val="000000"/>
                <w:sz w:val="20"/>
                <w:szCs w:val="20"/>
              </w:rPr>
              <w:tab/>
              <w:t>≥ 2</w:t>
            </w:r>
            <w:r w:rsidRPr="00AB54DE">
              <w:rPr>
                <w:color w:val="000000"/>
                <w:sz w:val="20"/>
                <w:szCs w:val="20"/>
              </w:rPr>
              <w:tab/>
            </w:r>
          </w:p>
          <w:p w14:paraId="1F27357F" w14:textId="77777777" w:rsidR="00B42212" w:rsidRPr="00AB54DE" w:rsidRDefault="00B42212" w:rsidP="007D65A7">
            <w:pPr>
              <w:jc w:val="both"/>
              <w:rPr>
                <w:color w:val="000000"/>
                <w:sz w:val="20"/>
                <w:szCs w:val="20"/>
              </w:rPr>
            </w:pPr>
            <w:r w:rsidRPr="00AB54DE">
              <w:rPr>
                <w:color w:val="000000"/>
                <w:sz w:val="20"/>
                <w:szCs w:val="20"/>
              </w:rPr>
              <w:t>Наличие крепления в комплекте</w:t>
            </w:r>
            <w:r w:rsidRPr="00AB54DE">
              <w:rPr>
                <w:color w:val="000000"/>
                <w:sz w:val="20"/>
                <w:szCs w:val="20"/>
              </w:rPr>
              <w:tab/>
              <w:t>Да</w:t>
            </w:r>
            <w:r w:rsidRPr="00AB54DE">
              <w:rPr>
                <w:color w:val="000000"/>
                <w:sz w:val="20"/>
                <w:szCs w:val="20"/>
              </w:rPr>
              <w:tab/>
            </w:r>
          </w:p>
          <w:p w14:paraId="3E3BFDA9" w14:textId="77777777" w:rsidR="00B42212" w:rsidRPr="00AB54DE" w:rsidRDefault="00B42212" w:rsidP="007D65A7">
            <w:pPr>
              <w:jc w:val="both"/>
              <w:rPr>
                <w:color w:val="000000"/>
                <w:sz w:val="20"/>
                <w:szCs w:val="20"/>
              </w:rPr>
            </w:pPr>
            <w:r w:rsidRPr="00AB54DE">
              <w:rPr>
                <w:color w:val="000000"/>
                <w:sz w:val="20"/>
                <w:szCs w:val="20"/>
              </w:rPr>
              <w:t>Наличие антибликового защитного стекла</w:t>
            </w:r>
            <w:r w:rsidRPr="00AB54DE">
              <w:rPr>
                <w:color w:val="000000"/>
                <w:sz w:val="20"/>
                <w:szCs w:val="20"/>
              </w:rPr>
              <w:tab/>
              <w:t>Да</w:t>
            </w:r>
            <w:r w:rsidRPr="00AB54DE">
              <w:rPr>
                <w:color w:val="000000"/>
                <w:sz w:val="20"/>
                <w:szCs w:val="20"/>
              </w:rPr>
              <w:tab/>
            </w:r>
          </w:p>
          <w:p w14:paraId="1E7F22E6" w14:textId="77777777" w:rsidR="00B42212" w:rsidRPr="00AB54DE" w:rsidRDefault="00B42212" w:rsidP="007D65A7">
            <w:pPr>
              <w:jc w:val="both"/>
              <w:rPr>
                <w:color w:val="000000"/>
                <w:sz w:val="20"/>
                <w:szCs w:val="20"/>
              </w:rPr>
            </w:pPr>
            <w:r w:rsidRPr="00AB54DE">
              <w:rPr>
                <w:color w:val="000000"/>
                <w:sz w:val="20"/>
                <w:szCs w:val="20"/>
              </w:rPr>
              <w:lastRenderedPageBreak/>
              <w:t>Наличие встроенного вычислительного блока</w:t>
            </w:r>
            <w:r w:rsidRPr="00AB54DE">
              <w:rPr>
                <w:color w:val="000000"/>
                <w:sz w:val="20"/>
                <w:szCs w:val="20"/>
              </w:rPr>
              <w:tab/>
              <w:t>Да</w:t>
            </w:r>
            <w:r w:rsidRPr="00AB54DE">
              <w:rPr>
                <w:color w:val="000000"/>
                <w:sz w:val="20"/>
                <w:szCs w:val="20"/>
              </w:rPr>
              <w:tab/>
            </w:r>
          </w:p>
          <w:p w14:paraId="0E6A979E" w14:textId="77777777" w:rsidR="00B42212" w:rsidRPr="00AB54DE" w:rsidRDefault="00B42212" w:rsidP="007D65A7">
            <w:pPr>
              <w:jc w:val="both"/>
              <w:rPr>
                <w:color w:val="000000"/>
                <w:sz w:val="20"/>
                <w:szCs w:val="20"/>
              </w:rPr>
            </w:pPr>
            <w:r w:rsidRPr="00AB54DE">
              <w:rPr>
                <w:color w:val="000000"/>
                <w:sz w:val="20"/>
                <w:szCs w:val="20"/>
              </w:rPr>
              <w:t>Объем накопителя встроенного вычислительного блока</w:t>
            </w:r>
            <w:r w:rsidRPr="00AB54DE">
              <w:rPr>
                <w:color w:val="000000"/>
                <w:sz w:val="20"/>
                <w:szCs w:val="20"/>
              </w:rPr>
              <w:tab/>
              <w:t>≥ 64</w:t>
            </w:r>
            <w:r w:rsidRPr="00AB54DE">
              <w:rPr>
                <w:color w:val="000000"/>
                <w:sz w:val="20"/>
                <w:szCs w:val="20"/>
              </w:rPr>
              <w:tab/>
              <w:t>Гигабайт</w:t>
            </w:r>
          </w:p>
          <w:p w14:paraId="2A473582" w14:textId="77777777" w:rsidR="00B42212" w:rsidRPr="00AB54DE" w:rsidRDefault="00B42212" w:rsidP="007D65A7">
            <w:pPr>
              <w:jc w:val="both"/>
              <w:rPr>
                <w:color w:val="000000"/>
                <w:sz w:val="20"/>
                <w:szCs w:val="20"/>
              </w:rPr>
            </w:pPr>
            <w:r w:rsidRPr="00AB54DE">
              <w:rPr>
                <w:color w:val="000000"/>
                <w:sz w:val="20"/>
                <w:szCs w:val="20"/>
              </w:rPr>
              <w:t>Объем оперативной памяти встроенного вычислительного блока</w:t>
            </w:r>
            <w:r w:rsidRPr="00AB54DE">
              <w:rPr>
                <w:color w:val="000000"/>
                <w:sz w:val="20"/>
                <w:szCs w:val="20"/>
              </w:rPr>
              <w:tab/>
              <w:t>≥ 8</w:t>
            </w:r>
            <w:r w:rsidRPr="00AB54DE">
              <w:rPr>
                <w:color w:val="000000"/>
                <w:sz w:val="20"/>
                <w:szCs w:val="20"/>
              </w:rPr>
              <w:tab/>
              <w:t>Гигабайт</w:t>
            </w:r>
          </w:p>
          <w:p w14:paraId="08DC7D0B" w14:textId="77777777" w:rsidR="00B42212" w:rsidRPr="00AB54DE" w:rsidRDefault="00B42212" w:rsidP="007D65A7">
            <w:pPr>
              <w:jc w:val="both"/>
              <w:rPr>
                <w:color w:val="000000"/>
                <w:sz w:val="20"/>
                <w:szCs w:val="20"/>
              </w:rPr>
            </w:pPr>
            <w:r w:rsidRPr="00AB54DE">
              <w:rPr>
                <w:color w:val="000000"/>
                <w:sz w:val="20"/>
                <w:szCs w:val="20"/>
              </w:rPr>
              <w:t>Наличие закаленного защитного стекла</w:t>
            </w:r>
            <w:r w:rsidRPr="00AB54DE">
              <w:rPr>
                <w:color w:val="000000"/>
                <w:sz w:val="20"/>
                <w:szCs w:val="20"/>
              </w:rPr>
              <w:tab/>
              <w:t>Да</w:t>
            </w:r>
            <w:r w:rsidRPr="00AB54DE">
              <w:rPr>
                <w:color w:val="000000"/>
                <w:sz w:val="20"/>
                <w:szCs w:val="20"/>
              </w:rPr>
              <w:tab/>
            </w:r>
          </w:p>
          <w:p w14:paraId="0DB5C70C" w14:textId="77777777" w:rsidR="00B42212" w:rsidRPr="00AB54DE" w:rsidRDefault="00B42212" w:rsidP="007D65A7">
            <w:pPr>
              <w:jc w:val="both"/>
              <w:rPr>
                <w:color w:val="000000"/>
                <w:sz w:val="20"/>
                <w:szCs w:val="20"/>
              </w:rPr>
            </w:pPr>
            <w:r w:rsidRPr="00AB54DE">
              <w:rPr>
                <w:color w:val="000000"/>
                <w:sz w:val="20"/>
                <w:szCs w:val="20"/>
              </w:rPr>
              <w:t>Наличие пульта дистанционного управления в комплекте</w:t>
            </w:r>
            <w:r w:rsidRPr="00AB54DE">
              <w:rPr>
                <w:color w:val="000000"/>
                <w:sz w:val="20"/>
                <w:szCs w:val="20"/>
              </w:rPr>
              <w:tab/>
              <w:t>Да</w:t>
            </w:r>
            <w:r w:rsidRPr="00AB54DE">
              <w:rPr>
                <w:color w:val="000000"/>
                <w:sz w:val="20"/>
                <w:szCs w:val="20"/>
              </w:rPr>
              <w:tab/>
            </w:r>
          </w:p>
          <w:p w14:paraId="11A1C5BE" w14:textId="77777777" w:rsidR="00B42212" w:rsidRPr="00AB54DE" w:rsidRDefault="00B42212" w:rsidP="007D65A7">
            <w:pPr>
              <w:jc w:val="both"/>
              <w:rPr>
                <w:color w:val="000000"/>
                <w:sz w:val="20"/>
                <w:szCs w:val="20"/>
              </w:rPr>
            </w:pPr>
            <w:r w:rsidRPr="00AB54DE">
              <w:rPr>
                <w:color w:val="000000"/>
                <w:sz w:val="20"/>
                <w:szCs w:val="20"/>
              </w:rPr>
              <w:t>Наличие твердотельного накопителя</w:t>
            </w:r>
            <w:r w:rsidRPr="00AB54DE">
              <w:rPr>
                <w:color w:val="000000"/>
                <w:sz w:val="20"/>
                <w:szCs w:val="20"/>
              </w:rPr>
              <w:tab/>
              <w:t>Да</w:t>
            </w:r>
            <w:r w:rsidRPr="00AB54DE">
              <w:rPr>
                <w:color w:val="000000"/>
                <w:sz w:val="20"/>
                <w:szCs w:val="20"/>
              </w:rPr>
              <w:tab/>
            </w:r>
          </w:p>
          <w:p w14:paraId="062BCE36" w14:textId="77777777" w:rsidR="00B42212" w:rsidRPr="00AB54DE" w:rsidRDefault="00B42212" w:rsidP="007D65A7">
            <w:pPr>
              <w:jc w:val="both"/>
              <w:rPr>
                <w:color w:val="000000"/>
                <w:sz w:val="20"/>
                <w:szCs w:val="20"/>
              </w:rPr>
            </w:pPr>
            <w:r w:rsidRPr="00AB54DE">
              <w:rPr>
                <w:color w:val="000000"/>
                <w:sz w:val="20"/>
                <w:szCs w:val="20"/>
              </w:rPr>
              <w:t>Количество стилусов в комплекте поставки</w:t>
            </w:r>
            <w:r w:rsidRPr="00AB54DE">
              <w:rPr>
                <w:color w:val="000000"/>
                <w:sz w:val="20"/>
                <w:szCs w:val="20"/>
              </w:rPr>
              <w:tab/>
              <w:t>≥ 2</w:t>
            </w:r>
            <w:r w:rsidRPr="00AB54DE">
              <w:rPr>
                <w:color w:val="000000"/>
                <w:sz w:val="20"/>
                <w:szCs w:val="20"/>
              </w:rPr>
              <w:tab/>
              <w:t>Штука</w:t>
            </w:r>
          </w:p>
          <w:p w14:paraId="5992AC55" w14:textId="77777777" w:rsidR="00B42212" w:rsidRPr="00AB54DE" w:rsidRDefault="00B42212" w:rsidP="007D65A7">
            <w:pPr>
              <w:jc w:val="both"/>
              <w:rPr>
                <w:color w:val="000000"/>
                <w:sz w:val="20"/>
                <w:szCs w:val="20"/>
              </w:rPr>
            </w:pPr>
            <w:r w:rsidRPr="00AB54DE">
              <w:rPr>
                <w:color w:val="000000"/>
                <w:sz w:val="20"/>
                <w:szCs w:val="20"/>
              </w:rPr>
              <w:t>Количество встроенных портов Ethernet для подключения дополнительных устройств</w:t>
            </w:r>
            <w:r w:rsidRPr="00AB54DE">
              <w:rPr>
                <w:color w:val="000000"/>
                <w:sz w:val="20"/>
                <w:szCs w:val="20"/>
              </w:rPr>
              <w:tab/>
              <w:t>≥ 2</w:t>
            </w:r>
            <w:r w:rsidRPr="00AB54DE">
              <w:rPr>
                <w:color w:val="000000"/>
                <w:sz w:val="20"/>
                <w:szCs w:val="20"/>
              </w:rPr>
              <w:tab/>
              <w:t>Штука</w:t>
            </w:r>
          </w:p>
          <w:p w14:paraId="6AEA13FD" w14:textId="77777777" w:rsidR="00B42212" w:rsidRPr="00AB54DE" w:rsidRDefault="00B42212" w:rsidP="007D65A7">
            <w:pPr>
              <w:jc w:val="both"/>
              <w:rPr>
                <w:color w:val="000000"/>
                <w:sz w:val="20"/>
                <w:szCs w:val="20"/>
              </w:rPr>
            </w:pPr>
            <w:r w:rsidRPr="00AB54DE">
              <w:rPr>
                <w:color w:val="000000"/>
                <w:sz w:val="20"/>
                <w:szCs w:val="20"/>
              </w:rPr>
              <w:t>Время отклика матрицы экрана (от серого к серому)</w:t>
            </w:r>
            <w:r w:rsidRPr="00AB54DE">
              <w:rPr>
                <w:color w:val="000000"/>
                <w:sz w:val="20"/>
                <w:szCs w:val="20"/>
              </w:rPr>
              <w:tab/>
              <w:t>≤ 8</w:t>
            </w:r>
            <w:r w:rsidRPr="00AB54DE">
              <w:rPr>
                <w:color w:val="000000"/>
                <w:sz w:val="20"/>
                <w:szCs w:val="20"/>
              </w:rPr>
              <w:tab/>
              <w:t>мс</w:t>
            </w:r>
          </w:p>
          <w:p w14:paraId="310DCC51" w14:textId="77777777" w:rsidR="00B42212" w:rsidRPr="00AB54DE" w:rsidRDefault="00B42212" w:rsidP="007D65A7">
            <w:pPr>
              <w:jc w:val="both"/>
              <w:rPr>
                <w:color w:val="000000"/>
                <w:sz w:val="20"/>
                <w:szCs w:val="20"/>
              </w:rPr>
            </w:pPr>
            <w:r w:rsidRPr="00AB54DE">
              <w:rPr>
                <w:color w:val="000000"/>
                <w:sz w:val="20"/>
                <w:szCs w:val="20"/>
              </w:rPr>
              <w:t>Максимальный поддерживаемый объем накопителя дополнительного вычислительного блока</w:t>
            </w:r>
            <w:r w:rsidRPr="00AB54DE">
              <w:rPr>
                <w:color w:val="000000"/>
                <w:sz w:val="20"/>
                <w:szCs w:val="20"/>
              </w:rPr>
              <w:tab/>
              <w:t>≥ 512</w:t>
            </w:r>
            <w:r w:rsidRPr="00AB54DE">
              <w:rPr>
                <w:color w:val="000000"/>
                <w:sz w:val="20"/>
                <w:szCs w:val="20"/>
              </w:rPr>
              <w:tab/>
              <w:t>Гигабайт</w:t>
            </w:r>
          </w:p>
          <w:p w14:paraId="79641F8E" w14:textId="77777777" w:rsidR="00B42212" w:rsidRPr="00AB54DE" w:rsidRDefault="00B42212" w:rsidP="007D65A7">
            <w:pPr>
              <w:jc w:val="both"/>
              <w:rPr>
                <w:color w:val="000000"/>
                <w:sz w:val="20"/>
                <w:szCs w:val="20"/>
              </w:rPr>
            </w:pPr>
            <w:r w:rsidRPr="00AB54DE">
              <w:rPr>
                <w:color w:val="000000"/>
                <w:sz w:val="20"/>
                <w:szCs w:val="20"/>
              </w:rPr>
              <w:t>Частота оперативной памяти дополнительного вычислительного блока</w:t>
            </w:r>
            <w:r w:rsidRPr="00AB54DE">
              <w:rPr>
                <w:color w:val="000000"/>
                <w:sz w:val="20"/>
                <w:szCs w:val="20"/>
              </w:rPr>
              <w:tab/>
              <w:t>≥ 3200</w:t>
            </w:r>
            <w:r w:rsidRPr="00AB54DE">
              <w:rPr>
                <w:color w:val="000000"/>
                <w:sz w:val="20"/>
                <w:szCs w:val="20"/>
              </w:rPr>
              <w:tab/>
              <w:t>МГц</w:t>
            </w:r>
          </w:p>
          <w:p w14:paraId="111B8C84" w14:textId="77777777" w:rsidR="00B42212" w:rsidRPr="00AB54DE" w:rsidRDefault="00B42212" w:rsidP="007D65A7">
            <w:pPr>
              <w:jc w:val="both"/>
              <w:rPr>
                <w:color w:val="000000"/>
                <w:sz w:val="20"/>
                <w:szCs w:val="20"/>
              </w:rPr>
            </w:pPr>
            <w:r w:rsidRPr="00AB54DE">
              <w:rPr>
                <w:color w:val="000000"/>
                <w:sz w:val="20"/>
                <w:szCs w:val="20"/>
              </w:rPr>
              <w:t>Статическая контрастность экрана</w:t>
            </w:r>
            <w:r w:rsidRPr="00AB54DE">
              <w:rPr>
                <w:color w:val="000000"/>
                <w:sz w:val="20"/>
                <w:szCs w:val="20"/>
              </w:rPr>
              <w:tab/>
              <w:t>≥ 1200:1</w:t>
            </w:r>
            <w:r w:rsidRPr="00AB54DE">
              <w:rPr>
                <w:color w:val="000000"/>
                <w:sz w:val="20"/>
                <w:szCs w:val="20"/>
              </w:rPr>
              <w:tab/>
            </w:r>
          </w:p>
          <w:p w14:paraId="68EA563A" w14:textId="77777777" w:rsidR="00B42212" w:rsidRPr="00AB54DE" w:rsidRDefault="00B42212" w:rsidP="007D65A7">
            <w:pPr>
              <w:jc w:val="both"/>
              <w:rPr>
                <w:color w:val="000000"/>
                <w:sz w:val="20"/>
                <w:szCs w:val="20"/>
              </w:rPr>
            </w:pPr>
            <w:r w:rsidRPr="00AB54DE">
              <w:rPr>
                <w:color w:val="000000"/>
                <w:sz w:val="20"/>
                <w:szCs w:val="20"/>
              </w:rPr>
              <w:t>Тип сенсорной технологии</w:t>
            </w:r>
            <w:r w:rsidRPr="00AB54DE">
              <w:rPr>
                <w:color w:val="000000"/>
                <w:sz w:val="20"/>
                <w:szCs w:val="20"/>
              </w:rPr>
              <w:tab/>
              <w:t>Инфракрасная</w:t>
            </w:r>
            <w:r w:rsidRPr="00AB54DE">
              <w:rPr>
                <w:color w:val="000000"/>
                <w:sz w:val="20"/>
                <w:szCs w:val="20"/>
              </w:rPr>
              <w:tab/>
            </w:r>
          </w:p>
          <w:p w14:paraId="00FAEAB5" w14:textId="77777777" w:rsidR="00B42212" w:rsidRPr="00AB54DE" w:rsidRDefault="00B42212" w:rsidP="007D65A7">
            <w:pPr>
              <w:jc w:val="both"/>
              <w:rPr>
                <w:color w:val="000000"/>
                <w:sz w:val="20"/>
                <w:szCs w:val="20"/>
              </w:rPr>
            </w:pPr>
            <w:r w:rsidRPr="00AB54DE">
              <w:rPr>
                <w:color w:val="000000"/>
                <w:sz w:val="20"/>
                <w:szCs w:val="20"/>
              </w:rPr>
              <w:t>Тип системы охлаждения интерактивной панели</w:t>
            </w:r>
            <w:r w:rsidRPr="00AB54DE">
              <w:rPr>
                <w:color w:val="000000"/>
                <w:sz w:val="20"/>
                <w:szCs w:val="20"/>
              </w:rPr>
              <w:tab/>
              <w:t>Пассивное воздушное</w:t>
            </w:r>
            <w:r w:rsidRPr="00AB54DE">
              <w:rPr>
                <w:color w:val="000000"/>
                <w:sz w:val="20"/>
                <w:szCs w:val="20"/>
              </w:rPr>
              <w:tab/>
            </w:r>
          </w:p>
          <w:p w14:paraId="350AC9FE" w14:textId="77777777" w:rsidR="00B42212" w:rsidRPr="00AB54DE" w:rsidRDefault="00B42212" w:rsidP="007D65A7">
            <w:pPr>
              <w:jc w:val="both"/>
              <w:rPr>
                <w:color w:val="000000"/>
                <w:sz w:val="20"/>
                <w:szCs w:val="20"/>
              </w:rPr>
            </w:pPr>
            <w:r w:rsidRPr="00AB54DE">
              <w:rPr>
                <w:color w:val="000000"/>
                <w:sz w:val="20"/>
                <w:szCs w:val="20"/>
              </w:rPr>
              <w:t>Условия эксплуатации</w:t>
            </w:r>
            <w:r w:rsidRPr="00AB54DE">
              <w:rPr>
                <w:color w:val="000000"/>
                <w:sz w:val="20"/>
                <w:szCs w:val="20"/>
              </w:rPr>
              <w:tab/>
              <w:t>В помещении</w:t>
            </w:r>
            <w:r w:rsidRPr="00AB54DE">
              <w:rPr>
                <w:color w:val="000000"/>
                <w:sz w:val="20"/>
                <w:szCs w:val="20"/>
              </w:rPr>
              <w:tab/>
            </w:r>
          </w:p>
          <w:p w14:paraId="79F3DD81" w14:textId="77777777" w:rsidR="00B42212" w:rsidRPr="00AB54DE" w:rsidRDefault="00B42212" w:rsidP="007D65A7">
            <w:pPr>
              <w:jc w:val="both"/>
              <w:rPr>
                <w:color w:val="000000"/>
                <w:sz w:val="20"/>
                <w:szCs w:val="20"/>
              </w:rPr>
            </w:pPr>
            <w:r w:rsidRPr="00AB54DE">
              <w:rPr>
                <w:color w:val="000000"/>
                <w:sz w:val="20"/>
                <w:szCs w:val="20"/>
              </w:rPr>
              <w:t>Яркость экрана</w:t>
            </w:r>
            <w:r w:rsidRPr="00AB54DE">
              <w:rPr>
                <w:color w:val="000000"/>
                <w:sz w:val="20"/>
                <w:szCs w:val="20"/>
              </w:rPr>
              <w:tab/>
              <w:t>≥ 450</w:t>
            </w:r>
            <w:r w:rsidRPr="00AB54DE">
              <w:rPr>
                <w:color w:val="000000"/>
                <w:sz w:val="20"/>
                <w:szCs w:val="20"/>
              </w:rPr>
              <w:tab/>
              <w:t>кд/м2</w:t>
            </w:r>
          </w:p>
          <w:p w14:paraId="1B85871A" w14:textId="77777777" w:rsidR="00B42212" w:rsidRPr="00AB54DE" w:rsidRDefault="00B42212" w:rsidP="007D65A7">
            <w:pPr>
              <w:jc w:val="both"/>
              <w:rPr>
                <w:color w:val="000000"/>
                <w:sz w:val="20"/>
                <w:szCs w:val="20"/>
              </w:rPr>
            </w:pPr>
            <w:r w:rsidRPr="00AB54DE">
              <w:rPr>
                <w:color w:val="000000"/>
                <w:sz w:val="20"/>
                <w:szCs w:val="20"/>
              </w:rPr>
              <w:t>Вес панели</w:t>
            </w:r>
            <w:r w:rsidRPr="00AB54DE">
              <w:rPr>
                <w:color w:val="000000"/>
                <w:sz w:val="20"/>
                <w:szCs w:val="20"/>
              </w:rPr>
              <w:tab/>
              <w:t>≥ 40.0  и  &lt; 50.0</w:t>
            </w:r>
            <w:r w:rsidRPr="00AB54DE">
              <w:rPr>
                <w:color w:val="000000"/>
                <w:sz w:val="20"/>
                <w:szCs w:val="20"/>
              </w:rPr>
              <w:tab/>
              <w:t>Килограмм</w:t>
            </w:r>
          </w:p>
          <w:p w14:paraId="6C9CBB99" w14:textId="77777777" w:rsidR="00B42212" w:rsidRPr="00AB54DE" w:rsidRDefault="00B42212" w:rsidP="007D65A7">
            <w:pPr>
              <w:jc w:val="both"/>
              <w:rPr>
                <w:color w:val="000000"/>
                <w:sz w:val="20"/>
                <w:szCs w:val="20"/>
              </w:rPr>
            </w:pPr>
            <w:r w:rsidRPr="00AB54DE">
              <w:rPr>
                <w:color w:val="000000"/>
                <w:sz w:val="20"/>
                <w:szCs w:val="20"/>
              </w:rPr>
              <w:t>Ширина панели</w:t>
            </w:r>
            <w:r w:rsidRPr="00AB54DE">
              <w:rPr>
                <w:color w:val="000000"/>
                <w:sz w:val="20"/>
                <w:szCs w:val="20"/>
              </w:rPr>
              <w:tab/>
              <w:t>≥ 1700  и  &lt; 1750</w:t>
            </w:r>
            <w:r w:rsidRPr="00AB54DE">
              <w:rPr>
                <w:color w:val="000000"/>
                <w:sz w:val="20"/>
                <w:szCs w:val="20"/>
              </w:rPr>
              <w:tab/>
              <w:t>Миллиметр</w:t>
            </w:r>
          </w:p>
          <w:p w14:paraId="53D5BD8A" w14:textId="77777777" w:rsidR="00B42212" w:rsidRPr="00AB54DE" w:rsidRDefault="00B42212" w:rsidP="007D65A7">
            <w:pPr>
              <w:jc w:val="both"/>
              <w:rPr>
                <w:color w:val="000000"/>
                <w:sz w:val="20"/>
                <w:szCs w:val="20"/>
              </w:rPr>
            </w:pPr>
            <w:r w:rsidRPr="00AB54DE">
              <w:rPr>
                <w:color w:val="000000"/>
                <w:sz w:val="20"/>
                <w:szCs w:val="20"/>
              </w:rPr>
              <w:t>Высота панели</w:t>
            </w:r>
            <w:r w:rsidRPr="00AB54DE">
              <w:rPr>
                <w:color w:val="000000"/>
                <w:sz w:val="20"/>
                <w:szCs w:val="20"/>
              </w:rPr>
              <w:tab/>
              <w:t>≥ 1000  и  &lt; 1100</w:t>
            </w:r>
            <w:r w:rsidRPr="00AB54DE">
              <w:rPr>
                <w:color w:val="000000"/>
                <w:sz w:val="20"/>
                <w:szCs w:val="20"/>
              </w:rPr>
              <w:tab/>
              <w:t>Миллиметр</w:t>
            </w:r>
          </w:p>
          <w:p w14:paraId="49D532C5" w14:textId="77777777" w:rsidR="00B42212" w:rsidRPr="00AB54DE" w:rsidRDefault="00B42212" w:rsidP="007D65A7">
            <w:pPr>
              <w:jc w:val="both"/>
              <w:rPr>
                <w:color w:val="000000"/>
                <w:sz w:val="20"/>
                <w:szCs w:val="20"/>
              </w:rPr>
            </w:pPr>
            <w:r w:rsidRPr="00AB54DE">
              <w:rPr>
                <w:color w:val="000000"/>
                <w:sz w:val="20"/>
                <w:szCs w:val="20"/>
              </w:rPr>
              <w:t>Толщина панели</w:t>
            </w:r>
            <w:r w:rsidRPr="00AB54DE">
              <w:rPr>
                <w:color w:val="000000"/>
                <w:sz w:val="20"/>
                <w:szCs w:val="20"/>
              </w:rPr>
              <w:tab/>
              <w:t>≥ 80.0  и  &lt; 100.0</w:t>
            </w:r>
            <w:r w:rsidRPr="00AB54DE">
              <w:rPr>
                <w:color w:val="000000"/>
                <w:sz w:val="20"/>
                <w:szCs w:val="20"/>
              </w:rPr>
              <w:tab/>
              <w:t>Миллиметр</w:t>
            </w:r>
          </w:p>
          <w:p w14:paraId="13098F07" w14:textId="77777777" w:rsidR="00B42212" w:rsidRPr="00AB54DE" w:rsidRDefault="00B42212" w:rsidP="007D65A7">
            <w:pPr>
              <w:jc w:val="both"/>
              <w:rPr>
                <w:color w:val="000000"/>
                <w:sz w:val="20"/>
                <w:szCs w:val="20"/>
              </w:rPr>
            </w:pPr>
            <w:r w:rsidRPr="00AB54DE">
              <w:rPr>
                <w:color w:val="000000"/>
                <w:sz w:val="20"/>
                <w:szCs w:val="20"/>
              </w:rPr>
              <w:t>Количество входов аудиосигнала микрофонного уровня</w:t>
            </w:r>
            <w:r w:rsidRPr="00AB54DE">
              <w:rPr>
                <w:color w:val="000000"/>
                <w:sz w:val="20"/>
                <w:szCs w:val="20"/>
              </w:rPr>
              <w:tab/>
              <w:t>≥ 2</w:t>
            </w:r>
            <w:r w:rsidRPr="00AB54DE">
              <w:rPr>
                <w:color w:val="000000"/>
                <w:sz w:val="20"/>
                <w:szCs w:val="20"/>
              </w:rPr>
              <w:tab/>
              <w:t>Штука</w:t>
            </w:r>
          </w:p>
          <w:p w14:paraId="70C0C2C0" w14:textId="77777777" w:rsidR="00B42212" w:rsidRPr="00AB54DE" w:rsidRDefault="00B42212" w:rsidP="007D65A7">
            <w:pPr>
              <w:jc w:val="both"/>
              <w:rPr>
                <w:color w:val="000000"/>
                <w:sz w:val="20"/>
                <w:szCs w:val="20"/>
              </w:rPr>
            </w:pPr>
            <w:r w:rsidRPr="00AB54DE">
              <w:rPr>
                <w:color w:val="000000"/>
                <w:sz w:val="20"/>
                <w:szCs w:val="20"/>
              </w:rPr>
              <w:t>Количество входов аудиосигнала линейного уровня</w:t>
            </w:r>
            <w:r w:rsidRPr="00AB54DE">
              <w:rPr>
                <w:color w:val="000000"/>
                <w:sz w:val="20"/>
                <w:szCs w:val="20"/>
              </w:rPr>
              <w:tab/>
              <w:t>≥ 1</w:t>
            </w:r>
            <w:r w:rsidRPr="00AB54DE">
              <w:rPr>
                <w:color w:val="000000"/>
                <w:sz w:val="20"/>
                <w:szCs w:val="20"/>
              </w:rPr>
              <w:tab/>
              <w:t>Штука</w:t>
            </w:r>
          </w:p>
          <w:p w14:paraId="2DFC3D55" w14:textId="77777777" w:rsidR="00B42212" w:rsidRPr="00AB54DE" w:rsidRDefault="00B42212" w:rsidP="007D65A7">
            <w:pPr>
              <w:jc w:val="both"/>
              <w:rPr>
                <w:color w:val="000000"/>
                <w:sz w:val="20"/>
                <w:szCs w:val="20"/>
              </w:rPr>
            </w:pPr>
            <w:r w:rsidRPr="00AB54DE">
              <w:rPr>
                <w:color w:val="000000"/>
                <w:sz w:val="20"/>
                <w:szCs w:val="20"/>
              </w:rPr>
              <w:t>Количество выходов аудиосигнала</w:t>
            </w:r>
            <w:r w:rsidRPr="00AB54DE">
              <w:rPr>
                <w:color w:val="000000"/>
                <w:sz w:val="20"/>
                <w:szCs w:val="20"/>
              </w:rPr>
              <w:tab/>
              <w:t>≥ 3</w:t>
            </w:r>
            <w:r w:rsidRPr="00AB54DE">
              <w:rPr>
                <w:color w:val="000000"/>
                <w:sz w:val="20"/>
                <w:szCs w:val="20"/>
              </w:rPr>
              <w:tab/>
              <w:t>Штука</w:t>
            </w:r>
          </w:p>
          <w:p w14:paraId="40C9A9D7" w14:textId="77777777" w:rsidR="00B42212" w:rsidRPr="00AB54DE" w:rsidRDefault="00B42212" w:rsidP="007D65A7">
            <w:pPr>
              <w:jc w:val="both"/>
              <w:rPr>
                <w:color w:val="000000"/>
                <w:sz w:val="20"/>
                <w:szCs w:val="20"/>
              </w:rPr>
            </w:pPr>
            <w:r w:rsidRPr="00AB54DE">
              <w:rPr>
                <w:color w:val="000000"/>
                <w:sz w:val="20"/>
                <w:szCs w:val="20"/>
              </w:rPr>
              <w:t>Количество HDMI входов на лицевой панели для подключения внешних устройств</w:t>
            </w:r>
            <w:r w:rsidRPr="00AB54DE">
              <w:rPr>
                <w:color w:val="000000"/>
                <w:sz w:val="20"/>
                <w:szCs w:val="20"/>
              </w:rPr>
              <w:tab/>
              <w:t>≥ 2</w:t>
            </w:r>
            <w:r w:rsidRPr="00AB54DE">
              <w:rPr>
                <w:color w:val="000000"/>
                <w:sz w:val="20"/>
                <w:szCs w:val="20"/>
              </w:rPr>
              <w:tab/>
              <w:t>Штука</w:t>
            </w:r>
          </w:p>
          <w:p w14:paraId="13856D48" w14:textId="77777777" w:rsidR="00B42212" w:rsidRPr="00AB54DE" w:rsidRDefault="00B42212" w:rsidP="007D65A7">
            <w:pPr>
              <w:jc w:val="both"/>
              <w:rPr>
                <w:color w:val="000000"/>
                <w:sz w:val="20"/>
                <w:szCs w:val="20"/>
              </w:rPr>
            </w:pPr>
            <w:r w:rsidRPr="00AB54DE">
              <w:rPr>
                <w:color w:val="000000"/>
                <w:sz w:val="20"/>
                <w:szCs w:val="20"/>
              </w:rPr>
              <w:t>Количество свободных портов USB 2.0 Type A</w:t>
            </w:r>
            <w:r w:rsidRPr="00AB54DE">
              <w:rPr>
                <w:color w:val="000000"/>
                <w:sz w:val="20"/>
                <w:szCs w:val="20"/>
              </w:rPr>
              <w:tab/>
              <w:t>≥ 1</w:t>
            </w:r>
            <w:r w:rsidRPr="00AB54DE">
              <w:rPr>
                <w:color w:val="000000"/>
                <w:sz w:val="20"/>
                <w:szCs w:val="20"/>
              </w:rPr>
              <w:tab/>
              <w:t>Штука</w:t>
            </w:r>
          </w:p>
          <w:p w14:paraId="00BE2446" w14:textId="77777777" w:rsidR="00B42212" w:rsidRPr="00AB54DE" w:rsidRDefault="00B42212" w:rsidP="007D65A7">
            <w:pPr>
              <w:jc w:val="both"/>
              <w:rPr>
                <w:color w:val="000000"/>
                <w:sz w:val="20"/>
                <w:szCs w:val="20"/>
              </w:rPr>
            </w:pPr>
            <w:r w:rsidRPr="00AB54DE">
              <w:rPr>
                <w:color w:val="000000"/>
                <w:sz w:val="20"/>
                <w:szCs w:val="20"/>
              </w:rPr>
              <w:t>Наличие встроенной камеры</w:t>
            </w:r>
            <w:r w:rsidRPr="00AB54DE">
              <w:rPr>
                <w:color w:val="000000"/>
                <w:sz w:val="20"/>
                <w:szCs w:val="20"/>
              </w:rPr>
              <w:tab/>
              <w:t>Да</w:t>
            </w:r>
            <w:r w:rsidRPr="00AB54DE">
              <w:rPr>
                <w:color w:val="000000"/>
                <w:sz w:val="20"/>
                <w:szCs w:val="20"/>
              </w:rPr>
              <w:tab/>
            </w:r>
          </w:p>
          <w:p w14:paraId="19823EFD" w14:textId="77777777" w:rsidR="00B42212" w:rsidRPr="00AB54DE" w:rsidRDefault="00B42212" w:rsidP="007D65A7">
            <w:pPr>
              <w:jc w:val="both"/>
              <w:rPr>
                <w:color w:val="000000"/>
                <w:sz w:val="20"/>
                <w:szCs w:val="20"/>
              </w:rPr>
            </w:pPr>
            <w:r w:rsidRPr="00AB54DE">
              <w:rPr>
                <w:color w:val="000000"/>
                <w:sz w:val="20"/>
                <w:szCs w:val="20"/>
              </w:rPr>
              <w:t>Наличие встроенного микрофона</w:t>
            </w:r>
            <w:r w:rsidRPr="00AB54DE">
              <w:rPr>
                <w:color w:val="000000"/>
                <w:sz w:val="20"/>
                <w:szCs w:val="20"/>
              </w:rPr>
              <w:tab/>
              <w:t>Да</w:t>
            </w:r>
            <w:r w:rsidRPr="00AB54DE">
              <w:rPr>
                <w:color w:val="000000"/>
                <w:sz w:val="20"/>
                <w:szCs w:val="20"/>
              </w:rPr>
              <w:tab/>
            </w:r>
          </w:p>
          <w:p w14:paraId="34B7342C" w14:textId="77777777" w:rsidR="00B42212" w:rsidRPr="00AB54DE" w:rsidRDefault="00B42212" w:rsidP="007D65A7">
            <w:pPr>
              <w:jc w:val="both"/>
              <w:rPr>
                <w:color w:val="000000"/>
                <w:sz w:val="20"/>
                <w:szCs w:val="20"/>
              </w:rPr>
            </w:pPr>
            <w:r w:rsidRPr="00AB54DE">
              <w:rPr>
                <w:color w:val="000000"/>
                <w:sz w:val="20"/>
                <w:szCs w:val="20"/>
              </w:rPr>
              <w:t>Наличие дополнительного вычислительного блока</w:t>
            </w:r>
            <w:r w:rsidRPr="00AB54DE">
              <w:rPr>
                <w:color w:val="000000"/>
                <w:sz w:val="20"/>
                <w:szCs w:val="20"/>
              </w:rPr>
              <w:tab/>
              <w:t>Да</w:t>
            </w:r>
            <w:r w:rsidRPr="00AB54DE">
              <w:rPr>
                <w:color w:val="000000"/>
                <w:sz w:val="20"/>
                <w:szCs w:val="20"/>
              </w:rPr>
              <w:tab/>
            </w:r>
          </w:p>
          <w:p w14:paraId="73594D2B" w14:textId="77777777" w:rsidR="00B42212" w:rsidRPr="00AB54DE" w:rsidRDefault="00B42212" w:rsidP="007D65A7">
            <w:pPr>
              <w:jc w:val="both"/>
              <w:rPr>
                <w:color w:val="000000"/>
                <w:sz w:val="20"/>
                <w:szCs w:val="20"/>
              </w:rPr>
            </w:pPr>
            <w:r w:rsidRPr="00AB54DE">
              <w:rPr>
                <w:color w:val="000000"/>
                <w:sz w:val="20"/>
                <w:szCs w:val="20"/>
              </w:rPr>
              <w:t>Количество HDMI выходов дополнительного вычислительного блока</w:t>
            </w:r>
            <w:r w:rsidRPr="00AB54DE">
              <w:rPr>
                <w:color w:val="000000"/>
                <w:sz w:val="20"/>
                <w:szCs w:val="20"/>
              </w:rPr>
              <w:tab/>
              <w:t>≥ 2</w:t>
            </w:r>
            <w:r w:rsidRPr="00AB54DE">
              <w:rPr>
                <w:color w:val="000000"/>
                <w:sz w:val="20"/>
                <w:szCs w:val="20"/>
              </w:rPr>
              <w:tab/>
              <w:t>Штука</w:t>
            </w:r>
          </w:p>
          <w:p w14:paraId="43F25043" w14:textId="77777777" w:rsidR="00B42212" w:rsidRPr="00AB54DE" w:rsidRDefault="00B42212" w:rsidP="007D65A7">
            <w:pPr>
              <w:jc w:val="both"/>
              <w:rPr>
                <w:color w:val="000000"/>
                <w:sz w:val="20"/>
                <w:szCs w:val="20"/>
              </w:rPr>
            </w:pPr>
            <w:r w:rsidRPr="00AB54DE">
              <w:rPr>
                <w:color w:val="000000"/>
                <w:sz w:val="20"/>
                <w:szCs w:val="20"/>
              </w:rPr>
              <w:t>Количество портов USB 3.0 Type A дополнительного вычислительного блока</w:t>
            </w:r>
            <w:r w:rsidRPr="00AB54DE">
              <w:rPr>
                <w:color w:val="000000"/>
                <w:sz w:val="20"/>
                <w:szCs w:val="20"/>
              </w:rPr>
              <w:tab/>
              <w:t>≥ 4</w:t>
            </w:r>
            <w:r w:rsidRPr="00AB54DE">
              <w:rPr>
                <w:color w:val="000000"/>
                <w:sz w:val="20"/>
                <w:szCs w:val="20"/>
              </w:rPr>
              <w:tab/>
              <w:t>Штука</w:t>
            </w:r>
          </w:p>
          <w:p w14:paraId="41FDF048" w14:textId="77777777" w:rsidR="00B42212" w:rsidRPr="00AB54DE" w:rsidRDefault="00B42212" w:rsidP="007D65A7">
            <w:pPr>
              <w:jc w:val="both"/>
              <w:rPr>
                <w:color w:val="000000"/>
                <w:sz w:val="20"/>
                <w:szCs w:val="20"/>
              </w:rPr>
            </w:pPr>
            <w:r w:rsidRPr="00AB54DE">
              <w:rPr>
                <w:color w:val="000000"/>
                <w:sz w:val="20"/>
                <w:szCs w:val="20"/>
              </w:rPr>
              <w:t>Функциональные возможности</w:t>
            </w:r>
            <w:r w:rsidRPr="00AB54DE">
              <w:rPr>
                <w:color w:val="000000"/>
                <w:sz w:val="20"/>
                <w:szCs w:val="20"/>
              </w:rPr>
              <w:tab/>
              <w:t>Наличие экранной клавиатуры;</w:t>
            </w:r>
          </w:p>
          <w:p w14:paraId="45F7E11C" w14:textId="77777777" w:rsidR="00B42212" w:rsidRPr="00AB54DE" w:rsidRDefault="00B42212" w:rsidP="007D65A7">
            <w:pPr>
              <w:jc w:val="both"/>
              <w:rPr>
                <w:color w:val="000000"/>
                <w:sz w:val="20"/>
                <w:szCs w:val="20"/>
              </w:rPr>
            </w:pPr>
            <w:r w:rsidRPr="00AB54DE">
              <w:rPr>
                <w:color w:val="000000"/>
                <w:sz w:val="20"/>
                <w:szCs w:val="20"/>
              </w:rPr>
              <w:t>Создание надписей на запущенных приложениях;</w:t>
            </w:r>
          </w:p>
          <w:p w14:paraId="5183B8AD" w14:textId="77777777" w:rsidR="00B42212" w:rsidRPr="00AB54DE" w:rsidRDefault="00B42212" w:rsidP="007D65A7">
            <w:pPr>
              <w:jc w:val="both"/>
              <w:rPr>
                <w:color w:val="000000"/>
                <w:sz w:val="20"/>
                <w:szCs w:val="20"/>
              </w:rPr>
            </w:pPr>
            <w:r w:rsidRPr="00AB54DE">
              <w:rPr>
                <w:color w:val="000000"/>
                <w:sz w:val="20"/>
                <w:szCs w:val="20"/>
              </w:rPr>
              <w:t xml:space="preserve"> Наличие индукционной системы для слабослышащих</w:t>
            </w:r>
            <w:r w:rsidRPr="00AB54DE">
              <w:rPr>
                <w:color w:val="000000"/>
                <w:sz w:val="20"/>
                <w:szCs w:val="20"/>
              </w:rPr>
              <w:tab/>
            </w:r>
          </w:p>
          <w:p w14:paraId="4550A5F4" w14:textId="77777777" w:rsidR="00B42212" w:rsidRPr="00AB54DE" w:rsidRDefault="00B42212" w:rsidP="007D65A7">
            <w:pPr>
              <w:jc w:val="both"/>
              <w:rPr>
                <w:color w:val="000000"/>
                <w:sz w:val="20"/>
                <w:szCs w:val="20"/>
              </w:rPr>
            </w:pPr>
            <w:r w:rsidRPr="00AB54DE">
              <w:rPr>
                <w:color w:val="000000"/>
                <w:sz w:val="20"/>
                <w:szCs w:val="20"/>
              </w:rPr>
              <w:t>Количество портов USB 3.0 Type С</w:t>
            </w:r>
            <w:r w:rsidRPr="00AB54DE">
              <w:rPr>
                <w:color w:val="000000"/>
                <w:sz w:val="20"/>
                <w:szCs w:val="20"/>
              </w:rPr>
              <w:tab/>
              <w:t>≥ 2</w:t>
            </w:r>
            <w:r w:rsidRPr="00AB54DE">
              <w:rPr>
                <w:color w:val="000000"/>
                <w:sz w:val="20"/>
                <w:szCs w:val="20"/>
              </w:rPr>
              <w:tab/>
            </w:r>
          </w:p>
          <w:p w14:paraId="41FB6B11" w14:textId="77777777" w:rsidR="00B42212" w:rsidRPr="00AB54DE" w:rsidRDefault="00B42212" w:rsidP="007D65A7">
            <w:pPr>
              <w:jc w:val="both"/>
              <w:rPr>
                <w:color w:val="000000"/>
                <w:sz w:val="20"/>
                <w:szCs w:val="20"/>
              </w:rPr>
            </w:pPr>
            <w:r w:rsidRPr="00AB54DE">
              <w:rPr>
                <w:color w:val="000000"/>
                <w:sz w:val="20"/>
                <w:szCs w:val="20"/>
              </w:rPr>
              <w:t>Наличие порта VGA</w:t>
            </w:r>
            <w:r w:rsidRPr="00AB54DE">
              <w:rPr>
                <w:color w:val="000000"/>
                <w:sz w:val="20"/>
                <w:szCs w:val="20"/>
              </w:rPr>
              <w:tab/>
              <w:t>Да</w:t>
            </w:r>
            <w:r w:rsidRPr="00AB54DE">
              <w:rPr>
                <w:color w:val="000000"/>
                <w:sz w:val="20"/>
                <w:szCs w:val="20"/>
              </w:rPr>
              <w:tab/>
            </w:r>
          </w:p>
          <w:p w14:paraId="65473474" w14:textId="77777777" w:rsidR="00B42212" w:rsidRPr="00AB54DE" w:rsidRDefault="00B42212" w:rsidP="007D65A7">
            <w:pPr>
              <w:jc w:val="both"/>
              <w:rPr>
                <w:color w:val="000000"/>
                <w:sz w:val="20"/>
                <w:szCs w:val="20"/>
              </w:rPr>
            </w:pPr>
            <w:r w:rsidRPr="00AB54DE">
              <w:rPr>
                <w:color w:val="000000"/>
                <w:sz w:val="20"/>
                <w:szCs w:val="20"/>
              </w:rPr>
              <w:t>Возможность игнорирования касаний экрана ладонью</w:t>
            </w:r>
            <w:r w:rsidRPr="00AB54DE">
              <w:rPr>
                <w:color w:val="000000"/>
                <w:sz w:val="20"/>
                <w:szCs w:val="20"/>
              </w:rPr>
              <w:tab/>
              <w:t>Да</w:t>
            </w:r>
            <w:r w:rsidRPr="00AB54DE">
              <w:rPr>
                <w:color w:val="000000"/>
                <w:sz w:val="20"/>
                <w:szCs w:val="20"/>
              </w:rPr>
              <w:tab/>
            </w:r>
          </w:p>
          <w:p w14:paraId="77B438B4" w14:textId="77777777" w:rsidR="00B42212" w:rsidRPr="00AB54DE" w:rsidRDefault="00B42212" w:rsidP="007D65A7">
            <w:pPr>
              <w:jc w:val="both"/>
              <w:rPr>
                <w:color w:val="000000"/>
                <w:sz w:val="20"/>
                <w:szCs w:val="20"/>
              </w:rPr>
            </w:pPr>
            <w:r w:rsidRPr="00AB54DE">
              <w:rPr>
                <w:color w:val="000000"/>
                <w:sz w:val="20"/>
                <w:szCs w:val="20"/>
              </w:rPr>
              <w:t>Наличие функции двойного написания</w:t>
            </w:r>
            <w:r w:rsidRPr="00AB54DE">
              <w:rPr>
                <w:color w:val="000000"/>
                <w:sz w:val="20"/>
                <w:szCs w:val="20"/>
              </w:rPr>
              <w:tab/>
              <w:t>Да</w:t>
            </w:r>
            <w:r w:rsidRPr="00AB54DE">
              <w:rPr>
                <w:color w:val="000000"/>
                <w:sz w:val="20"/>
                <w:szCs w:val="20"/>
              </w:rPr>
              <w:tab/>
            </w:r>
          </w:p>
          <w:p w14:paraId="57F0472D" w14:textId="77777777" w:rsidR="00B42212" w:rsidRPr="00AB54DE" w:rsidRDefault="00B42212" w:rsidP="007D65A7">
            <w:pPr>
              <w:jc w:val="both"/>
              <w:rPr>
                <w:color w:val="000000"/>
                <w:sz w:val="20"/>
                <w:szCs w:val="20"/>
              </w:rPr>
            </w:pPr>
            <w:r w:rsidRPr="00AB54DE">
              <w:rPr>
                <w:color w:val="000000"/>
                <w:sz w:val="20"/>
                <w:szCs w:val="20"/>
              </w:rPr>
              <w:t>Наличие функции дистанционного увеличения определенной области экрана</w:t>
            </w:r>
            <w:r w:rsidRPr="00AB54DE">
              <w:rPr>
                <w:color w:val="000000"/>
                <w:sz w:val="20"/>
                <w:szCs w:val="20"/>
              </w:rPr>
              <w:tab/>
              <w:t>Да</w:t>
            </w:r>
            <w:r w:rsidRPr="00AB54DE">
              <w:rPr>
                <w:color w:val="000000"/>
                <w:sz w:val="20"/>
                <w:szCs w:val="20"/>
              </w:rPr>
              <w:tab/>
            </w:r>
          </w:p>
          <w:p w14:paraId="37E777DE" w14:textId="77777777" w:rsidR="00B42212" w:rsidRPr="00AB54DE" w:rsidRDefault="00B42212" w:rsidP="007D65A7">
            <w:pPr>
              <w:jc w:val="both"/>
              <w:rPr>
                <w:color w:val="000000"/>
                <w:sz w:val="20"/>
                <w:szCs w:val="20"/>
              </w:rPr>
            </w:pPr>
            <w:r w:rsidRPr="00AB54DE">
              <w:rPr>
                <w:color w:val="000000"/>
                <w:sz w:val="20"/>
                <w:szCs w:val="20"/>
              </w:rPr>
              <w:lastRenderedPageBreak/>
              <w:t>Тип подсветки</w:t>
            </w:r>
            <w:r w:rsidRPr="00AB54DE">
              <w:rPr>
                <w:color w:val="000000"/>
                <w:sz w:val="20"/>
                <w:szCs w:val="20"/>
              </w:rPr>
              <w:tab/>
              <w:t>Прямая светодиодная</w:t>
            </w:r>
            <w:r w:rsidRPr="00AB54DE">
              <w:rPr>
                <w:color w:val="000000"/>
                <w:sz w:val="20"/>
                <w:szCs w:val="20"/>
              </w:rPr>
              <w:tab/>
            </w:r>
          </w:p>
          <w:p w14:paraId="45EE566A" w14:textId="77777777" w:rsidR="00B42212" w:rsidRPr="00AB54DE" w:rsidRDefault="00B42212" w:rsidP="007D65A7">
            <w:pPr>
              <w:jc w:val="both"/>
              <w:rPr>
                <w:color w:val="000000"/>
                <w:sz w:val="20"/>
                <w:szCs w:val="20"/>
              </w:rPr>
            </w:pPr>
            <w:r w:rsidRPr="00AB54DE">
              <w:rPr>
                <w:color w:val="000000"/>
                <w:sz w:val="20"/>
                <w:szCs w:val="20"/>
              </w:rPr>
              <w:t>Программное обеспечение Рабочее место учителя для проведения тестирования по предметам начальной, средней и старшей школы с использованием Набора интерактивных тестов; наличие</w:t>
            </w:r>
            <w:r w:rsidRPr="00AB54DE">
              <w:rPr>
                <w:color w:val="000000"/>
                <w:sz w:val="20"/>
                <w:szCs w:val="20"/>
              </w:rPr>
              <w:tab/>
              <w:t>Да</w:t>
            </w:r>
            <w:r w:rsidRPr="00AB54DE">
              <w:rPr>
                <w:color w:val="000000"/>
                <w:sz w:val="20"/>
                <w:szCs w:val="20"/>
              </w:rPr>
              <w:tab/>
            </w:r>
          </w:p>
          <w:p w14:paraId="63760762" w14:textId="77777777" w:rsidR="00B42212" w:rsidRPr="00AB54DE" w:rsidRDefault="00B42212" w:rsidP="007D65A7">
            <w:pPr>
              <w:jc w:val="both"/>
              <w:rPr>
                <w:color w:val="000000"/>
                <w:sz w:val="20"/>
                <w:szCs w:val="20"/>
              </w:rPr>
            </w:pPr>
            <w:r w:rsidRPr="00AB54DE">
              <w:rPr>
                <w:color w:val="000000"/>
                <w:sz w:val="20"/>
                <w:szCs w:val="20"/>
              </w:rPr>
              <w:t>Бессрочная лицензия</w:t>
            </w:r>
            <w:r w:rsidRPr="00AB54DE">
              <w:rPr>
                <w:color w:val="000000"/>
                <w:sz w:val="20"/>
                <w:szCs w:val="20"/>
              </w:rPr>
              <w:tab/>
              <w:t>Да</w:t>
            </w:r>
            <w:r w:rsidRPr="00AB54DE">
              <w:rPr>
                <w:color w:val="000000"/>
                <w:sz w:val="20"/>
                <w:szCs w:val="20"/>
              </w:rPr>
              <w:tab/>
            </w:r>
          </w:p>
          <w:p w14:paraId="42062380" w14:textId="77777777" w:rsidR="00B42212" w:rsidRPr="00AB54DE" w:rsidRDefault="00B42212" w:rsidP="007D65A7">
            <w:pPr>
              <w:jc w:val="both"/>
              <w:rPr>
                <w:color w:val="000000"/>
                <w:sz w:val="20"/>
                <w:szCs w:val="20"/>
              </w:rPr>
            </w:pPr>
            <w:r w:rsidRPr="00AB54DE">
              <w:rPr>
                <w:color w:val="000000"/>
                <w:sz w:val="20"/>
                <w:szCs w:val="20"/>
              </w:rPr>
              <w:t>возможность обеспечения доступа к облачной библиотеке хранения Набора интерактивных тестов, расположенной в сети интернет; наличие</w:t>
            </w:r>
            <w:r w:rsidRPr="00AB54DE">
              <w:rPr>
                <w:color w:val="000000"/>
                <w:sz w:val="20"/>
                <w:szCs w:val="20"/>
              </w:rPr>
              <w:tab/>
              <w:t>Да</w:t>
            </w:r>
            <w:r w:rsidRPr="00AB54DE">
              <w:rPr>
                <w:color w:val="000000"/>
                <w:sz w:val="20"/>
                <w:szCs w:val="20"/>
              </w:rPr>
              <w:tab/>
            </w:r>
          </w:p>
          <w:p w14:paraId="008CCABB" w14:textId="77777777" w:rsidR="00B42212" w:rsidRPr="00AB54DE" w:rsidRDefault="00B42212" w:rsidP="007D65A7">
            <w:pPr>
              <w:jc w:val="both"/>
              <w:rPr>
                <w:color w:val="000000"/>
                <w:sz w:val="20"/>
                <w:szCs w:val="20"/>
              </w:rPr>
            </w:pPr>
            <w:r w:rsidRPr="00AB54DE">
              <w:rPr>
                <w:color w:val="000000"/>
                <w:sz w:val="20"/>
                <w:szCs w:val="20"/>
              </w:rPr>
              <w:t xml:space="preserve">тесты автоматически подгружаются из облачной библиотеки по мере их использования в процессе тестирования. </w:t>
            </w:r>
            <w:r w:rsidRPr="00AB54DE">
              <w:rPr>
                <w:color w:val="000000"/>
                <w:sz w:val="20"/>
                <w:szCs w:val="20"/>
              </w:rPr>
              <w:tab/>
              <w:t>Да</w:t>
            </w:r>
            <w:r w:rsidRPr="00AB54DE">
              <w:rPr>
                <w:color w:val="000000"/>
                <w:sz w:val="20"/>
                <w:szCs w:val="20"/>
              </w:rPr>
              <w:tab/>
            </w:r>
          </w:p>
          <w:p w14:paraId="344A2A9F" w14:textId="77777777" w:rsidR="00B42212" w:rsidRPr="00AB54DE" w:rsidRDefault="00B42212" w:rsidP="007D65A7">
            <w:pPr>
              <w:jc w:val="both"/>
              <w:rPr>
                <w:color w:val="000000"/>
                <w:sz w:val="20"/>
                <w:szCs w:val="20"/>
              </w:rPr>
            </w:pPr>
            <w:r w:rsidRPr="00AB54DE">
              <w:rPr>
                <w:color w:val="000000"/>
                <w:sz w:val="20"/>
                <w:szCs w:val="20"/>
              </w:rPr>
              <w:t>Персональный тренажер для самостоятельного тестирования; наличие</w:t>
            </w:r>
            <w:r w:rsidRPr="00AB54DE">
              <w:rPr>
                <w:color w:val="000000"/>
                <w:sz w:val="20"/>
                <w:szCs w:val="20"/>
              </w:rPr>
              <w:tab/>
              <w:t>Да</w:t>
            </w:r>
            <w:r w:rsidRPr="00AB54DE">
              <w:rPr>
                <w:color w:val="000000"/>
                <w:sz w:val="20"/>
                <w:szCs w:val="20"/>
              </w:rPr>
              <w:tab/>
            </w:r>
          </w:p>
          <w:p w14:paraId="1C51E291" w14:textId="77777777" w:rsidR="00B42212" w:rsidRPr="00AB54DE" w:rsidRDefault="00B42212" w:rsidP="007D65A7">
            <w:pPr>
              <w:jc w:val="both"/>
              <w:rPr>
                <w:color w:val="000000"/>
                <w:sz w:val="20"/>
                <w:szCs w:val="20"/>
              </w:rPr>
            </w:pPr>
            <w:r w:rsidRPr="00AB54DE">
              <w:rPr>
                <w:color w:val="000000"/>
                <w:sz w:val="20"/>
                <w:szCs w:val="20"/>
              </w:rPr>
              <w:t>возможность выбора теста по требуемому классу и предмету из состава Набора интерактивных тестов  в персональном тренажере; наличие</w:t>
            </w:r>
            <w:r w:rsidRPr="00AB54DE">
              <w:rPr>
                <w:color w:val="000000"/>
                <w:sz w:val="20"/>
                <w:szCs w:val="20"/>
              </w:rPr>
              <w:tab/>
              <w:t>Да</w:t>
            </w:r>
            <w:r w:rsidRPr="00AB54DE">
              <w:rPr>
                <w:color w:val="000000"/>
                <w:sz w:val="20"/>
                <w:szCs w:val="20"/>
              </w:rPr>
              <w:tab/>
            </w:r>
          </w:p>
          <w:p w14:paraId="0C6D9AA0" w14:textId="77777777" w:rsidR="00B42212" w:rsidRPr="00AB54DE" w:rsidRDefault="00B42212" w:rsidP="007D65A7">
            <w:pPr>
              <w:jc w:val="both"/>
              <w:rPr>
                <w:color w:val="000000"/>
                <w:sz w:val="20"/>
                <w:szCs w:val="20"/>
              </w:rPr>
            </w:pPr>
            <w:r w:rsidRPr="00AB54DE">
              <w:rPr>
                <w:color w:val="000000"/>
                <w:sz w:val="20"/>
                <w:szCs w:val="20"/>
              </w:rPr>
              <w:t>возможность контекстного поиска при выборе необходимого теста из перечня тестов выбранного класса и дисциплины (предмета) в персональном тренажере; наличие</w:t>
            </w:r>
            <w:r w:rsidRPr="00AB54DE">
              <w:rPr>
                <w:color w:val="000000"/>
                <w:sz w:val="20"/>
                <w:szCs w:val="20"/>
              </w:rPr>
              <w:tab/>
              <w:t>Да</w:t>
            </w:r>
            <w:r w:rsidRPr="00AB54DE">
              <w:rPr>
                <w:color w:val="000000"/>
                <w:sz w:val="20"/>
                <w:szCs w:val="20"/>
              </w:rPr>
              <w:tab/>
            </w:r>
          </w:p>
          <w:p w14:paraId="63D1A1F6" w14:textId="77777777" w:rsidR="00B42212" w:rsidRPr="00AB54DE" w:rsidRDefault="00B42212" w:rsidP="007D65A7">
            <w:pPr>
              <w:jc w:val="both"/>
              <w:rPr>
                <w:color w:val="000000"/>
                <w:sz w:val="20"/>
                <w:szCs w:val="20"/>
              </w:rPr>
            </w:pPr>
            <w:r w:rsidRPr="00AB54DE">
              <w:rPr>
                <w:color w:val="000000"/>
                <w:sz w:val="20"/>
                <w:szCs w:val="20"/>
              </w:rPr>
              <w:t>возможность формирования отчета по завершении теста с указанием следующих результатов: Набранные баллы, Количество правильных ответов, Процент выполнения, Количество неправильных ответов; наличие</w:t>
            </w:r>
            <w:r w:rsidRPr="00AB54DE">
              <w:rPr>
                <w:color w:val="000000"/>
                <w:sz w:val="20"/>
                <w:szCs w:val="20"/>
              </w:rPr>
              <w:tab/>
              <w:t>Да</w:t>
            </w:r>
            <w:r w:rsidRPr="00AB54DE">
              <w:rPr>
                <w:color w:val="000000"/>
                <w:sz w:val="20"/>
                <w:szCs w:val="20"/>
              </w:rPr>
              <w:tab/>
            </w:r>
          </w:p>
          <w:p w14:paraId="7C3F348A" w14:textId="77777777" w:rsidR="00B42212" w:rsidRPr="00AB54DE" w:rsidRDefault="00B42212" w:rsidP="007D65A7">
            <w:pPr>
              <w:jc w:val="both"/>
              <w:rPr>
                <w:color w:val="000000"/>
                <w:sz w:val="20"/>
                <w:szCs w:val="20"/>
              </w:rPr>
            </w:pPr>
            <w:r w:rsidRPr="00AB54DE">
              <w:rPr>
                <w:color w:val="000000"/>
                <w:sz w:val="20"/>
                <w:szCs w:val="20"/>
              </w:rPr>
              <w:t>возможность консолидации результатов прохождения одного и того же теста в персональном тренажере  с указанием количества попыток, среднего результата, лучшего результата; наличие</w:t>
            </w:r>
            <w:r w:rsidRPr="00AB54DE">
              <w:rPr>
                <w:color w:val="000000"/>
                <w:sz w:val="20"/>
                <w:szCs w:val="20"/>
              </w:rPr>
              <w:tab/>
              <w:t>Да</w:t>
            </w:r>
            <w:r w:rsidRPr="00AB54DE">
              <w:rPr>
                <w:color w:val="000000"/>
                <w:sz w:val="20"/>
                <w:szCs w:val="20"/>
              </w:rPr>
              <w:tab/>
            </w:r>
          </w:p>
          <w:p w14:paraId="1FCF964F" w14:textId="77777777" w:rsidR="00B42212" w:rsidRPr="00AB54DE" w:rsidRDefault="00B42212" w:rsidP="007D65A7">
            <w:pPr>
              <w:jc w:val="both"/>
              <w:rPr>
                <w:color w:val="000000"/>
                <w:sz w:val="20"/>
                <w:szCs w:val="20"/>
              </w:rPr>
            </w:pPr>
            <w:r w:rsidRPr="00AB54DE">
              <w:rPr>
                <w:color w:val="000000"/>
                <w:sz w:val="20"/>
                <w:szCs w:val="20"/>
              </w:rPr>
              <w:t>возможность очистить историю результатов тестирования в персональном тренажере; наличие</w:t>
            </w:r>
            <w:r w:rsidRPr="00AB54DE">
              <w:rPr>
                <w:color w:val="000000"/>
                <w:sz w:val="20"/>
                <w:szCs w:val="20"/>
              </w:rPr>
              <w:tab/>
              <w:t>Да</w:t>
            </w:r>
            <w:r w:rsidRPr="00AB54DE">
              <w:rPr>
                <w:color w:val="000000"/>
                <w:sz w:val="20"/>
                <w:szCs w:val="20"/>
              </w:rPr>
              <w:tab/>
            </w:r>
          </w:p>
          <w:p w14:paraId="79C6180E" w14:textId="77777777" w:rsidR="00B42212" w:rsidRPr="00AB54DE" w:rsidRDefault="00B42212" w:rsidP="007D65A7">
            <w:pPr>
              <w:jc w:val="both"/>
              <w:rPr>
                <w:color w:val="000000"/>
                <w:sz w:val="20"/>
                <w:szCs w:val="20"/>
              </w:rPr>
            </w:pPr>
            <w:r w:rsidRPr="00AB54DE">
              <w:rPr>
                <w:color w:val="000000"/>
                <w:sz w:val="20"/>
                <w:szCs w:val="20"/>
              </w:rPr>
              <w:t>Возможность активации модуля сетевого тестирования при наличии в учреждении совместимого программного обеспечения Рабочее место администратора; наличие</w:t>
            </w:r>
            <w:r w:rsidRPr="00AB54DE">
              <w:rPr>
                <w:color w:val="000000"/>
                <w:sz w:val="20"/>
                <w:szCs w:val="20"/>
              </w:rPr>
              <w:tab/>
              <w:t>Да</w:t>
            </w:r>
            <w:r w:rsidRPr="00AB54DE">
              <w:rPr>
                <w:color w:val="000000"/>
                <w:sz w:val="20"/>
                <w:szCs w:val="20"/>
              </w:rPr>
              <w:tab/>
            </w:r>
          </w:p>
          <w:p w14:paraId="3F95DC9A" w14:textId="77777777" w:rsidR="00B42212" w:rsidRPr="00AB54DE" w:rsidRDefault="00B42212" w:rsidP="007D65A7">
            <w:pPr>
              <w:jc w:val="both"/>
              <w:rPr>
                <w:color w:val="000000"/>
                <w:sz w:val="20"/>
                <w:szCs w:val="20"/>
              </w:rPr>
            </w:pPr>
            <w:r w:rsidRPr="00AB54DE">
              <w:rPr>
                <w:color w:val="000000"/>
                <w:sz w:val="20"/>
                <w:szCs w:val="20"/>
              </w:rPr>
              <w:t>Набор интерактивных тестов по предметам начальной, средней и старшей школы; наличие</w:t>
            </w:r>
            <w:r w:rsidRPr="00AB54DE">
              <w:rPr>
                <w:color w:val="000000"/>
                <w:sz w:val="20"/>
                <w:szCs w:val="20"/>
              </w:rPr>
              <w:tab/>
              <w:t>Да</w:t>
            </w:r>
            <w:r w:rsidRPr="00AB54DE">
              <w:rPr>
                <w:color w:val="000000"/>
                <w:sz w:val="20"/>
                <w:szCs w:val="20"/>
              </w:rPr>
              <w:tab/>
            </w:r>
          </w:p>
          <w:p w14:paraId="733CE22C" w14:textId="77777777" w:rsidR="00B42212" w:rsidRPr="00AB54DE" w:rsidRDefault="00B42212" w:rsidP="007D65A7">
            <w:pPr>
              <w:jc w:val="both"/>
              <w:rPr>
                <w:color w:val="000000"/>
                <w:sz w:val="20"/>
                <w:szCs w:val="20"/>
              </w:rPr>
            </w:pPr>
            <w:r w:rsidRPr="00AB54DE">
              <w:rPr>
                <w:color w:val="000000"/>
                <w:sz w:val="20"/>
                <w:szCs w:val="20"/>
              </w:rPr>
              <w:t>Начальная школа, тесты; наличие</w:t>
            </w:r>
            <w:r w:rsidRPr="00AB54DE">
              <w:rPr>
                <w:color w:val="000000"/>
                <w:sz w:val="20"/>
                <w:szCs w:val="20"/>
              </w:rPr>
              <w:tab/>
              <w:t>Да</w:t>
            </w:r>
            <w:r w:rsidRPr="00AB54DE">
              <w:rPr>
                <w:color w:val="000000"/>
                <w:sz w:val="20"/>
                <w:szCs w:val="20"/>
              </w:rPr>
              <w:tab/>
            </w:r>
          </w:p>
          <w:p w14:paraId="01BDB736" w14:textId="77777777" w:rsidR="00B42212" w:rsidRPr="00AB54DE" w:rsidRDefault="00B42212" w:rsidP="007D65A7">
            <w:pPr>
              <w:jc w:val="both"/>
              <w:rPr>
                <w:color w:val="000000"/>
                <w:sz w:val="20"/>
                <w:szCs w:val="20"/>
              </w:rPr>
            </w:pPr>
            <w:r w:rsidRPr="00AB54DE">
              <w:rPr>
                <w:color w:val="000000"/>
                <w:sz w:val="20"/>
                <w:szCs w:val="20"/>
              </w:rPr>
              <w:t xml:space="preserve">Русский язык 1-4 классы </w:t>
            </w:r>
            <w:r w:rsidRPr="00AB54DE">
              <w:rPr>
                <w:color w:val="000000"/>
                <w:sz w:val="20"/>
                <w:szCs w:val="20"/>
              </w:rPr>
              <w:tab/>
              <w:t>≥230</w:t>
            </w:r>
            <w:r w:rsidRPr="00AB54DE">
              <w:rPr>
                <w:color w:val="000000"/>
                <w:sz w:val="20"/>
                <w:szCs w:val="20"/>
              </w:rPr>
              <w:tab/>
              <w:t>Штука</w:t>
            </w:r>
          </w:p>
          <w:p w14:paraId="662A4498" w14:textId="77777777" w:rsidR="00B42212" w:rsidRPr="00AB54DE" w:rsidRDefault="00B42212" w:rsidP="007D65A7">
            <w:pPr>
              <w:jc w:val="both"/>
              <w:rPr>
                <w:color w:val="000000"/>
                <w:sz w:val="20"/>
                <w:szCs w:val="20"/>
              </w:rPr>
            </w:pPr>
            <w:r w:rsidRPr="00AB54DE">
              <w:rPr>
                <w:color w:val="000000"/>
                <w:sz w:val="20"/>
                <w:szCs w:val="20"/>
              </w:rPr>
              <w:t xml:space="preserve">Математика 1-4 классы </w:t>
            </w:r>
            <w:r w:rsidRPr="00AB54DE">
              <w:rPr>
                <w:color w:val="000000"/>
                <w:sz w:val="20"/>
                <w:szCs w:val="20"/>
              </w:rPr>
              <w:tab/>
              <w:t>≥84</w:t>
            </w:r>
            <w:r w:rsidRPr="00AB54DE">
              <w:rPr>
                <w:color w:val="000000"/>
                <w:sz w:val="20"/>
                <w:szCs w:val="20"/>
              </w:rPr>
              <w:tab/>
              <w:t>Штука</w:t>
            </w:r>
          </w:p>
          <w:p w14:paraId="7E965AFA" w14:textId="77777777" w:rsidR="00B42212" w:rsidRPr="00AB54DE" w:rsidRDefault="00B42212" w:rsidP="007D65A7">
            <w:pPr>
              <w:jc w:val="both"/>
              <w:rPr>
                <w:color w:val="000000"/>
                <w:sz w:val="20"/>
                <w:szCs w:val="20"/>
              </w:rPr>
            </w:pPr>
            <w:r w:rsidRPr="00AB54DE">
              <w:rPr>
                <w:color w:val="000000"/>
                <w:sz w:val="20"/>
                <w:szCs w:val="20"/>
              </w:rPr>
              <w:t xml:space="preserve">Литературное чтение 1-4 классы </w:t>
            </w:r>
            <w:r w:rsidRPr="00AB54DE">
              <w:rPr>
                <w:color w:val="000000"/>
                <w:sz w:val="20"/>
                <w:szCs w:val="20"/>
              </w:rPr>
              <w:tab/>
              <w:t>≥94</w:t>
            </w:r>
            <w:r w:rsidRPr="00AB54DE">
              <w:rPr>
                <w:color w:val="000000"/>
                <w:sz w:val="20"/>
                <w:szCs w:val="20"/>
              </w:rPr>
              <w:tab/>
              <w:t>Штука</w:t>
            </w:r>
          </w:p>
          <w:p w14:paraId="692D1EE8" w14:textId="77777777" w:rsidR="00B42212" w:rsidRPr="00AB54DE" w:rsidRDefault="00B42212" w:rsidP="007D65A7">
            <w:pPr>
              <w:jc w:val="both"/>
              <w:rPr>
                <w:color w:val="000000"/>
                <w:sz w:val="20"/>
                <w:szCs w:val="20"/>
              </w:rPr>
            </w:pPr>
            <w:r w:rsidRPr="00AB54DE">
              <w:rPr>
                <w:color w:val="000000"/>
                <w:sz w:val="20"/>
                <w:szCs w:val="20"/>
              </w:rPr>
              <w:t xml:space="preserve">Окружающий мир 1-4 классы </w:t>
            </w:r>
            <w:r w:rsidRPr="00AB54DE">
              <w:rPr>
                <w:color w:val="000000"/>
                <w:sz w:val="20"/>
                <w:szCs w:val="20"/>
              </w:rPr>
              <w:tab/>
              <w:t>≥240</w:t>
            </w:r>
            <w:r w:rsidRPr="00AB54DE">
              <w:rPr>
                <w:color w:val="000000"/>
                <w:sz w:val="20"/>
                <w:szCs w:val="20"/>
              </w:rPr>
              <w:tab/>
              <w:t>Штука</w:t>
            </w:r>
          </w:p>
          <w:p w14:paraId="03078E51" w14:textId="77777777" w:rsidR="00B42212" w:rsidRPr="00AB54DE" w:rsidRDefault="00B42212" w:rsidP="007D65A7">
            <w:pPr>
              <w:jc w:val="both"/>
              <w:rPr>
                <w:color w:val="000000"/>
                <w:sz w:val="20"/>
                <w:szCs w:val="20"/>
              </w:rPr>
            </w:pPr>
            <w:r w:rsidRPr="00AB54DE">
              <w:rPr>
                <w:color w:val="000000"/>
                <w:sz w:val="20"/>
                <w:szCs w:val="20"/>
              </w:rPr>
              <w:t xml:space="preserve">Информатика 2-4 классы </w:t>
            </w:r>
            <w:r w:rsidRPr="00AB54DE">
              <w:rPr>
                <w:color w:val="000000"/>
                <w:sz w:val="20"/>
                <w:szCs w:val="20"/>
              </w:rPr>
              <w:tab/>
              <w:t>≥66</w:t>
            </w:r>
            <w:r w:rsidRPr="00AB54DE">
              <w:rPr>
                <w:color w:val="000000"/>
                <w:sz w:val="20"/>
                <w:szCs w:val="20"/>
              </w:rPr>
              <w:tab/>
              <w:t>Штука</w:t>
            </w:r>
          </w:p>
          <w:p w14:paraId="53EB5958" w14:textId="77777777" w:rsidR="00B42212" w:rsidRPr="00AB54DE" w:rsidRDefault="00B42212" w:rsidP="007D65A7">
            <w:pPr>
              <w:jc w:val="both"/>
              <w:rPr>
                <w:color w:val="000000"/>
                <w:sz w:val="20"/>
                <w:szCs w:val="20"/>
              </w:rPr>
            </w:pPr>
            <w:r w:rsidRPr="00AB54DE">
              <w:rPr>
                <w:color w:val="000000"/>
                <w:sz w:val="20"/>
                <w:szCs w:val="20"/>
              </w:rPr>
              <w:t xml:space="preserve">Английский язык 2-4 классы </w:t>
            </w:r>
            <w:r w:rsidRPr="00AB54DE">
              <w:rPr>
                <w:color w:val="000000"/>
                <w:sz w:val="20"/>
                <w:szCs w:val="20"/>
              </w:rPr>
              <w:tab/>
              <w:t>≥104</w:t>
            </w:r>
            <w:r w:rsidRPr="00AB54DE">
              <w:rPr>
                <w:color w:val="000000"/>
                <w:sz w:val="20"/>
                <w:szCs w:val="20"/>
              </w:rPr>
              <w:tab/>
              <w:t>Штука</w:t>
            </w:r>
          </w:p>
          <w:p w14:paraId="06CF6D5A" w14:textId="77777777" w:rsidR="00B42212" w:rsidRPr="00AB54DE" w:rsidRDefault="00B42212" w:rsidP="007D65A7">
            <w:pPr>
              <w:jc w:val="both"/>
              <w:rPr>
                <w:color w:val="000000"/>
                <w:sz w:val="20"/>
                <w:szCs w:val="20"/>
              </w:rPr>
            </w:pPr>
            <w:r w:rsidRPr="00AB54DE">
              <w:rPr>
                <w:color w:val="000000"/>
                <w:sz w:val="20"/>
                <w:szCs w:val="20"/>
              </w:rPr>
              <w:t xml:space="preserve">Родной Русский язык 1-4 классы </w:t>
            </w:r>
            <w:r w:rsidRPr="00AB54DE">
              <w:rPr>
                <w:color w:val="000000"/>
                <w:sz w:val="20"/>
                <w:szCs w:val="20"/>
              </w:rPr>
              <w:tab/>
              <w:t>≥88</w:t>
            </w:r>
            <w:r w:rsidRPr="00AB54DE">
              <w:rPr>
                <w:color w:val="000000"/>
                <w:sz w:val="20"/>
                <w:szCs w:val="20"/>
              </w:rPr>
              <w:tab/>
              <w:t>Штука</w:t>
            </w:r>
          </w:p>
          <w:p w14:paraId="5EA2BAC9" w14:textId="77777777" w:rsidR="00B42212" w:rsidRPr="00AB54DE" w:rsidRDefault="00B42212" w:rsidP="007D65A7">
            <w:pPr>
              <w:jc w:val="both"/>
              <w:rPr>
                <w:color w:val="000000"/>
                <w:sz w:val="20"/>
                <w:szCs w:val="20"/>
              </w:rPr>
            </w:pPr>
            <w:r w:rsidRPr="00AB54DE">
              <w:rPr>
                <w:color w:val="000000"/>
                <w:sz w:val="20"/>
                <w:szCs w:val="20"/>
              </w:rPr>
              <w:t xml:space="preserve">Литературное чтение на родном русском языке 1-4 классы </w:t>
            </w:r>
            <w:r w:rsidRPr="00AB54DE">
              <w:rPr>
                <w:color w:val="000000"/>
                <w:sz w:val="20"/>
                <w:szCs w:val="20"/>
              </w:rPr>
              <w:tab/>
              <w:t>≥84</w:t>
            </w:r>
            <w:r w:rsidRPr="00AB54DE">
              <w:rPr>
                <w:color w:val="000000"/>
                <w:sz w:val="20"/>
                <w:szCs w:val="20"/>
              </w:rPr>
              <w:tab/>
              <w:t>Штука</w:t>
            </w:r>
          </w:p>
          <w:p w14:paraId="23E4877D" w14:textId="77777777" w:rsidR="00B42212" w:rsidRPr="00AB54DE" w:rsidRDefault="00B42212" w:rsidP="007D65A7">
            <w:pPr>
              <w:jc w:val="both"/>
              <w:rPr>
                <w:color w:val="000000"/>
                <w:sz w:val="20"/>
                <w:szCs w:val="20"/>
              </w:rPr>
            </w:pPr>
            <w:r w:rsidRPr="00AB54DE">
              <w:rPr>
                <w:color w:val="000000"/>
                <w:sz w:val="20"/>
                <w:szCs w:val="20"/>
              </w:rPr>
              <w:t>Средняя (основная) школа, тесты; наличие</w:t>
            </w:r>
            <w:r w:rsidRPr="00AB54DE">
              <w:rPr>
                <w:color w:val="000000"/>
                <w:sz w:val="20"/>
                <w:szCs w:val="20"/>
              </w:rPr>
              <w:tab/>
              <w:t>Да</w:t>
            </w:r>
            <w:r w:rsidRPr="00AB54DE">
              <w:rPr>
                <w:color w:val="000000"/>
                <w:sz w:val="20"/>
                <w:szCs w:val="20"/>
              </w:rPr>
              <w:tab/>
            </w:r>
          </w:p>
          <w:p w14:paraId="112E916B" w14:textId="77777777" w:rsidR="00B42212" w:rsidRPr="00AB54DE" w:rsidRDefault="00B42212" w:rsidP="007D65A7">
            <w:pPr>
              <w:jc w:val="both"/>
              <w:rPr>
                <w:color w:val="000000"/>
                <w:sz w:val="20"/>
                <w:szCs w:val="20"/>
              </w:rPr>
            </w:pPr>
            <w:r w:rsidRPr="00AB54DE">
              <w:rPr>
                <w:color w:val="000000"/>
                <w:sz w:val="20"/>
                <w:szCs w:val="20"/>
              </w:rPr>
              <w:t>Русский язык. 5-9 классы</w:t>
            </w:r>
            <w:r w:rsidRPr="00AB54DE">
              <w:rPr>
                <w:color w:val="000000"/>
                <w:sz w:val="20"/>
                <w:szCs w:val="20"/>
              </w:rPr>
              <w:tab/>
              <w:t>≥241</w:t>
            </w:r>
            <w:r w:rsidRPr="00AB54DE">
              <w:rPr>
                <w:color w:val="000000"/>
                <w:sz w:val="20"/>
                <w:szCs w:val="20"/>
              </w:rPr>
              <w:tab/>
              <w:t>Штука</w:t>
            </w:r>
          </w:p>
          <w:p w14:paraId="428D6287" w14:textId="77777777" w:rsidR="00B42212" w:rsidRPr="00AB54DE" w:rsidRDefault="00B42212" w:rsidP="007D65A7">
            <w:pPr>
              <w:jc w:val="both"/>
              <w:rPr>
                <w:color w:val="000000"/>
                <w:sz w:val="20"/>
                <w:szCs w:val="20"/>
              </w:rPr>
            </w:pPr>
            <w:r w:rsidRPr="00AB54DE">
              <w:rPr>
                <w:color w:val="000000"/>
                <w:sz w:val="20"/>
                <w:szCs w:val="20"/>
              </w:rPr>
              <w:t xml:space="preserve">Литература. 5-9 классы </w:t>
            </w:r>
            <w:r w:rsidRPr="00AB54DE">
              <w:rPr>
                <w:color w:val="000000"/>
                <w:sz w:val="20"/>
                <w:szCs w:val="20"/>
              </w:rPr>
              <w:tab/>
              <w:t>≥314</w:t>
            </w:r>
            <w:r w:rsidRPr="00AB54DE">
              <w:rPr>
                <w:color w:val="000000"/>
                <w:sz w:val="20"/>
                <w:szCs w:val="20"/>
              </w:rPr>
              <w:tab/>
              <w:t>Штука</w:t>
            </w:r>
          </w:p>
          <w:p w14:paraId="4509B8C6" w14:textId="77777777" w:rsidR="00B42212" w:rsidRPr="00AB54DE" w:rsidRDefault="00B42212" w:rsidP="007D65A7">
            <w:pPr>
              <w:jc w:val="both"/>
              <w:rPr>
                <w:color w:val="000000"/>
                <w:sz w:val="20"/>
                <w:szCs w:val="20"/>
              </w:rPr>
            </w:pPr>
            <w:r w:rsidRPr="00AB54DE">
              <w:rPr>
                <w:color w:val="000000"/>
                <w:sz w:val="20"/>
                <w:szCs w:val="20"/>
              </w:rPr>
              <w:t>Всеобщая история. 5-9 классы</w:t>
            </w:r>
            <w:r w:rsidRPr="00AB54DE">
              <w:rPr>
                <w:color w:val="000000"/>
                <w:sz w:val="20"/>
                <w:szCs w:val="20"/>
              </w:rPr>
              <w:tab/>
              <w:t>≥346</w:t>
            </w:r>
            <w:r w:rsidRPr="00AB54DE">
              <w:rPr>
                <w:color w:val="000000"/>
                <w:sz w:val="20"/>
                <w:szCs w:val="20"/>
              </w:rPr>
              <w:tab/>
              <w:t>Штука</w:t>
            </w:r>
          </w:p>
          <w:p w14:paraId="210254B4" w14:textId="77777777" w:rsidR="00B42212" w:rsidRPr="00AB54DE" w:rsidRDefault="00B42212" w:rsidP="007D65A7">
            <w:pPr>
              <w:jc w:val="both"/>
              <w:rPr>
                <w:color w:val="000000"/>
                <w:sz w:val="20"/>
                <w:szCs w:val="20"/>
              </w:rPr>
            </w:pPr>
            <w:r w:rsidRPr="00AB54DE">
              <w:rPr>
                <w:color w:val="000000"/>
                <w:sz w:val="20"/>
                <w:szCs w:val="20"/>
              </w:rPr>
              <w:t xml:space="preserve">Математика.  5-6 классы </w:t>
            </w:r>
            <w:r w:rsidRPr="00AB54DE">
              <w:rPr>
                <w:color w:val="000000"/>
                <w:sz w:val="20"/>
                <w:szCs w:val="20"/>
              </w:rPr>
              <w:tab/>
              <w:t>≥140</w:t>
            </w:r>
            <w:r w:rsidRPr="00AB54DE">
              <w:rPr>
                <w:color w:val="000000"/>
                <w:sz w:val="20"/>
                <w:szCs w:val="20"/>
              </w:rPr>
              <w:tab/>
              <w:t>Штука</w:t>
            </w:r>
          </w:p>
          <w:p w14:paraId="71784FE2" w14:textId="77777777" w:rsidR="00B42212" w:rsidRPr="00AB54DE" w:rsidRDefault="00B42212" w:rsidP="007D65A7">
            <w:pPr>
              <w:jc w:val="both"/>
              <w:rPr>
                <w:color w:val="000000"/>
                <w:sz w:val="20"/>
                <w:szCs w:val="20"/>
              </w:rPr>
            </w:pPr>
            <w:r w:rsidRPr="00AB54DE">
              <w:rPr>
                <w:color w:val="000000"/>
                <w:sz w:val="20"/>
                <w:szCs w:val="20"/>
              </w:rPr>
              <w:t xml:space="preserve">Алгебра. 7-9 классы </w:t>
            </w:r>
            <w:r w:rsidRPr="00AB54DE">
              <w:rPr>
                <w:color w:val="000000"/>
                <w:sz w:val="20"/>
                <w:szCs w:val="20"/>
              </w:rPr>
              <w:tab/>
              <w:t>≥162</w:t>
            </w:r>
            <w:r w:rsidRPr="00AB54DE">
              <w:rPr>
                <w:color w:val="000000"/>
                <w:sz w:val="20"/>
                <w:szCs w:val="20"/>
              </w:rPr>
              <w:tab/>
              <w:t>Штука</w:t>
            </w:r>
          </w:p>
          <w:p w14:paraId="2F9D90C8" w14:textId="77777777" w:rsidR="00B42212" w:rsidRPr="00AB54DE" w:rsidRDefault="00B42212" w:rsidP="007D65A7">
            <w:pPr>
              <w:jc w:val="both"/>
              <w:rPr>
                <w:color w:val="000000"/>
                <w:sz w:val="20"/>
                <w:szCs w:val="20"/>
              </w:rPr>
            </w:pPr>
            <w:r w:rsidRPr="00AB54DE">
              <w:rPr>
                <w:color w:val="000000"/>
                <w:sz w:val="20"/>
                <w:szCs w:val="20"/>
              </w:rPr>
              <w:lastRenderedPageBreak/>
              <w:t xml:space="preserve">Геометрия. 7-9 классы </w:t>
            </w:r>
            <w:r w:rsidRPr="00AB54DE">
              <w:rPr>
                <w:color w:val="000000"/>
                <w:sz w:val="20"/>
                <w:szCs w:val="20"/>
              </w:rPr>
              <w:tab/>
              <w:t>≥134</w:t>
            </w:r>
            <w:r w:rsidRPr="00AB54DE">
              <w:rPr>
                <w:color w:val="000000"/>
                <w:sz w:val="20"/>
                <w:szCs w:val="20"/>
              </w:rPr>
              <w:tab/>
              <w:t>Штука</w:t>
            </w:r>
          </w:p>
          <w:p w14:paraId="4AC80FEA" w14:textId="77777777" w:rsidR="00B42212" w:rsidRPr="00AB54DE" w:rsidRDefault="00B42212" w:rsidP="007D65A7">
            <w:pPr>
              <w:jc w:val="both"/>
              <w:rPr>
                <w:color w:val="000000"/>
                <w:sz w:val="20"/>
                <w:szCs w:val="20"/>
              </w:rPr>
            </w:pPr>
            <w:r w:rsidRPr="00AB54DE">
              <w:rPr>
                <w:color w:val="000000"/>
                <w:sz w:val="20"/>
                <w:szCs w:val="20"/>
              </w:rPr>
              <w:t xml:space="preserve">Физика. 7-9 классы </w:t>
            </w:r>
            <w:r w:rsidRPr="00AB54DE">
              <w:rPr>
                <w:color w:val="000000"/>
                <w:sz w:val="20"/>
                <w:szCs w:val="20"/>
              </w:rPr>
              <w:tab/>
              <w:t>≥112</w:t>
            </w:r>
            <w:r w:rsidRPr="00AB54DE">
              <w:rPr>
                <w:color w:val="000000"/>
                <w:sz w:val="20"/>
                <w:szCs w:val="20"/>
              </w:rPr>
              <w:tab/>
              <w:t>Штука</w:t>
            </w:r>
          </w:p>
          <w:p w14:paraId="781753E1" w14:textId="77777777" w:rsidR="00B42212" w:rsidRPr="00AB54DE" w:rsidRDefault="00B42212" w:rsidP="007D65A7">
            <w:pPr>
              <w:jc w:val="both"/>
              <w:rPr>
                <w:color w:val="000000"/>
                <w:sz w:val="20"/>
                <w:szCs w:val="20"/>
              </w:rPr>
            </w:pPr>
            <w:r w:rsidRPr="00AB54DE">
              <w:rPr>
                <w:color w:val="000000"/>
                <w:sz w:val="20"/>
                <w:szCs w:val="20"/>
              </w:rPr>
              <w:t xml:space="preserve">Биология. 5-9 классы </w:t>
            </w:r>
            <w:r w:rsidRPr="00AB54DE">
              <w:rPr>
                <w:color w:val="000000"/>
                <w:sz w:val="20"/>
                <w:szCs w:val="20"/>
              </w:rPr>
              <w:tab/>
              <w:t>≥288</w:t>
            </w:r>
            <w:r w:rsidRPr="00AB54DE">
              <w:rPr>
                <w:color w:val="000000"/>
                <w:sz w:val="20"/>
                <w:szCs w:val="20"/>
              </w:rPr>
              <w:tab/>
              <w:t>Штука</w:t>
            </w:r>
          </w:p>
          <w:p w14:paraId="31F9D0B5" w14:textId="77777777" w:rsidR="00B42212" w:rsidRPr="00AB54DE" w:rsidRDefault="00B42212" w:rsidP="007D65A7">
            <w:pPr>
              <w:jc w:val="both"/>
              <w:rPr>
                <w:color w:val="000000"/>
                <w:sz w:val="20"/>
                <w:szCs w:val="20"/>
              </w:rPr>
            </w:pPr>
            <w:r w:rsidRPr="00AB54DE">
              <w:rPr>
                <w:color w:val="000000"/>
                <w:sz w:val="20"/>
                <w:szCs w:val="20"/>
              </w:rPr>
              <w:t xml:space="preserve">Химия. 8-9 классы </w:t>
            </w:r>
            <w:r w:rsidRPr="00AB54DE">
              <w:rPr>
                <w:color w:val="000000"/>
                <w:sz w:val="20"/>
                <w:szCs w:val="20"/>
              </w:rPr>
              <w:tab/>
              <w:t>≥100</w:t>
            </w:r>
            <w:r w:rsidRPr="00AB54DE">
              <w:rPr>
                <w:color w:val="000000"/>
                <w:sz w:val="20"/>
                <w:szCs w:val="20"/>
              </w:rPr>
              <w:tab/>
              <w:t>Штука</w:t>
            </w:r>
          </w:p>
          <w:p w14:paraId="57C86DDE" w14:textId="77777777" w:rsidR="00B42212" w:rsidRPr="00AB54DE" w:rsidRDefault="00B42212" w:rsidP="007D65A7">
            <w:pPr>
              <w:jc w:val="both"/>
              <w:rPr>
                <w:color w:val="000000"/>
                <w:sz w:val="20"/>
                <w:szCs w:val="20"/>
              </w:rPr>
            </w:pPr>
            <w:r w:rsidRPr="00AB54DE">
              <w:rPr>
                <w:color w:val="000000"/>
                <w:sz w:val="20"/>
                <w:szCs w:val="20"/>
              </w:rPr>
              <w:t xml:space="preserve">География. 5-9 классы </w:t>
            </w:r>
            <w:r w:rsidRPr="00AB54DE">
              <w:rPr>
                <w:color w:val="000000"/>
                <w:sz w:val="20"/>
                <w:szCs w:val="20"/>
              </w:rPr>
              <w:tab/>
              <w:t>≥298</w:t>
            </w:r>
            <w:r w:rsidRPr="00AB54DE">
              <w:rPr>
                <w:color w:val="000000"/>
                <w:sz w:val="20"/>
                <w:szCs w:val="20"/>
              </w:rPr>
              <w:tab/>
              <w:t>Штука</w:t>
            </w:r>
          </w:p>
          <w:p w14:paraId="3F2BCDBE" w14:textId="77777777" w:rsidR="00B42212" w:rsidRPr="00AB54DE" w:rsidRDefault="00B42212" w:rsidP="007D65A7">
            <w:pPr>
              <w:jc w:val="both"/>
              <w:rPr>
                <w:color w:val="000000"/>
                <w:sz w:val="20"/>
                <w:szCs w:val="20"/>
              </w:rPr>
            </w:pPr>
            <w:r w:rsidRPr="00AB54DE">
              <w:rPr>
                <w:color w:val="000000"/>
                <w:sz w:val="20"/>
                <w:szCs w:val="20"/>
              </w:rPr>
              <w:t xml:space="preserve">Обществознание. 5-9 классы </w:t>
            </w:r>
            <w:r w:rsidRPr="00AB54DE">
              <w:rPr>
                <w:color w:val="000000"/>
                <w:sz w:val="20"/>
                <w:szCs w:val="20"/>
              </w:rPr>
              <w:tab/>
              <w:t>≥226</w:t>
            </w:r>
            <w:r w:rsidRPr="00AB54DE">
              <w:rPr>
                <w:color w:val="000000"/>
                <w:sz w:val="20"/>
                <w:szCs w:val="20"/>
              </w:rPr>
              <w:tab/>
              <w:t>Штука</w:t>
            </w:r>
          </w:p>
          <w:p w14:paraId="0E80C1AD" w14:textId="77777777" w:rsidR="00B42212" w:rsidRPr="00AB54DE" w:rsidRDefault="00B42212" w:rsidP="007D65A7">
            <w:pPr>
              <w:jc w:val="both"/>
              <w:rPr>
                <w:color w:val="000000"/>
                <w:sz w:val="20"/>
                <w:szCs w:val="20"/>
              </w:rPr>
            </w:pPr>
            <w:r w:rsidRPr="00AB54DE">
              <w:rPr>
                <w:color w:val="000000"/>
                <w:sz w:val="20"/>
                <w:szCs w:val="20"/>
              </w:rPr>
              <w:t xml:space="preserve">Английский язык. 5-9 классы </w:t>
            </w:r>
            <w:r w:rsidRPr="00AB54DE">
              <w:rPr>
                <w:color w:val="000000"/>
                <w:sz w:val="20"/>
                <w:szCs w:val="20"/>
              </w:rPr>
              <w:tab/>
              <w:t>≥176</w:t>
            </w:r>
            <w:r w:rsidRPr="00AB54DE">
              <w:rPr>
                <w:color w:val="000000"/>
                <w:sz w:val="20"/>
                <w:szCs w:val="20"/>
              </w:rPr>
              <w:tab/>
              <w:t>Штука</w:t>
            </w:r>
          </w:p>
          <w:p w14:paraId="7C92C08B" w14:textId="77777777" w:rsidR="00B42212" w:rsidRPr="00AB54DE" w:rsidRDefault="00B42212" w:rsidP="007D65A7">
            <w:pPr>
              <w:jc w:val="both"/>
              <w:rPr>
                <w:color w:val="000000"/>
                <w:sz w:val="20"/>
                <w:szCs w:val="20"/>
              </w:rPr>
            </w:pPr>
            <w:r w:rsidRPr="00AB54DE">
              <w:rPr>
                <w:color w:val="000000"/>
                <w:sz w:val="20"/>
                <w:szCs w:val="20"/>
              </w:rPr>
              <w:t xml:space="preserve">История России. 6-9 классы </w:t>
            </w:r>
            <w:r w:rsidRPr="00AB54DE">
              <w:rPr>
                <w:color w:val="000000"/>
                <w:sz w:val="20"/>
                <w:szCs w:val="20"/>
              </w:rPr>
              <w:tab/>
              <w:t>≥316</w:t>
            </w:r>
            <w:r w:rsidRPr="00AB54DE">
              <w:rPr>
                <w:color w:val="000000"/>
                <w:sz w:val="20"/>
                <w:szCs w:val="20"/>
              </w:rPr>
              <w:tab/>
              <w:t>Штука</w:t>
            </w:r>
          </w:p>
          <w:p w14:paraId="24F18544" w14:textId="77777777" w:rsidR="00B42212" w:rsidRPr="00AB54DE" w:rsidRDefault="00B42212" w:rsidP="007D65A7">
            <w:pPr>
              <w:jc w:val="both"/>
              <w:rPr>
                <w:color w:val="000000"/>
                <w:sz w:val="20"/>
                <w:szCs w:val="20"/>
              </w:rPr>
            </w:pPr>
            <w:r w:rsidRPr="00AB54DE">
              <w:rPr>
                <w:color w:val="000000"/>
                <w:sz w:val="20"/>
                <w:szCs w:val="20"/>
              </w:rPr>
              <w:t xml:space="preserve">Информатика. 5-9 классы </w:t>
            </w:r>
            <w:r w:rsidRPr="00AB54DE">
              <w:rPr>
                <w:color w:val="000000"/>
                <w:sz w:val="20"/>
                <w:szCs w:val="20"/>
              </w:rPr>
              <w:tab/>
              <w:t>≥166</w:t>
            </w:r>
            <w:r w:rsidRPr="00AB54DE">
              <w:rPr>
                <w:color w:val="000000"/>
                <w:sz w:val="20"/>
                <w:szCs w:val="20"/>
              </w:rPr>
              <w:tab/>
              <w:t>Штука</w:t>
            </w:r>
          </w:p>
          <w:p w14:paraId="6092436A" w14:textId="77777777" w:rsidR="00B42212" w:rsidRPr="00AB54DE" w:rsidRDefault="00B42212" w:rsidP="007D65A7">
            <w:pPr>
              <w:jc w:val="both"/>
              <w:rPr>
                <w:color w:val="000000"/>
                <w:sz w:val="20"/>
                <w:szCs w:val="20"/>
              </w:rPr>
            </w:pPr>
            <w:r w:rsidRPr="00AB54DE">
              <w:rPr>
                <w:color w:val="000000"/>
                <w:sz w:val="20"/>
                <w:szCs w:val="20"/>
              </w:rPr>
              <w:t>Старшая школа, тесты; наличие</w:t>
            </w:r>
            <w:r w:rsidRPr="00AB54DE">
              <w:rPr>
                <w:color w:val="000000"/>
                <w:sz w:val="20"/>
                <w:szCs w:val="20"/>
              </w:rPr>
              <w:tab/>
              <w:t>Да</w:t>
            </w:r>
            <w:r w:rsidRPr="00AB54DE">
              <w:rPr>
                <w:color w:val="000000"/>
                <w:sz w:val="20"/>
                <w:szCs w:val="20"/>
              </w:rPr>
              <w:tab/>
            </w:r>
          </w:p>
          <w:p w14:paraId="66311ECF" w14:textId="77777777" w:rsidR="00B42212" w:rsidRPr="00AB54DE" w:rsidRDefault="00B42212" w:rsidP="007D65A7">
            <w:pPr>
              <w:jc w:val="both"/>
              <w:rPr>
                <w:color w:val="000000"/>
                <w:sz w:val="20"/>
                <w:szCs w:val="20"/>
              </w:rPr>
            </w:pPr>
            <w:r w:rsidRPr="00AB54DE">
              <w:rPr>
                <w:color w:val="000000"/>
                <w:sz w:val="20"/>
                <w:szCs w:val="20"/>
              </w:rPr>
              <w:t xml:space="preserve">Русский язык. 10-11 класс </w:t>
            </w:r>
            <w:r w:rsidRPr="00AB54DE">
              <w:rPr>
                <w:color w:val="000000"/>
                <w:sz w:val="20"/>
                <w:szCs w:val="20"/>
              </w:rPr>
              <w:tab/>
              <w:t>≥38</w:t>
            </w:r>
            <w:r w:rsidRPr="00AB54DE">
              <w:rPr>
                <w:color w:val="000000"/>
                <w:sz w:val="20"/>
                <w:szCs w:val="20"/>
              </w:rPr>
              <w:tab/>
              <w:t>Штука</w:t>
            </w:r>
          </w:p>
          <w:p w14:paraId="0577DB39" w14:textId="77777777" w:rsidR="00B42212" w:rsidRPr="00AB54DE" w:rsidRDefault="00B42212" w:rsidP="007D65A7">
            <w:pPr>
              <w:jc w:val="both"/>
              <w:rPr>
                <w:color w:val="000000"/>
                <w:sz w:val="20"/>
                <w:szCs w:val="20"/>
              </w:rPr>
            </w:pPr>
            <w:r w:rsidRPr="00AB54DE">
              <w:rPr>
                <w:color w:val="000000"/>
                <w:sz w:val="20"/>
                <w:szCs w:val="20"/>
              </w:rPr>
              <w:t>Алгебра. 10-11 классы</w:t>
            </w:r>
            <w:r w:rsidRPr="00AB54DE">
              <w:rPr>
                <w:color w:val="000000"/>
                <w:sz w:val="20"/>
                <w:szCs w:val="20"/>
              </w:rPr>
              <w:tab/>
              <w:t>≥108</w:t>
            </w:r>
            <w:r w:rsidRPr="00AB54DE">
              <w:rPr>
                <w:color w:val="000000"/>
                <w:sz w:val="20"/>
                <w:szCs w:val="20"/>
              </w:rPr>
              <w:tab/>
              <w:t>Штука</w:t>
            </w:r>
          </w:p>
          <w:p w14:paraId="6221BC06" w14:textId="77777777" w:rsidR="00B42212" w:rsidRPr="00AB54DE" w:rsidRDefault="00B42212" w:rsidP="007D65A7">
            <w:pPr>
              <w:jc w:val="both"/>
              <w:rPr>
                <w:color w:val="000000"/>
                <w:sz w:val="20"/>
                <w:szCs w:val="20"/>
              </w:rPr>
            </w:pPr>
            <w:r w:rsidRPr="00AB54DE">
              <w:rPr>
                <w:color w:val="000000"/>
                <w:sz w:val="20"/>
                <w:szCs w:val="20"/>
              </w:rPr>
              <w:t>Геометрия. 10-11 классы</w:t>
            </w:r>
            <w:r w:rsidRPr="00AB54DE">
              <w:rPr>
                <w:color w:val="000000"/>
                <w:sz w:val="20"/>
                <w:szCs w:val="20"/>
              </w:rPr>
              <w:tab/>
              <w:t>≥94</w:t>
            </w:r>
            <w:r w:rsidRPr="00AB54DE">
              <w:rPr>
                <w:color w:val="000000"/>
                <w:sz w:val="20"/>
                <w:szCs w:val="20"/>
              </w:rPr>
              <w:tab/>
              <w:t>Штука</w:t>
            </w:r>
          </w:p>
          <w:p w14:paraId="4337135D" w14:textId="77777777" w:rsidR="00B42212" w:rsidRPr="00AB54DE" w:rsidRDefault="00B42212" w:rsidP="007D65A7">
            <w:pPr>
              <w:jc w:val="both"/>
              <w:rPr>
                <w:color w:val="000000"/>
                <w:sz w:val="20"/>
                <w:szCs w:val="20"/>
              </w:rPr>
            </w:pPr>
            <w:r w:rsidRPr="00AB54DE">
              <w:rPr>
                <w:color w:val="000000"/>
                <w:sz w:val="20"/>
                <w:szCs w:val="20"/>
              </w:rPr>
              <w:t xml:space="preserve">Всеобщая история. 10-11 классы </w:t>
            </w:r>
            <w:r w:rsidRPr="00AB54DE">
              <w:rPr>
                <w:color w:val="000000"/>
                <w:sz w:val="20"/>
                <w:szCs w:val="20"/>
              </w:rPr>
              <w:tab/>
              <w:t>≥104</w:t>
            </w:r>
            <w:r w:rsidRPr="00AB54DE">
              <w:rPr>
                <w:color w:val="000000"/>
                <w:sz w:val="20"/>
                <w:szCs w:val="20"/>
              </w:rPr>
              <w:tab/>
              <w:t>Штука</w:t>
            </w:r>
          </w:p>
          <w:p w14:paraId="32EEA0D1" w14:textId="77777777" w:rsidR="00B42212" w:rsidRPr="00AB54DE" w:rsidRDefault="00B42212" w:rsidP="007D65A7">
            <w:pPr>
              <w:jc w:val="both"/>
              <w:rPr>
                <w:color w:val="000000"/>
                <w:sz w:val="20"/>
                <w:szCs w:val="20"/>
              </w:rPr>
            </w:pPr>
            <w:r w:rsidRPr="00AB54DE">
              <w:rPr>
                <w:color w:val="000000"/>
                <w:sz w:val="20"/>
                <w:szCs w:val="20"/>
              </w:rPr>
              <w:t xml:space="preserve">Физика. 10-11 классы </w:t>
            </w:r>
            <w:r w:rsidRPr="00AB54DE">
              <w:rPr>
                <w:color w:val="000000"/>
                <w:sz w:val="20"/>
                <w:szCs w:val="20"/>
              </w:rPr>
              <w:tab/>
              <w:t>≥102</w:t>
            </w:r>
            <w:r w:rsidRPr="00AB54DE">
              <w:rPr>
                <w:color w:val="000000"/>
                <w:sz w:val="20"/>
                <w:szCs w:val="20"/>
              </w:rPr>
              <w:tab/>
              <w:t>Штука</w:t>
            </w:r>
          </w:p>
          <w:p w14:paraId="079C3717" w14:textId="77777777" w:rsidR="00B42212" w:rsidRPr="00AB54DE" w:rsidRDefault="00B42212" w:rsidP="007D65A7">
            <w:pPr>
              <w:jc w:val="both"/>
              <w:rPr>
                <w:color w:val="000000"/>
                <w:sz w:val="20"/>
                <w:szCs w:val="20"/>
              </w:rPr>
            </w:pPr>
            <w:r w:rsidRPr="00AB54DE">
              <w:rPr>
                <w:color w:val="000000"/>
                <w:sz w:val="20"/>
                <w:szCs w:val="20"/>
              </w:rPr>
              <w:t>Биология. 10-11 классы</w:t>
            </w:r>
            <w:r w:rsidRPr="00AB54DE">
              <w:rPr>
                <w:color w:val="000000"/>
                <w:sz w:val="20"/>
                <w:szCs w:val="20"/>
              </w:rPr>
              <w:tab/>
              <w:t>≥62</w:t>
            </w:r>
            <w:r w:rsidRPr="00AB54DE">
              <w:rPr>
                <w:color w:val="000000"/>
                <w:sz w:val="20"/>
                <w:szCs w:val="20"/>
              </w:rPr>
              <w:tab/>
              <w:t>Штука</w:t>
            </w:r>
          </w:p>
          <w:p w14:paraId="0EFA1392" w14:textId="77777777" w:rsidR="00B42212" w:rsidRPr="00AB54DE" w:rsidRDefault="00B42212" w:rsidP="007D65A7">
            <w:pPr>
              <w:jc w:val="both"/>
              <w:rPr>
                <w:color w:val="000000"/>
                <w:sz w:val="20"/>
                <w:szCs w:val="20"/>
              </w:rPr>
            </w:pPr>
            <w:r w:rsidRPr="00AB54DE">
              <w:rPr>
                <w:color w:val="000000"/>
                <w:sz w:val="20"/>
                <w:szCs w:val="20"/>
              </w:rPr>
              <w:t>Химия. 10-11 классы</w:t>
            </w:r>
            <w:r w:rsidRPr="00AB54DE">
              <w:rPr>
                <w:color w:val="000000"/>
                <w:sz w:val="20"/>
                <w:szCs w:val="20"/>
              </w:rPr>
              <w:tab/>
              <w:t>≥110</w:t>
            </w:r>
            <w:r w:rsidRPr="00AB54DE">
              <w:rPr>
                <w:color w:val="000000"/>
                <w:sz w:val="20"/>
                <w:szCs w:val="20"/>
              </w:rPr>
              <w:tab/>
              <w:t>Штука</w:t>
            </w:r>
          </w:p>
          <w:p w14:paraId="2ACD93F1" w14:textId="77777777" w:rsidR="00B42212" w:rsidRPr="00AB54DE" w:rsidRDefault="00B42212" w:rsidP="007D65A7">
            <w:pPr>
              <w:jc w:val="both"/>
              <w:rPr>
                <w:color w:val="000000"/>
                <w:sz w:val="20"/>
                <w:szCs w:val="20"/>
              </w:rPr>
            </w:pPr>
            <w:r w:rsidRPr="00AB54DE">
              <w:rPr>
                <w:color w:val="000000"/>
                <w:sz w:val="20"/>
                <w:szCs w:val="20"/>
              </w:rPr>
              <w:t xml:space="preserve">География. 10 класс </w:t>
            </w:r>
            <w:r w:rsidRPr="00AB54DE">
              <w:rPr>
                <w:color w:val="000000"/>
                <w:sz w:val="20"/>
                <w:szCs w:val="20"/>
              </w:rPr>
              <w:tab/>
              <w:t>≥54</w:t>
            </w:r>
            <w:r w:rsidRPr="00AB54DE">
              <w:rPr>
                <w:color w:val="000000"/>
                <w:sz w:val="20"/>
                <w:szCs w:val="20"/>
              </w:rPr>
              <w:tab/>
              <w:t>Штука</w:t>
            </w:r>
          </w:p>
          <w:p w14:paraId="2BB15E77" w14:textId="77777777" w:rsidR="00B42212" w:rsidRPr="00AB54DE" w:rsidRDefault="00B42212" w:rsidP="007D65A7">
            <w:pPr>
              <w:jc w:val="both"/>
              <w:rPr>
                <w:color w:val="000000"/>
                <w:sz w:val="20"/>
                <w:szCs w:val="20"/>
              </w:rPr>
            </w:pPr>
            <w:r w:rsidRPr="00AB54DE">
              <w:rPr>
                <w:color w:val="000000"/>
                <w:sz w:val="20"/>
                <w:szCs w:val="20"/>
              </w:rPr>
              <w:t xml:space="preserve">Английский язык. 10-11 классы </w:t>
            </w:r>
            <w:r w:rsidRPr="00AB54DE">
              <w:rPr>
                <w:color w:val="000000"/>
                <w:sz w:val="20"/>
                <w:szCs w:val="20"/>
              </w:rPr>
              <w:tab/>
              <w:t>≥76</w:t>
            </w:r>
            <w:r w:rsidRPr="00AB54DE">
              <w:rPr>
                <w:color w:val="000000"/>
                <w:sz w:val="20"/>
                <w:szCs w:val="20"/>
              </w:rPr>
              <w:tab/>
              <w:t>Штука</w:t>
            </w:r>
          </w:p>
          <w:p w14:paraId="4E81D3DF" w14:textId="77777777" w:rsidR="00B42212" w:rsidRPr="00AB54DE" w:rsidRDefault="00B42212" w:rsidP="007D65A7">
            <w:pPr>
              <w:jc w:val="both"/>
              <w:rPr>
                <w:color w:val="000000"/>
                <w:sz w:val="20"/>
                <w:szCs w:val="20"/>
              </w:rPr>
            </w:pPr>
            <w:r w:rsidRPr="00AB54DE">
              <w:rPr>
                <w:color w:val="000000"/>
                <w:sz w:val="20"/>
                <w:szCs w:val="20"/>
              </w:rPr>
              <w:t xml:space="preserve">История России. 10-11 классы </w:t>
            </w:r>
            <w:r w:rsidRPr="00AB54DE">
              <w:rPr>
                <w:color w:val="000000"/>
                <w:sz w:val="20"/>
                <w:szCs w:val="20"/>
              </w:rPr>
              <w:tab/>
              <w:t>≥184</w:t>
            </w:r>
            <w:r w:rsidRPr="00AB54DE">
              <w:rPr>
                <w:color w:val="000000"/>
                <w:sz w:val="20"/>
                <w:szCs w:val="20"/>
              </w:rPr>
              <w:tab/>
              <w:t>Штука</w:t>
            </w:r>
          </w:p>
          <w:p w14:paraId="65A9E747" w14:textId="77777777" w:rsidR="00B42212" w:rsidRPr="00AB54DE" w:rsidRDefault="00B42212" w:rsidP="007D65A7">
            <w:pPr>
              <w:jc w:val="both"/>
              <w:rPr>
                <w:color w:val="000000"/>
                <w:sz w:val="20"/>
                <w:szCs w:val="20"/>
              </w:rPr>
            </w:pPr>
            <w:r w:rsidRPr="00AB54DE">
              <w:rPr>
                <w:color w:val="000000"/>
                <w:sz w:val="20"/>
                <w:szCs w:val="20"/>
              </w:rPr>
              <w:t xml:space="preserve">Информатика. 10-11 классы </w:t>
            </w:r>
            <w:r w:rsidRPr="00AB54DE">
              <w:rPr>
                <w:color w:val="000000"/>
                <w:sz w:val="20"/>
                <w:szCs w:val="20"/>
              </w:rPr>
              <w:tab/>
              <w:t>≥66</w:t>
            </w:r>
            <w:r w:rsidRPr="00AB54DE">
              <w:rPr>
                <w:color w:val="000000"/>
                <w:sz w:val="20"/>
                <w:szCs w:val="20"/>
              </w:rPr>
              <w:tab/>
              <w:t>Штука</w:t>
            </w:r>
          </w:p>
          <w:p w14:paraId="421A83C2" w14:textId="77777777" w:rsidR="00B42212" w:rsidRPr="00664C12" w:rsidRDefault="00B42212" w:rsidP="007D65A7">
            <w:pPr>
              <w:jc w:val="both"/>
              <w:rPr>
                <w:color w:val="000000"/>
                <w:sz w:val="20"/>
                <w:szCs w:val="20"/>
              </w:rPr>
            </w:pPr>
            <w:r w:rsidRPr="00AB54DE">
              <w:rPr>
                <w:color w:val="000000"/>
                <w:sz w:val="20"/>
                <w:szCs w:val="20"/>
              </w:rPr>
              <w:t xml:space="preserve">Обществознание. 10-11 классы </w:t>
            </w:r>
            <w:r w:rsidRPr="00AB54DE">
              <w:rPr>
                <w:color w:val="000000"/>
                <w:sz w:val="20"/>
                <w:szCs w:val="20"/>
              </w:rPr>
              <w:tab/>
              <w:t>≥114</w:t>
            </w:r>
            <w:r w:rsidRPr="00AB54DE">
              <w:rPr>
                <w:color w:val="000000"/>
                <w:sz w:val="20"/>
                <w:szCs w:val="20"/>
              </w:rPr>
              <w:tab/>
              <w:t>Штука</w:t>
            </w:r>
          </w:p>
        </w:tc>
        <w:tc>
          <w:tcPr>
            <w:tcW w:w="1579" w:type="dxa"/>
            <w:tcBorders>
              <w:top w:val="single" w:sz="4" w:space="0" w:color="000001"/>
              <w:left w:val="single" w:sz="4" w:space="0" w:color="000001"/>
              <w:bottom w:val="single" w:sz="4" w:space="0" w:color="000001"/>
              <w:right w:val="single" w:sz="4" w:space="0" w:color="000001"/>
            </w:tcBorders>
          </w:tcPr>
          <w:p w14:paraId="0E3D71B6" w14:textId="77777777" w:rsidR="00B42212" w:rsidRPr="007E5004" w:rsidRDefault="00B42212" w:rsidP="007D65A7">
            <w:pPr>
              <w:ind w:left="-57"/>
              <w:rPr>
                <w:color w:val="000000"/>
                <w:sz w:val="20"/>
                <w:szCs w:val="20"/>
              </w:rPr>
            </w:pPr>
            <w:r>
              <w:rPr>
                <w:color w:val="000000"/>
                <w:sz w:val="20"/>
                <w:szCs w:val="20"/>
              </w:rPr>
              <w:lastRenderedPageBreak/>
              <w:t>Россия</w:t>
            </w:r>
          </w:p>
        </w:tc>
        <w:tc>
          <w:tcPr>
            <w:tcW w:w="987" w:type="dxa"/>
            <w:tcBorders>
              <w:top w:val="single" w:sz="4" w:space="0" w:color="000001"/>
              <w:left w:val="single" w:sz="4" w:space="0" w:color="000001"/>
              <w:bottom w:val="single" w:sz="4" w:space="0" w:color="000001"/>
            </w:tcBorders>
          </w:tcPr>
          <w:p w14:paraId="66400A7D" w14:textId="77777777" w:rsidR="00B42212" w:rsidRPr="007E5004" w:rsidRDefault="00B42212" w:rsidP="007D65A7">
            <w:pPr>
              <w:ind w:left="-57"/>
              <w:rPr>
                <w:color w:val="000000"/>
                <w:sz w:val="20"/>
                <w:szCs w:val="20"/>
              </w:rPr>
            </w:pPr>
            <w:r>
              <w:rPr>
                <w:color w:val="000000"/>
                <w:sz w:val="20"/>
                <w:szCs w:val="20"/>
              </w:rPr>
              <w:t>шт</w:t>
            </w:r>
          </w:p>
        </w:tc>
        <w:tc>
          <w:tcPr>
            <w:tcW w:w="986" w:type="dxa"/>
            <w:tcBorders>
              <w:top w:val="single" w:sz="4" w:space="0" w:color="000001"/>
              <w:left w:val="single" w:sz="4" w:space="0" w:color="000001"/>
              <w:bottom w:val="single" w:sz="4" w:space="0" w:color="000001"/>
            </w:tcBorders>
          </w:tcPr>
          <w:p w14:paraId="41DF402A" w14:textId="77777777" w:rsidR="00B42212" w:rsidRPr="007E5004" w:rsidRDefault="00B42212" w:rsidP="007D65A7">
            <w:pPr>
              <w:rPr>
                <w:color w:val="000000"/>
                <w:sz w:val="20"/>
                <w:szCs w:val="20"/>
              </w:rPr>
            </w:pPr>
            <w:r>
              <w:rPr>
                <w:color w:val="000000"/>
                <w:sz w:val="20"/>
                <w:szCs w:val="20"/>
              </w:rPr>
              <w:t>2</w:t>
            </w:r>
          </w:p>
        </w:tc>
        <w:tc>
          <w:tcPr>
            <w:tcW w:w="987" w:type="dxa"/>
            <w:tcBorders>
              <w:top w:val="single" w:sz="4" w:space="0" w:color="000001"/>
              <w:left w:val="single" w:sz="4" w:space="0" w:color="000001"/>
              <w:bottom w:val="single" w:sz="4" w:space="0" w:color="000001"/>
            </w:tcBorders>
          </w:tcPr>
          <w:p w14:paraId="2CAD7489" w14:textId="77777777" w:rsidR="00B42212" w:rsidRPr="007E5004" w:rsidRDefault="00B42212" w:rsidP="007D65A7">
            <w:pPr>
              <w:widowControl w:val="0"/>
              <w:snapToGrid w:val="0"/>
              <w:ind w:left="-57" w:right="-57"/>
              <w:rPr>
                <w:rFonts w:eastAsia="Calibri"/>
                <w:sz w:val="20"/>
                <w:szCs w:val="20"/>
                <w:lang w:eastAsia="ar-SA"/>
              </w:rPr>
            </w:pPr>
          </w:p>
        </w:tc>
        <w:tc>
          <w:tcPr>
            <w:tcW w:w="1185" w:type="dxa"/>
            <w:tcBorders>
              <w:top w:val="single" w:sz="4" w:space="0" w:color="000001"/>
              <w:left w:val="single" w:sz="4" w:space="0" w:color="000001"/>
              <w:bottom w:val="single" w:sz="4" w:space="0" w:color="000001"/>
              <w:right w:val="single" w:sz="4" w:space="0" w:color="000001"/>
            </w:tcBorders>
          </w:tcPr>
          <w:p w14:paraId="155C671E" w14:textId="77777777" w:rsidR="00B42212" w:rsidRPr="007E5004" w:rsidRDefault="00B42212" w:rsidP="007D65A7">
            <w:pPr>
              <w:widowControl w:val="0"/>
              <w:snapToGrid w:val="0"/>
              <w:ind w:left="-57" w:right="-57"/>
              <w:rPr>
                <w:rFonts w:eastAsia="Calibri"/>
                <w:sz w:val="20"/>
                <w:szCs w:val="20"/>
                <w:lang w:eastAsia="ar-SA"/>
              </w:rPr>
            </w:pPr>
          </w:p>
        </w:tc>
      </w:tr>
      <w:tr w:rsidR="00B42212" w:rsidRPr="00A842EE" w14:paraId="6268BFE0" w14:textId="77777777" w:rsidTr="008137E4">
        <w:trPr>
          <w:trHeight w:val="425"/>
        </w:trPr>
        <w:tc>
          <w:tcPr>
            <w:tcW w:w="15584" w:type="dxa"/>
            <w:gridSpan w:val="8"/>
            <w:tcBorders>
              <w:top w:val="single" w:sz="4" w:space="0" w:color="000001"/>
              <w:left w:val="single" w:sz="4" w:space="0" w:color="000001"/>
              <w:bottom w:val="single" w:sz="4" w:space="0" w:color="000001"/>
              <w:right w:val="single" w:sz="4" w:space="0" w:color="000001"/>
            </w:tcBorders>
          </w:tcPr>
          <w:p w14:paraId="3A9E351F" w14:textId="66AD1436" w:rsidR="00B42212" w:rsidRPr="00A842EE" w:rsidRDefault="00B42212" w:rsidP="007D65A7">
            <w:pPr>
              <w:widowControl w:val="0"/>
              <w:snapToGrid w:val="0"/>
              <w:ind w:left="-57" w:right="-57"/>
              <w:jc w:val="center"/>
              <w:rPr>
                <w:rFonts w:eastAsia="Calibri"/>
                <w:b/>
                <w:lang w:eastAsia="ar-SA"/>
              </w:rPr>
            </w:pPr>
            <w:r w:rsidRPr="00A842EE">
              <w:rPr>
                <w:rFonts w:eastAsia="Calibri"/>
                <w:b/>
                <w:lang w:eastAsia="ar-SA"/>
              </w:rPr>
              <w:lastRenderedPageBreak/>
              <w:t xml:space="preserve">ИТОГО: </w:t>
            </w:r>
          </w:p>
        </w:tc>
      </w:tr>
    </w:tbl>
    <w:p w14:paraId="6795D781" w14:textId="77777777" w:rsidR="00B42212" w:rsidRPr="00A842EE" w:rsidRDefault="00B42212" w:rsidP="00B42212">
      <w:pPr>
        <w:widowControl w:val="0"/>
        <w:jc w:val="both"/>
        <w:rPr>
          <w:rFonts w:eastAsia="Calibri"/>
          <w:bCs/>
          <w:lang w:eastAsia="ar-SA"/>
        </w:rPr>
      </w:pPr>
    </w:p>
    <w:p w14:paraId="17606E62" w14:textId="77777777" w:rsidR="000E0196" w:rsidRPr="00A842EE" w:rsidRDefault="000E0196">
      <w:pPr>
        <w:widowControl w:val="0"/>
        <w:jc w:val="both"/>
        <w:rPr>
          <w:rFonts w:eastAsia="Calibri"/>
          <w:bCs/>
          <w:lang w:eastAsia="ar-SA"/>
        </w:rPr>
      </w:pPr>
    </w:p>
    <w:p w14:paraId="7A3DA64C" w14:textId="77777777" w:rsidR="00083D8A" w:rsidRDefault="00083D8A" w:rsidP="00D12798">
      <w:pPr>
        <w:ind w:left="284"/>
        <w:rPr>
          <w:b/>
          <w:color w:val="000000"/>
          <w:lang w:eastAsia="ru-RU"/>
        </w:rPr>
      </w:pPr>
    </w:p>
    <w:p w14:paraId="612F46DB" w14:textId="44E4026B"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6DBE278E"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3"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3"/>
    <w:p w14:paraId="33007749"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33ECF95F"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252780CA"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77847F99" w14:textId="77777777"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w:t>
      </w:r>
      <w:r w:rsidR="00DF2D6B">
        <w:rPr>
          <w:rFonts w:eastAsia="SimSun"/>
          <w:kern w:val="2"/>
          <w:lang w:eastAsia="ru-RU"/>
        </w:rPr>
        <w:t>йный срок на поставленный товар</w:t>
      </w:r>
      <w:r w:rsidRPr="00A842EE">
        <w:rPr>
          <w:rFonts w:eastAsia="SimSun"/>
          <w:kern w:val="2"/>
          <w:lang w:eastAsia="ru-RU"/>
        </w:rPr>
        <w:t xml:space="preserve"> </w:t>
      </w:r>
      <w:r w:rsidRPr="00A842EE">
        <w:rPr>
          <w:bCs/>
          <w:lang w:eastAsia="ru-RU"/>
        </w:rPr>
        <w:t>не менее срока, установленного изготовителем.</w:t>
      </w:r>
    </w:p>
    <w:p w14:paraId="312015F5" w14:textId="45D670F4" w:rsidR="00DF2D6B" w:rsidRDefault="00DF2D6B" w:rsidP="00DF2D6B">
      <w:pPr>
        <w:widowControl w:val="0"/>
        <w:tabs>
          <w:tab w:val="left" w:pos="0"/>
          <w:tab w:val="left" w:pos="1134"/>
        </w:tabs>
        <w:suppressAutoHyphens w:val="0"/>
        <w:ind w:left="284"/>
        <w:jc w:val="both"/>
        <w:rPr>
          <w:bCs/>
          <w:lang w:eastAsia="ru-RU"/>
        </w:rPr>
      </w:pPr>
    </w:p>
    <w:p w14:paraId="4EB81755" w14:textId="0763F7CA" w:rsidR="00090C95" w:rsidRDefault="00090C95" w:rsidP="00DF2D6B">
      <w:pPr>
        <w:widowControl w:val="0"/>
        <w:tabs>
          <w:tab w:val="left" w:pos="0"/>
          <w:tab w:val="left" w:pos="1134"/>
        </w:tabs>
        <w:suppressAutoHyphens w:val="0"/>
        <w:ind w:left="284"/>
        <w:jc w:val="both"/>
        <w:rPr>
          <w:bCs/>
          <w:lang w:eastAsia="ru-RU"/>
        </w:rPr>
      </w:pPr>
    </w:p>
    <w:p w14:paraId="2125C70B" w14:textId="4151AF7D" w:rsidR="00090C95" w:rsidRDefault="00090C95" w:rsidP="00DF2D6B">
      <w:pPr>
        <w:widowControl w:val="0"/>
        <w:tabs>
          <w:tab w:val="left" w:pos="0"/>
          <w:tab w:val="left" w:pos="1134"/>
        </w:tabs>
        <w:suppressAutoHyphens w:val="0"/>
        <w:ind w:left="284"/>
        <w:jc w:val="both"/>
        <w:rPr>
          <w:bCs/>
          <w:lang w:eastAsia="ru-RU"/>
        </w:rPr>
      </w:pPr>
    </w:p>
    <w:p w14:paraId="75C6149D" w14:textId="4B11D2CE" w:rsidR="00090C95" w:rsidRDefault="00090C95" w:rsidP="00DF2D6B">
      <w:pPr>
        <w:widowControl w:val="0"/>
        <w:tabs>
          <w:tab w:val="left" w:pos="0"/>
          <w:tab w:val="left" w:pos="1134"/>
        </w:tabs>
        <w:suppressAutoHyphens w:val="0"/>
        <w:ind w:left="284"/>
        <w:jc w:val="both"/>
        <w:rPr>
          <w:bCs/>
          <w:lang w:eastAsia="ru-RU"/>
        </w:rPr>
      </w:pPr>
    </w:p>
    <w:p w14:paraId="05D107C6" w14:textId="66C31BC9" w:rsidR="00090C95" w:rsidRDefault="00090C95" w:rsidP="00DF2D6B">
      <w:pPr>
        <w:widowControl w:val="0"/>
        <w:tabs>
          <w:tab w:val="left" w:pos="0"/>
          <w:tab w:val="left" w:pos="1134"/>
        </w:tabs>
        <w:suppressAutoHyphens w:val="0"/>
        <w:ind w:left="284"/>
        <w:jc w:val="both"/>
        <w:rPr>
          <w:bCs/>
          <w:lang w:eastAsia="ru-RU"/>
        </w:rPr>
      </w:pPr>
    </w:p>
    <w:p w14:paraId="660DCCBA" w14:textId="3A73EC30" w:rsidR="00B71E8E" w:rsidRDefault="00B71E8E" w:rsidP="00DF2D6B">
      <w:pPr>
        <w:widowControl w:val="0"/>
        <w:tabs>
          <w:tab w:val="left" w:pos="0"/>
          <w:tab w:val="left" w:pos="1134"/>
        </w:tabs>
        <w:suppressAutoHyphens w:val="0"/>
        <w:ind w:left="284"/>
        <w:jc w:val="both"/>
        <w:rPr>
          <w:bCs/>
          <w:lang w:eastAsia="ru-RU"/>
        </w:rPr>
      </w:pPr>
    </w:p>
    <w:p w14:paraId="3B1F16C5" w14:textId="77777777" w:rsidR="00B71E8E" w:rsidRDefault="00B71E8E" w:rsidP="00DF2D6B">
      <w:pPr>
        <w:widowControl w:val="0"/>
        <w:tabs>
          <w:tab w:val="left" w:pos="0"/>
          <w:tab w:val="left" w:pos="1134"/>
        </w:tabs>
        <w:suppressAutoHyphens w:val="0"/>
        <w:ind w:left="284"/>
        <w:jc w:val="both"/>
        <w:rPr>
          <w:bCs/>
          <w:lang w:eastAsia="ru-RU"/>
        </w:rPr>
        <w:sectPr w:rsidR="00B71E8E" w:rsidSect="006B0B8B">
          <w:pgSz w:w="16838" w:h="11906" w:orient="landscape"/>
          <w:pgMar w:top="426" w:right="1134" w:bottom="707" w:left="709" w:header="720" w:footer="720" w:gutter="0"/>
          <w:cols w:space="720"/>
          <w:docGrid w:linePitch="360"/>
        </w:sectPr>
      </w:pPr>
    </w:p>
    <w:tbl>
      <w:tblPr>
        <w:tblStyle w:val="afd"/>
        <w:tblW w:w="0" w:type="auto"/>
        <w:tblInd w:w="284" w:type="dxa"/>
        <w:tblLook w:val="04A0" w:firstRow="1" w:lastRow="0" w:firstColumn="1" w:lastColumn="0" w:noHBand="0" w:noVBand="1"/>
      </w:tblPr>
      <w:tblGrid>
        <w:gridCol w:w="5242"/>
        <w:gridCol w:w="5237"/>
      </w:tblGrid>
      <w:tr w:rsidR="00B71E8E" w14:paraId="575C3992" w14:textId="77777777" w:rsidTr="00B71E8E">
        <w:tc>
          <w:tcPr>
            <w:tcW w:w="5381" w:type="dxa"/>
          </w:tcPr>
          <w:p w14:paraId="3B876FA7" w14:textId="77777777" w:rsidR="00B71E8E" w:rsidRDefault="00B71E8E" w:rsidP="00DF2D6B">
            <w:pPr>
              <w:widowControl w:val="0"/>
              <w:tabs>
                <w:tab w:val="left" w:pos="0"/>
                <w:tab w:val="left" w:pos="1134"/>
              </w:tabs>
              <w:suppressAutoHyphens w:val="0"/>
              <w:jc w:val="both"/>
              <w:rPr>
                <w:bCs/>
                <w:lang w:eastAsia="ru-RU"/>
              </w:rPr>
            </w:pPr>
            <w:r>
              <w:rPr>
                <w:bCs/>
                <w:lang w:eastAsia="ru-RU"/>
              </w:rPr>
              <w:lastRenderedPageBreak/>
              <w:t>ЗАКАЗЧИК</w:t>
            </w:r>
          </w:p>
          <w:p w14:paraId="76CB7DD2" w14:textId="6AC92300" w:rsidR="00B71E8E" w:rsidRDefault="00B71E8E" w:rsidP="00DF2D6B">
            <w:pPr>
              <w:widowControl w:val="0"/>
              <w:tabs>
                <w:tab w:val="left" w:pos="0"/>
                <w:tab w:val="left" w:pos="1134"/>
              </w:tabs>
              <w:suppressAutoHyphens w:val="0"/>
              <w:jc w:val="both"/>
              <w:rPr>
                <w:bCs/>
                <w:lang w:eastAsia="ru-RU"/>
              </w:rPr>
            </w:pPr>
            <w:r>
              <w:rPr>
                <w:bCs/>
              </w:rPr>
              <w:t>МОУ «Инженерно-технологическая школа»</w:t>
            </w:r>
          </w:p>
        </w:tc>
        <w:tc>
          <w:tcPr>
            <w:tcW w:w="5382" w:type="dxa"/>
          </w:tcPr>
          <w:p w14:paraId="77A6DC3E" w14:textId="791A2B28" w:rsidR="00B71E8E" w:rsidRDefault="00B71E8E" w:rsidP="00DF2D6B">
            <w:pPr>
              <w:widowControl w:val="0"/>
              <w:tabs>
                <w:tab w:val="left" w:pos="0"/>
                <w:tab w:val="left" w:pos="1134"/>
              </w:tabs>
              <w:suppressAutoHyphens w:val="0"/>
              <w:jc w:val="both"/>
              <w:rPr>
                <w:bCs/>
                <w:lang w:eastAsia="ru-RU"/>
              </w:rPr>
            </w:pPr>
            <w:r>
              <w:rPr>
                <w:bCs/>
                <w:lang w:eastAsia="ru-RU"/>
              </w:rPr>
              <w:t>ПОСТАВЩИК</w:t>
            </w:r>
          </w:p>
        </w:tc>
      </w:tr>
    </w:tbl>
    <w:p w14:paraId="0C38C781" w14:textId="0C628899" w:rsidR="00B71E8E" w:rsidRDefault="00B71E8E" w:rsidP="00DF2D6B">
      <w:pPr>
        <w:widowControl w:val="0"/>
        <w:tabs>
          <w:tab w:val="left" w:pos="0"/>
          <w:tab w:val="left" w:pos="1134"/>
        </w:tabs>
        <w:suppressAutoHyphens w:val="0"/>
        <w:ind w:left="284"/>
        <w:jc w:val="both"/>
        <w:rPr>
          <w:bCs/>
          <w:lang w:eastAsia="ru-RU"/>
        </w:rPr>
      </w:pPr>
    </w:p>
    <w:p w14:paraId="3554AC4B" w14:textId="77777777" w:rsidR="00B71E8E" w:rsidRPr="00A842EE" w:rsidRDefault="00B71E8E" w:rsidP="00DF2D6B">
      <w:pPr>
        <w:widowControl w:val="0"/>
        <w:tabs>
          <w:tab w:val="left" w:pos="0"/>
          <w:tab w:val="left" w:pos="1134"/>
        </w:tabs>
        <w:suppressAutoHyphens w:val="0"/>
        <w:ind w:left="284"/>
        <w:jc w:val="both"/>
        <w:rPr>
          <w:bCs/>
          <w:lang w:eastAsia="ru-RU"/>
        </w:rPr>
      </w:pPr>
    </w:p>
    <w:tbl>
      <w:tblPr>
        <w:tblpPr w:leftFromText="180" w:rightFromText="180" w:vertAnchor="text" w:horzAnchor="margin" w:tblpY="89"/>
        <w:tblW w:w="0" w:type="auto"/>
        <w:tblLayout w:type="fixed"/>
        <w:tblCellMar>
          <w:top w:w="102" w:type="dxa"/>
          <w:left w:w="62" w:type="dxa"/>
          <w:bottom w:w="102" w:type="dxa"/>
          <w:right w:w="62" w:type="dxa"/>
        </w:tblCellMar>
        <w:tblLook w:val="0000" w:firstRow="0" w:lastRow="0" w:firstColumn="0" w:lastColumn="0" w:noHBand="0" w:noVBand="0"/>
      </w:tblPr>
      <w:tblGrid>
        <w:gridCol w:w="4399"/>
        <w:gridCol w:w="343"/>
        <w:gridCol w:w="4415"/>
      </w:tblGrid>
      <w:tr w:rsidR="00DF2D6B" w:rsidRPr="00A842EE" w14:paraId="413CEE42" w14:textId="77777777" w:rsidTr="00DF2D6B">
        <w:trPr>
          <w:trHeight w:val="223"/>
        </w:trPr>
        <w:tc>
          <w:tcPr>
            <w:tcW w:w="4399" w:type="dxa"/>
            <w:tcBorders>
              <w:top w:val="nil"/>
              <w:left w:val="nil"/>
              <w:bottom w:val="nil"/>
              <w:right w:val="nil"/>
            </w:tcBorders>
          </w:tcPr>
          <w:p w14:paraId="36F717C5" w14:textId="77777777" w:rsidR="00DF2D6B" w:rsidRPr="00A842EE" w:rsidRDefault="00DF2D6B" w:rsidP="00DF2D6B">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ЗАКАЗЧИК:</w:t>
            </w:r>
          </w:p>
        </w:tc>
        <w:tc>
          <w:tcPr>
            <w:tcW w:w="343" w:type="dxa"/>
            <w:tcBorders>
              <w:top w:val="nil"/>
              <w:left w:val="nil"/>
              <w:bottom w:val="nil"/>
              <w:right w:val="nil"/>
            </w:tcBorders>
          </w:tcPr>
          <w:p w14:paraId="4057AA25" w14:textId="77777777" w:rsidR="00DF2D6B" w:rsidRPr="00A842EE" w:rsidRDefault="00DF2D6B" w:rsidP="00DF2D6B">
            <w:pPr>
              <w:pStyle w:val="ConsPlusNormal"/>
              <w:rPr>
                <w:rFonts w:ascii="Times New Roman" w:hAnsi="Times New Roman" w:cs="Times New Roman"/>
                <w:bCs/>
                <w:sz w:val="24"/>
                <w:szCs w:val="24"/>
              </w:rPr>
            </w:pPr>
          </w:p>
        </w:tc>
        <w:tc>
          <w:tcPr>
            <w:tcW w:w="4415" w:type="dxa"/>
            <w:tcBorders>
              <w:top w:val="nil"/>
              <w:left w:val="nil"/>
              <w:bottom w:val="nil"/>
              <w:right w:val="nil"/>
            </w:tcBorders>
          </w:tcPr>
          <w:p w14:paraId="7E273583" w14:textId="77777777" w:rsidR="00DF2D6B" w:rsidRPr="00A842EE" w:rsidRDefault="00DF2D6B" w:rsidP="00DF2D6B">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ПОСТАВЩИК:</w:t>
            </w:r>
          </w:p>
        </w:tc>
      </w:tr>
      <w:tr w:rsidR="00DF2D6B" w:rsidRPr="00A842EE" w14:paraId="1F49DAE3" w14:textId="77777777" w:rsidTr="00DF2D6B">
        <w:trPr>
          <w:trHeight w:val="33"/>
        </w:trPr>
        <w:tc>
          <w:tcPr>
            <w:tcW w:w="4399" w:type="dxa"/>
            <w:tcBorders>
              <w:top w:val="nil"/>
              <w:left w:val="nil"/>
              <w:bottom w:val="single" w:sz="4" w:space="0" w:color="auto"/>
              <w:right w:val="nil"/>
            </w:tcBorders>
          </w:tcPr>
          <w:p w14:paraId="598D23A1" w14:textId="13EC496A" w:rsidR="00DF2D6B" w:rsidRPr="00A842EE" w:rsidRDefault="00DF2D6B" w:rsidP="00B71E8E">
            <w:pPr>
              <w:pStyle w:val="ConsPlusNormal"/>
              <w:ind w:firstLine="0"/>
              <w:rPr>
                <w:rFonts w:ascii="Times New Roman" w:hAnsi="Times New Roman" w:cs="Times New Roman"/>
                <w:bCs/>
                <w:sz w:val="24"/>
                <w:szCs w:val="24"/>
              </w:rPr>
            </w:pPr>
            <w:r>
              <w:rPr>
                <w:rFonts w:ascii="Times New Roman" w:hAnsi="Times New Roman" w:cs="Times New Roman"/>
                <w:bCs/>
                <w:sz w:val="24"/>
                <w:szCs w:val="24"/>
              </w:rPr>
              <w:t xml:space="preserve">Директор </w:t>
            </w:r>
          </w:p>
        </w:tc>
        <w:tc>
          <w:tcPr>
            <w:tcW w:w="343" w:type="dxa"/>
            <w:tcBorders>
              <w:top w:val="nil"/>
              <w:left w:val="nil"/>
              <w:bottom w:val="nil"/>
              <w:right w:val="nil"/>
            </w:tcBorders>
          </w:tcPr>
          <w:p w14:paraId="169CC689" w14:textId="77777777" w:rsidR="00DF2D6B" w:rsidRPr="00A842EE" w:rsidRDefault="00DF2D6B" w:rsidP="00DF2D6B">
            <w:pPr>
              <w:pStyle w:val="ConsPlusNormal"/>
              <w:rPr>
                <w:rFonts w:ascii="Times New Roman" w:hAnsi="Times New Roman" w:cs="Times New Roman"/>
                <w:bCs/>
                <w:sz w:val="24"/>
                <w:szCs w:val="24"/>
              </w:rPr>
            </w:pPr>
          </w:p>
        </w:tc>
        <w:tc>
          <w:tcPr>
            <w:tcW w:w="4415" w:type="dxa"/>
            <w:tcBorders>
              <w:top w:val="nil"/>
              <w:left w:val="nil"/>
              <w:bottom w:val="single" w:sz="4" w:space="0" w:color="auto"/>
              <w:right w:val="nil"/>
            </w:tcBorders>
          </w:tcPr>
          <w:p w14:paraId="17793097" w14:textId="77777777" w:rsidR="00DF2D6B" w:rsidRPr="00A842EE" w:rsidRDefault="00DF2D6B" w:rsidP="00DF2D6B">
            <w:pPr>
              <w:pStyle w:val="ConsPlusNormal"/>
              <w:rPr>
                <w:rFonts w:ascii="Times New Roman" w:hAnsi="Times New Roman" w:cs="Times New Roman"/>
                <w:bCs/>
                <w:sz w:val="24"/>
                <w:szCs w:val="24"/>
              </w:rPr>
            </w:pPr>
          </w:p>
        </w:tc>
      </w:tr>
      <w:tr w:rsidR="00DF2D6B" w:rsidRPr="00A842EE" w14:paraId="51CEC4E7" w14:textId="77777777" w:rsidTr="00DF2D6B">
        <w:trPr>
          <w:trHeight w:val="236"/>
        </w:trPr>
        <w:tc>
          <w:tcPr>
            <w:tcW w:w="4399" w:type="dxa"/>
            <w:tcBorders>
              <w:top w:val="single" w:sz="4" w:space="0" w:color="auto"/>
              <w:left w:val="nil"/>
              <w:bottom w:val="nil"/>
              <w:right w:val="nil"/>
            </w:tcBorders>
          </w:tcPr>
          <w:p w14:paraId="6F5EFB9F" w14:textId="77777777" w:rsidR="00DF2D6B" w:rsidRPr="00A842EE" w:rsidRDefault="00DF2D6B" w:rsidP="00DF2D6B">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c>
          <w:tcPr>
            <w:tcW w:w="343" w:type="dxa"/>
            <w:tcBorders>
              <w:top w:val="nil"/>
              <w:left w:val="nil"/>
              <w:bottom w:val="nil"/>
              <w:right w:val="nil"/>
            </w:tcBorders>
          </w:tcPr>
          <w:p w14:paraId="29E7F5B4" w14:textId="77777777" w:rsidR="00DF2D6B" w:rsidRPr="00A842EE" w:rsidRDefault="00DF2D6B" w:rsidP="00DF2D6B">
            <w:pPr>
              <w:pStyle w:val="ConsPlusNormal"/>
              <w:rPr>
                <w:rFonts w:ascii="Times New Roman" w:hAnsi="Times New Roman" w:cs="Times New Roman"/>
                <w:bCs/>
                <w:sz w:val="24"/>
                <w:szCs w:val="24"/>
              </w:rPr>
            </w:pPr>
          </w:p>
        </w:tc>
        <w:tc>
          <w:tcPr>
            <w:tcW w:w="4415" w:type="dxa"/>
            <w:tcBorders>
              <w:top w:val="single" w:sz="4" w:space="0" w:color="auto"/>
              <w:left w:val="nil"/>
              <w:bottom w:val="nil"/>
              <w:right w:val="nil"/>
            </w:tcBorders>
          </w:tcPr>
          <w:p w14:paraId="42C9C671" w14:textId="77777777" w:rsidR="00DF2D6B" w:rsidRPr="00A842EE" w:rsidRDefault="00DF2D6B" w:rsidP="00DF2D6B">
            <w:pPr>
              <w:pStyle w:val="ConsPlusNormal"/>
              <w:jc w:val="center"/>
              <w:rPr>
                <w:rFonts w:ascii="Times New Roman" w:hAnsi="Times New Roman" w:cs="Times New Roman"/>
                <w:bCs/>
                <w:sz w:val="24"/>
                <w:szCs w:val="24"/>
              </w:rPr>
            </w:pPr>
            <w:r w:rsidRPr="00A842EE">
              <w:rPr>
                <w:rFonts w:ascii="Times New Roman" w:hAnsi="Times New Roman" w:cs="Times New Roman"/>
                <w:bCs/>
                <w:sz w:val="24"/>
                <w:szCs w:val="24"/>
              </w:rPr>
              <w:t>(должность)</w:t>
            </w:r>
          </w:p>
        </w:tc>
      </w:tr>
      <w:tr w:rsidR="00DF2D6B" w:rsidRPr="00A842EE" w14:paraId="1BAAACD8" w14:textId="77777777" w:rsidTr="00DF2D6B">
        <w:trPr>
          <w:trHeight w:val="223"/>
        </w:trPr>
        <w:tc>
          <w:tcPr>
            <w:tcW w:w="4399" w:type="dxa"/>
            <w:tcBorders>
              <w:top w:val="nil"/>
              <w:left w:val="nil"/>
              <w:bottom w:val="single" w:sz="4" w:space="0" w:color="auto"/>
              <w:right w:val="nil"/>
            </w:tcBorders>
          </w:tcPr>
          <w:p w14:paraId="0464A252" w14:textId="77777777" w:rsidR="00DF2D6B" w:rsidRPr="00A842EE" w:rsidRDefault="00DF2D6B" w:rsidP="00DF2D6B">
            <w:pPr>
              <w:pStyle w:val="ConsPlusNormal"/>
              <w:rPr>
                <w:rFonts w:ascii="Times New Roman" w:hAnsi="Times New Roman" w:cs="Times New Roman"/>
                <w:bCs/>
                <w:sz w:val="24"/>
                <w:szCs w:val="24"/>
              </w:rPr>
            </w:pPr>
            <w:r>
              <w:rPr>
                <w:rFonts w:ascii="Times New Roman" w:hAnsi="Times New Roman" w:cs="Times New Roman"/>
                <w:bCs/>
                <w:sz w:val="24"/>
                <w:szCs w:val="24"/>
              </w:rPr>
              <w:t xml:space="preserve">                             Евдокимов И.Н.</w:t>
            </w:r>
          </w:p>
        </w:tc>
        <w:tc>
          <w:tcPr>
            <w:tcW w:w="343" w:type="dxa"/>
            <w:tcBorders>
              <w:top w:val="nil"/>
              <w:left w:val="nil"/>
              <w:bottom w:val="nil"/>
              <w:right w:val="nil"/>
            </w:tcBorders>
          </w:tcPr>
          <w:p w14:paraId="23B3D372" w14:textId="77777777" w:rsidR="00DF2D6B" w:rsidRPr="00A842EE" w:rsidRDefault="00DF2D6B" w:rsidP="00DF2D6B">
            <w:pPr>
              <w:pStyle w:val="ConsPlusNormal"/>
              <w:rPr>
                <w:rFonts w:ascii="Times New Roman" w:hAnsi="Times New Roman" w:cs="Times New Roman"/>
                <w:bCs/>
                <w:sz w:val="24"/>
                <w:szCs w:val="24"/>
              </w:rPr>
            </w:pPr>
          </w:p>
        </w:tc>
        <w:tc>
          <w:tcPr>
            <w:tcW w:w="4415" w:type="dxa"/>
            <w:tcBorders>
              <w:top w:val="nil"/>
              <w:left w:val="nil"/>
              <w:bottom w:val="single" w:sz="4" w:space="0" w:color="auto"/>
              <w:right w:val="nil"/>
            </w:tcBorders>
          </w:tcPr>
          <w:p w14:paraId="44C383F8" w14:textId="77777777" w:rsidR="00DF2D6B" w:rsidRPr="00A842EE" w:rsidRDefault="00DF2D6B" w:rsidP="00DF2D6B">
            <w:pPr>
              <w:pStyle w:val="ConsPlusNormal"/>
              <w:rPr>
                <w:rFonts w:ascii="Times New Roman" w:hAnsi="Times New Roman" w:cs="Times New Roman"/>
                <w:bCs/>
                <w:sz w:val="24"/>
                <w:szCs w:val="24"/>
              </w:rPr>
            </w:pPr>
          </w:p>
        </w:tc>
      </w:tr>
      <w:tr w:rsidR="00DF2D6B" w:rsidRPr="00A842EE" w14:paraId="487C0602" w14:textId="77777777" w:rsidTr="00DF2D6B">
        <w:trPr>
          <w:trHeight w:val="236"/>
        </w:trPr>
        <w:tc>
          <w:tcPr>
            <w:tcW w:w="4399" w:type="dxa"/>
            <w:tcBorders>
              <w:top w:val="single" w:sz="4" w:space="0" w:color="auto"/>
              <w:left w:val="nil"/>
              <w:bottom w:val="nil"/>
              <w:right w:val="nil"/>
            </w:tcBorders>
          </w:tcPr>
          <w:p w14:paraId="7DB59595" w14:textId="77777777" w:rsidR="00DF2D6B" w:rsidRPr="00D94CD5" w:rsidRDefault="00DF2D6B" w:rsidP="00DF2D6B">
            <w:pPr>
              <w:pStyle w:val="ConsPlusNormal"/>
              <w:ind w:firstLine="0"/>
              <w:rPr>
                <w:rFonts w:ascii="Times New Roman" w:hAnsi="Times New Roman" w:cs="Times New Roman"/>
                <w:bCs/>
                <w:sz w:val="24"/>
                <w:szCs w:val="24"/>
              </w:rPr>
            </w:pPr>
            <w:r w:rsidRPr="00D94CD5">
              <w:rPr>
                <w:rFonts w:ascii="Times New Roman" w:hAnsi="Times New Roman" w:cs="Times New Roman"/>
                <w:bCs/>
                <w:sz w:val="24"/>
                <w:szCs w:val="24"/>
              </w:rPr>
              <w:t>ЭЦП</w:t>
            </w:r>
          </w:p>
        </w:tc>
        <w:tc>
          <w:tcPr>
            <w:tcW w:w="343" w:type="dxa"/>
            <w:tcBorders>
              <w:top w:val="nil"/>
              <w:left w:val="nil"/>
              <w:bottom w:val="nil"/>
              <w:right w:val="nil"/>
            </w:tcBorders>
          </w:tcPr>
          <w:p w14:paraId="3A388165" w14:textId="77777777" w:rsidR="00DF2D6B" w:rsidRPr="00D94CD5" w:rsidRDefault="00DF2D6B" w:rsidP="00DF2D6B">
            <w:pPr>
              <w:pStyle w:val="ConsPlusNormal"/>
              <w:rPr>
                <w:rFonts w:ascii="Times New Roman" w:hAnsi="Times New Roman" w:cs="Times New Roman"/>
                <w:bCs/>
                <w:sz w:val="24"/>
                <w:szCs w:val="24"/>
              </w:rPr>
            </w:pPr>
          </w:p>
        </w:tc>
        <w:tc>
          <w:tcPr>
            <w:tcW w:w="4415" w:type="dxa"/>
            <w:tcBorders>
              <w:top w:val="single" w:sz="4" w:space="0" w:color="auto"/>
              <w:left w:val="nil"/>
              <w:bottom w:val="nil"/>
              <w:right w:val="nil"/>
            </w:tcBorders>
          </w:tcPr>
          <w:p w14:paraId="24C8DABB" w14:textId="77777777" w:rsidR="00DF2D6B" w:rsidRPr="00D94CD5" w:rsidRDefault="00DF2D6B" w:rsidP="00DF2D6B">
            <w:pPr>
              <w:pStyle w:val="ConsPlusNormal"/>
              <w:ind w:firstLine="0"/>
              <w:rPr>
                <w:rFonts w:ascii="Times New Roman" w:hAnsi="Times New Roman" w:cs="Times New Roman"/>
                <w:bCs/>
                <w:sz w:val="24"/>
                <w:szCs w:val="24"/>
              </w:rPr>
            </w:pPr>
            <w:r w:rsidRPr="00D94CD5">
              <w:rPr>
                <w:rFonts w:ascii="Times New Roman" w:hAnsi="Times New Roman" w:cs="Times New Roman"/>
                <w:bCs/>
                <w:sz w:val="24"/>
                <w:szCs w:val="24"/>
              </w:rPr>
              <w:t>ЭЦП</w:t>
            </w:r>
          </w:p>
        </w:tc>
      </w:tr>
      <w:tr w:rsidR="00DF2D6B" w:rsidRPr="00D80EFF" w14:paraId="53E1666A" w14:textId="77777777" w:rsidTr="00DF2D6B">
        <w:trPr>
          <w:trHeight w:val="223"/>
        </w:trPr>
        <w:tc>
          <w:tcPr>
            <w:tcW w:w="4399" w:type="dxa"/>
            <w:tcBorders>
              <w:top w:val="nil"/>
              <w:left w:val="nil"/>
              <w:bottom w:val="nil"/>
              <w:right w:val="nil"/>
            </w:tcBorders>
          </w:tcPr>
          <w:p w14:paraId="58FF5EE8" w14:textId="77777777" w:rsidR="00DF2D6B" w:rsidRPr="00A842EE" w:rsidRDefault="00DF2D6B" w:rsidP="00DF2D6B">
            <w:pPr>
              <w:pStyle w:val="ConsPlusNormal"/>
              <w:jc w:val="center"/>
              <w:rPr>
                <w:rFonts w:ascii="Times New Roman" w:hAnsi="Times New Roman" w:cs="Times New Roman"/>
                <w:bCs/>
                <w:sz w:val="24"/>
                <w:szCs w:val="24"/>
              </w:rPr>
            </w:pPr>
          </w:p>
        </w:tc>
        <w:tc>
          <w:tcPr>
            <w:tcW w:w="343" w:type="dxa"/>
            <w:tcBorders>
              <w:top w:val="nil"/>
              <w:left w:val="nil"/>
              <w:bottom w:val="nil"/>
              <w:right w:val="nil"/>
            </w:tcBorders>
          </w:tcPr>
          <w:p w14:paraId="57E8BE80" w14:textId="77777777" w:rsidR="00DF2D6B" w:rsidRPr="00A842EE" w:rsidRDefault="00DF2D6B" w:rsidP="00DF2D6B">
            <w:pPr>
              <w:pStyle w:val="ConsPlusNormal"/>
              <w:rPr>
                <w:rFonts w:ascii="Times New Roman" w:hAnsi="Times New Roman" w:cs="Times New Roman"/>
                <w:bCs/>
                <w:sz w:val="24"/>
                <w:szCs w:val="24"/>
              </w:rPr>
            </w:pPr>
          </w:p>
        </w:tc>
        <w:tc>
          <w:tcPr>
            <w:tcW w:w="4415" w:type="dxa"/>
            <w:tcBorders>
              <w:top w:val="nil"/>
              <w:left w:val="nil"/>
              <w:bottom w:val="nil"/>
              <w:right w:val="nil"/>
            </w:tcBorders>
          </w:tcPr>
          <w:p w14:paraId="16E114A3" w14:textId="77777777" w:rsidR="00DF2D6B" w:rsidRPr="00D80EFF" w:rsidRDefault="00DF2D6B" w:rsidP="00DF2D6B">
            <w:pPr>
              <w:pStyle w:val="ConsPlusNormal"/>
              <w:jc w:val="center"/>
              <w:rPr>
                <w:rFonts w:ascii="Times New Roman" w:hAnsi="Times New Roman" w:cs="Times New Roman"/>
                <w:bCs/>
                <w:sz w:val="24"/>
                <w:szCs w:val="24"/>
              </w:rPr>
            </w:pPr>
          </w:p>
        </w:tc>
      </w:tr>
    </w:tbl>
    <w:p w14:paraId="0922C900" w14:textId="77777777" w:rsidR="00D12798" w:rsidRPr="00A842EE" w:rsidRDefault="00D12798" w:rsidP="00C9338F">
      <w:pPr>
        <w:pStyle w:val="af9"/>
        <w:rPr>
          <w:rFonts w:eastAsia="Calibri"/>
          <w:lang w:eastAsia="ar-SA"/>
        </w:rPr>
      </w:pPr>
    </w:p>
    <w:p w14:paraId="1685CC56" w14:textId="77777777" w:rsidR="00D12798" w:rsidRPr="00A842EE" w:rsidRDefault="00D12798" w:rsidP="00D12798">
      <w:pPr>
        <w:pStyle w:val="af9"/>
        <w:jc w:val="center"/>
        <w:rPr>
          <w:rFonts w:eastAsia="Calibri"/>
          <w:lang w:eastAsia="ar-SA"/>
        </w:rPr>
      </w:pPr>
    </w:p>
    <w:p w14:paraId="25FCAFB9" w14:textId="77777777" w:rsidR="00D12798" w:rsidRDefault="00D12798" w:rsidP="00DF2D6B">
      <w:pPr>
        <w:pStyle w:val="af9"/>
        <w:rPr>
          <w:rFonts w:eastAsia="Calibri"/>
          <w:lang w:eastAsia="ar-SA"/>
        </w:rPr>
      </w:pPr>
    </w:p>
    <w:sectPr w:rsidR="00D12798" w:rsidSect="00B71E8E">
      <w:pgSz w:w="11906" w:h="16838"/>
      <w:pgMar w:top="1134" w:right="707" w:bottom="709" w:left="42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FB426B" w14:textId="77777777" w:rsidR="009D3CA8" w:rsidRDefault="009D3CA8" w:rsidP="00F5431E">
      <w:r>
        <w:separator/>
      </w:r>
    </w:p>
  </w:endnote>
  <w:endnote w:type="continuationSeparator" w:id="0">
    <w:p w14:paraId="598C4B4A" w14:textId="77777777" w:rsidR="009D3CA8" w:rsidRDefault="009D3CA8"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00000201" w:usb1="00000000" w:usb2="00000000" w:usb3="00000000" w:csb0="00000004"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FA30DC" w14:textId="77777777" w:rsidR="009D3CA8" w:rsidRDefault="009D3CA8" w:rsidP="00F5431E">
      <w:r>
        <w:separator/>
      </w:r>
    </w:p>
  </w:footnote>
  <w:footnote w:type="continuationSeparator" w:id="0">
    <w:p w14:paraId="187E8C80" w14:textId="77777777" w:rsidR="009D3CA8" w:rsidRDefault="009D3CA8"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8DC0808A"/>
    <w:lvl w:ilvl="0">
      <w:start w:val="3"/>
      <w:numFmt w:val="decimal"/>
      <w:lvlText w:val="%1."/>
      <w:lvlJc w:val="left"/>
      <w:pPr>
        <w:ind w:left="360" w:hanging="360"/>
      </w:pPr>
      <w:rPr>
        <w:rFonts w:eastAsia="Calibri" w:hint="default"/>
        <w:b/>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230CD334"/>
    <w:lvl w:ilvl="0">
      <w:start w:val="5"/>
      <w:numFmt w:val="decimal"/>
      <w:lvlText w:val="%1."/>
      <w:lvlJc w:val="left"/>
      <w:pPr>
        <w:ind w:left="360" w:hanging="360"/>
      </w:pPr>
      <w:rPr>
        <w:rFonts w:ascii="Times New Roman" w:eastAsia="Calibri" w:hAnsi="Times New Roman" w:cs="Times New Roman" w:hint="default"/>
        <w:b/>
        <w:i w:val="0"/>
        <w:sz w:val="24"/>
        <w:szCs w:val="24"/>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9EFC8FAE"/>
    <w:lvl w:ilvl="0">
      <w:start w:val="2"/>
      <w:numFmt w:val="decimal"/>
      <w:lvlText w:val="%1."/>
      <w:lvlJc w:val="left"/>
      <w:pPr>
        <w:ind w:left="360" w:hanging="360"/>
      </w:pPr>
      <w:rPr>
        <w:rFonts w:hint="default"/>
        <w:b/>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7828F646"/>
    <w:lvl w:ilvl="0">
      <w:start w:val="4"/>
      <w:numFmt w:val="decimal"/>
      <w:lvlText w:val="%1."/>
      <w:lvlJc w:val="left"/>
      <w:pPr>
        <w:ind w:left="480" w:hanging="480"/>
      </w:pPr>
      <w:rPr>
        <w:rFonts w:eastAsia="Calibri" w:hint="default"/>
        <w:b/>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12EB6"/>
    <w:rsid w:val="00031C41"/>
    <w:rsid w:val="0003600B"/>
    <w:rsid w:val="000629D2"/>
    <w:rsid w:val="00083D8A"/>
    <w:rsid w:val="00085400"/>
    <w:rsid w:val="00090C95"/>
    <w:rsid w:val="000A1599"/>
    <w:rsid w:val="000A1F84"/>
    <w:rsid w:val="000B3590"/>
    <w:rsid w:val="000C4954"/>
    <w:rsid w:val="000E0196"/>
    <w:rsid w:val="000E3709"/>
    <w:rsid w:val="000F1861"/>
    <w:rsid w:val="000F1E55"/>
    <w:rsid w:val="000F6AB1"/>
    <w:rsid w:val="001020C9"/>
    <w:rsid w:val="00112E94"/>
    <w:rsid w:val="0014488F"/>
    <w:rsid w:val="0017429E"/>
    <w:rsid w:val="00176CAB"/>
    <w:rsid w:val="00176E38"/>
    <w:rsid w:val="00197F3A"/>
    <w:rsid w:val="00197FC2"/>
    <w:rsid w:val="001B5A35"/>
    <w:rsid w:val="001C007A"/>
    <w:rsid w:val="001C761A"/>
    <w:rsid w:val="001D2452"/>
    <w:rsid w:val="001D2D71"/>
    <w:rsid w:val="001D62DE"/>
    <w:rsid w:val="001E6ABC"/>
    <w:rsid w:val="001F65A8"/>
    <w:rsid w:val="00202B9C"/>
    <w:rsid w:val="002126A1"/>
    <w:rsid w:val="00225520"/>
    <w:rsid w:val="002514D5"/>
    <w:rsid w:val="002828A7"/>
    <w:rsid w:val="002943D7"/>
    <w:rsid w:val="0029731D"/>
    <w:rsid w:val="002A53DB"/>
    <w:rsid w:val="002C4134"/>
    <w:rsid w:val="00325A58"/>
    <w:rsid w:val="00330480"/>
    <w:rsid w:val="00350951"/>
    <w:rsid w:val="0035178A"/>
    <w:rsid w:val="00355FD4"/>
    <w:rsid w:val="0038247A"/>
    <w:rsid w:val="00385C37"/>
    <w:rsid w:val="00391B98"/>
    <w:rsid w:val="003A2F70"/>
    <w:rsid w:val="003C0C22"/>
    <w:rsid w:val="003C59A8"/>
    <w:rsid w:val="003D429D"/>
    <w:rsid w:val="003D4AB0"/>
    <w:rsid w:val="003F1AAF"/>
    <w:rsid w:val="003F542D"/>
    <w:rsid w:val="004078DA"/>
    <w:rsid w:val="00407F9B"/>
    <w:rsid w:val="004106A0"/>
    <w:rsid w:val="00422944"/>
    <w:rsid w:val="004346D9"/>
    <w:rsid w:val="00442552"/>
    <w:rsid w:val="004553C7"/>
    <w:rsid w:val="0046297D"/>
    <w:rsid w:val="00470B53"/>
    <w:rsid w:val="00474CBA"/>
    <w:rsid w:val="00477636"/>
    <w:rsid w:val="00477D6F"/>
    <w:rsid w:val="0048292A"/>
    <w:rsid w:val="00485B6D"/>
    <w:rsid w:val="00490078"/>
    <w:rsid w:val="004916B3"/>
    <w:rsid w:val="0049384A"/>
    <w:rsid w:val="004B61C1"/>
    <w:rsid w:val="004C1D53"/>
    <w:rsid w:val="004D316A"/>
    <w:rsid w:val="004E22DB"/>
    <w:rsid w:val="004E24D7"/>
    <w:rsid w:val="005028E6"/>
    <w:rsid w:val="00516904"/>
    <w:rsid w:val="00526AFB"/>
    <w:rsid w:val="00531ABA"/>
    <w:rsid w:val="005354B5"/>
    <w:rsid w:val="00553F6D"/>
    <w:rsid w:val="00565625"/>
    <w:rsid w:val="0057425C"/>
    <w:rsid w:val="00582F7E"/>
    <w:rsid w:val="005B14EB"/>
    <w:rsid w:val="005D6B68"/>
    <w:rsid w:val="005E4CE6"/>
    <w:rsid w:val="005F227F"/>
    <w:rsid w:val="005F2A81"/>
    <w:rsid w:val="006131BA"/>
    <w:rsid w:val="00637640"/>
    <w:rsid w:val="00645DF4"/>
    <w:rsid w:val="00647E35"/>
    <w:rsid w:val="00651E8D"/>
    <w:rsid w:val="006559B7"/>
    <w:rsid w:val="00656F66"/>
    <w:rsid w:val="00664C12"/>
    <w:rsid w:val="006659DA"/>
    <w:rsid w:val="00670ABB"/>
    <w:rsid w:val="006748B6"/>
    <w:rsid w:val="00677497"/>
    <w:rsid w:val="006833ED"/>
    <w:rsid w:val="00684DE4"/>
    <w:rsid w:val="00693561"/>
    <w:rsid w:val="00694496"/>
    <w:rsid w:val="006B0B8B"/>
    <w:rsid w:val="006D29FD"/>
    <w:rsid w:val="006D3AD1"/>
    <w:rsid w:val="006D5F33"/>
    <w:rsid w:val="00700069"/>
    <w:rsid w:val="007173C1"/>
    <w:rsid w:val="00743BF3"/>
    <w:rsid w:val="00751C65"/>
    <w:rsid w:val="00760B52"/>
    <w:rsid w:val="007739AD"/>
    <w:rsid w:val="00774C64"/>
    <w:rsid w:val="00782922"/>
    <w:rsid w:val="007854F4"/>
    <w:rsid w:val="00786637"/>
    <w:rsid w:val="00791186"/>
    <w:rsid w:val="00793205"/>
    <w:rsid w:val="007B5EEF"/>
    <w:rsid w:val="007B6F7D"/>
    <w:rsid w:val="007E2EFD"/>
    <w:rsid w:val="007E5004"/>
    <w:rsid w:val="007F565B"/>
    <w:rsid w:val="00810783"/>
    <w:rsid w:val="00820D66"/>
    <w:rsid w:val="00831EDE"/>
    <w:rsid w:val="008445F4"/>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2E5C"/>
    <w:rsid w:val="00903974"/>
    <w:rsid w:val="00906616"/>
    <w:rsid w:val="00924803"/>
    <w:rsid w:val="0093763D"/>
    <w:rsid w:val="009574F4"/>
    <w:rsid w:val="0096616C"/>
    <w:rsid w:val="009761FB"/>
    <w:rsid w:val="009808DF"/>
    <w:rsid w:val="00985EBE"/>
    <w:rsid w:val="009B0FB5"/>
    <w:rsid w:val="009B1C8A"/>
    <w:rsid w:val="009C6A91"/>
    <w:rsid w:val="009D3CA8"/>
    <w:rsid w:val="009E6122"/>
    <w:rsid w:val="009E750E"/>
    <w:rsid w:val="00A016F8"/>
    <w:rsid w:val="00A20A44"/>
    <w:rsid w:val="00A248FD"/>
    <w:rsid w:val="00A27F66"/>
    <w:rsid w:val="00A370FE"/>
    <w:rsid w:val="00A50A4A"/>
    <w:rsid w:val="00A61731"/>
    <w:rsid w:val="00A66FBF"/>
    <w:rsid w:val="00A71A0E"/>
    <w:rsid w:val="00A76C68"/>
    <w:rsid w:val="00A80FA4"/>
    <w:rsid w:val="00A842EE"/>
    <w:rsid w:val="00AB4DE8"/>
    <w:rsid w:val="00AB54DE"/>
    <w:rsid w:val="00AD1558"/>
    <w:rsid w:val="00AD1AC0"/>
    <w:rsid w:val="00AD1D95"/>
    <w:rsid w:val="00AD51B1"/>
    <w:rsid w:val="00AF06E6"/>
    <w:rsid w:val="00B205CD"/>
    <w:rsid w:val="00B30F98"/>
    <w:rsid w:val="00B42212"/>
    <w:rsid w:val="00B43380"/>
    <w:rsid w:val="00B61E69"/>
    <w:rsid w:val="00B651AA"/>
    <w:rsid w:val="00B67167"/>
    <w:rsid w:val="00B71E8E"/>
    <w:rsid w:val="00B849A2"/>
    <w:rsid w:val="00B8619C"/>
    <w:rsid w:val="00B86A3B"/>
    <w:rsid w:val="00B910FC"/>
    <w:rsid w:val="00BB67A9"/>
    <w:rsid w:val="00BD3CA7"/>
    <w:rsid w:val="00C54E59"/>
    <w:rsid w:val="00C60821"/>
    <w:rsid w:val="00C63AB7"/>
    <w:rsid w:val="00C80B19"/>
    <w:rsid w:val="00C9338F"/>
    <w:rsid w:val="00CC7B4F"/>
    <w:rsid w:val="00CC7EBC"/>
    <w:rsid w:val="00CF0146"/>
    <w:rsid w:val="00CF181E"/>
    <w:rsid w:val="00D03BB5"/>
    <w:rsid w:val="00D12798"/>
    <w:rsid w:val="00D158D4"/>
    <w:rsid w:val="00D175F9"/>
    <w:rsid w:val="00D209C6"/>
    <w:rsid w:val="00D24F37"/>
    <w:rsid w:val="00D42B22"/>
    <w:rsid w:val="00D6229E"/>
    <w:rsid w:val="00D66821"/>
    <w:rsid w:val="00D728A3"/>
    <w:rsid w:val="00D8687E"/>
    <w:rsid w:val="00D91A9C"/>
    <w:rsid w:val="00D94CD5"/>
    <w:rsid w:val="00DB156F"/>
    <w:rsid w:val="00DB3E3A"/>
    <w:rsid w:val="00DC5D56"/>
    <w:rsid w:val="00DD3BFE"/>
    <w:rsid w:val="00DD5974"/>
    <w:rsid w:val="00DF2D6B"/>
    <w:rsid w:val="00E029D6"/>
    <w:rsid w:val="00E340F2"/>
    <w:rsid w:val="00E41B2E"/>
    <w:rsid w:val="00E46ECA"/>
    <w:rsid w:val="00E502CA"/>
    <w:rsid w:val="00E52965"/>
    <w:rsid w:val="00E601B4"/>
    <w:rsid w:val="00E82AD0"/>
    <w:rsid w:val="00E83AE5"/>
    <w:rsid w:val="00E9598C"/>
    <w:rsid w:val="00EB4162"/>
    <w:rsid w:val="00EB78E6"/>
    <w:rsid w:val="00EC414B"/>
    <w:rsid w:val="00ED0556"/>
    <w:rsid w:val="00EF11ED"/>
    <w:rsid w:val="00EF5F65"/>
    <w:rsid w:val="00EF663C"/>
    <w:rsid w:val="00F01F85"/>
    <w:rsid w:val="00F05D80"/>
    <w:rsid w:val="00F14E8C"/>
    <w:rsid w:val="00F34F42"/>
    <w:rsid w:val="00F40719"/>
    <w:rsid w:val="00F5431E"/>
    <w:rsid w:val="00F6032A"/>
    <w:rsid w:val="00F75E3A"/>
    <w:rsid w:val="00F76CF0"/>
    <w:rsid w:val="00F91003"/>
    <w:rsid w:val="00FB126E"/>
    <w:rsid w:val="00FB34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2A2A22"/>
  <w15:docId w15:val="{B7BBF358-61AC-4D21-8F53-E71B68DCD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table" w:styleId="afd">
    <w:name w:val="Table Grid"/>
    <w:basedOn w:val="a1"/>
    <w:uiPriority w:val="39"/>
    <w:rsid w:val="006B0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A375E0-7E77-431C-AA98-9DEF263BC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5728</Words>
  <Characters>32652</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Tatyana-dgvrn</cp:lastModifiedBy>
  <cp:revision>2</cp:revision>
  <cp:lastPrinted>2025-06-23T12:31:00Z</cp:lastPrinted>
  <dcterms:created xsi:type="dcterms:W3CDTF">2026-10-05T09:58:00Z</dcterms:created>
  <dcterms:modified xsi:type="dcterms:W3CDTF">2026-10-05T09:58:00Z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