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3F799" w14:textId="77777777" w:rsidR="00EE6E66" w:rsidRDefault="00000000">
      <w:pPr>
        <w:spacing w:after="80"/>
        <w:jc w:val="center"/>
      </w:pPr>
      <w:r>
        <w:rPr>
          <w:b/>
          <w:bCs/>
          <w:sz w:val="26"/>
          <w:szCs w:val="26"/>
        </w:rPr>
        <w:t>ОБОСНОВАНИЕ НАЧАЛЬНОЙ (МАКСИМАЛЬНОЙ) ЦЕНЫ КОНТРАКТА</w:t>
      </w:r>
    </w:p>
    <w:p w14:paraId="775E772E" w14:textId="77777777" w:rsidR="00EE6E66" w:rsidRDefault="00000000">
      <w:pPr>
        <w:spacing w:after="40"/>
        <w:jc w:val="center"/>
      </w:pPr>
      <w:r>
        <w:t>на оказание охранных услуг, раздел II Порядка (приказ Росгвардии от 15.02.2021 № 45)</w:t>
      </w:r>
    </w:p>
    <w:p w14:paraId="7E0F0E4D" w14:textId="77777777" w:rsidR="00EE6E66" w:rsidRDefault="00000000">
      <w:pPr>
        <w:spacing w:after="40"/>
        <w:jc w:val="center"/>
      </w:pPr>
      <w:r>
        <w:rPr>
          <w:b/>
          <w:bCs/>
          <w:sz w:val="22"/>
          <w:szCs w:val="22"/>
        </w:rPr>
        <w:t>Расчёт НМЦК на охранные услуги</w:t>
      </w:r>
    </w:p>
    <w:p w14:paraId="22A4A413" w14:textId="77777777" w:rsidR="00EE6E66" w:rsidRDefault="00000000">
      <w:pPr>
        <w:spacing w:after="240"/>
        <w:jc w:val="center"/>
      </w:pPr>
      <w:r>
        <w:rPr>
          <w:color w:val="667085"/>
          <w:sz w:val="18"/>
          <w:szCs w:val="18"/>
        </w:rPr>
        <w:t>Дата расчёта: 17 сентября 2026 г.</w:t>
      </w:r>
    </w:p>
    <w:p w14:paraId="2137295F" w14:textId="77777777" w:rsidR="00EE6E66" w:rsidRDefault="00000000">
      <w:pPr>
        <w:spacing w:after="80"/>
      </w:pPr>
      <w:r>
        <w:rPr>
          <w:b/>
          <w:bCs/>
          <w:sz w:val="22"/>
          <w:szCs w:val="22"/>
        </w:rPr>
        <w:t>1. Исходные данные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90"/>
        <w:gridCol w:w="4082"/>
      </w:tblGrid>
      <w:tr w:rsidR="00EE6E66" w14:paraId="55453DD3" w14:textId="77777777">
        <w:trPr>
          <w:tblHeader/>
        </w:trPr>
        <w:tc>
          <w:tcPr>
            <w:tcW w:w="4990" w:type="dxa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shd w:val="clear" w:color="auto" w:fill="E8EEF7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5C3AEB64" w14:textId="77777777" w:rsidR="00EE6E6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Показатель</w:t>
            </w:r>
          </w:p>
        </w:tc>
        <w:tc>
          <w:tcPr>
            <w:tcW w:w="4082" w:type="dxa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shd w:val="clear" w:color="auto" w:fill="E8EEF7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5B6538EA" w14:textId="77777777" w:rsidR="00EE6E6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Значение</w:t>
            </w:r>
          </w:p>
        </w:tc>
      </w:tr>
      <w:tr w:rsidR="00EE6E66" w14:paraId="04A31442" w14:textId="77777777"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5C61B92B" w14:textId="77777777" w:rsidR="00EE6E66" w:rsidRDefault="00000000">
            <w:r>
              <w:rPr>
                <w:sz w:val="18"/>
                <w:szCs w:val="18"/>
              </w:rPr>
              <w:t>МРОТ, руб./</w:t>
            </w:r>
            <w:proofErr w:type="spellStart"/>
            <w:r>
              <w:rPr>
                <w:sz w:val="18"/>
                <w:szCs w:val="18"/>
              </w:rPr>
              <w:t>мес</w:t>
            </w:r>
            <w:proofErr w:type="spellEnd"/>
            <w:r>
              <w:rPr>
                <w:sz w:val="18"/>
                <w:szCs w:val="18"/>
              </w:rPr>
              <w:t xml:space="preserve"> (ст. 133 ТК РФ, ФЗ № 82-ФЗ)</w:t>
            </w:r>
          </w:p>
        </w:tc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2C098794" w14:textId="77777777" w:rsidR="00EE6E66" w:rsidRDefault="00000000">
            <w:pPr>
              <w:jc w:val="center"/>
            </w:pPr>
            <w:r>
              <w:rPr>
                <w:sz w:val="18"/>
                <w:szCs w:val="18"/>
              </w:rPr>
              <w:t>27 440,00</w:t>
            </w:r>
          </w:p>
        </w:tc>
      </w:tr>
      <w:tr w:rsidR="00EE6E66" w14:paraId="3635952A" w14:textId="77777777"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7F4CD322" w14:textId="77777777" w:rsidR="00EE6E66" w:rsidRDefault="00000000">
            <w:r>
              <w:rPr>
                <w:sz w:val="18"/>
                <w:szCs w:val="18"/>
              </w:rPr>
              <w:t>СНР - среднемесячное количество рабочих часов, ч</w:t>
            </w:r>
          </w:p>
        </w:tc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414CB12B" w14:textId="77777777" w:rsidR="00EE6E66" w:rsidRDefault="00000000">
            <w:pPr>
              <w:jc w:val="center"/>
            </w:pPr>
            <w:r>
              <w:rPr>
                <w:sz w:val="18"/>
                <w:szCs w:val="18"/>
              </w:rPr>
              <w:t>164,3333</w:t>
            </w:r>
          </w:p>
        </w:tc>
      </w:tr>
      <w:tr w:rsidR="00EE6E66" w14:paraId="64799CFB" w14:textId="77777777"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40A83E3B" w14:textId="77777777" w:rsidR="00EE6E66" w:rsidRDefault="00000000">
            <w:r>
              <w:rPr>
                <w:sz w:val="18"/>
                <w:szCs w:val="18"/>
              </w:rPr>
              <w:t>Y - ставка страховых взносов, %</w:t>
            </w:r>
          </w:p>
        </w:tc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11682C56" w14:textId="77777777" w:rsidR="00EE6E66" w:rsidRDefault="00000000">
            <w:pPr>
              <w:jc w:val="center"/>
            </w:pPr>
            <w:r>
              <w:rPr>
                <w:sz w:val="18"/>
                <w:szCs w:val="18"/>
              </w:rPr>
              <w:t>30,2</w:t>
            </w:r>
          </w:p>
        </w:tc>
      </w:tr>
      <w:tr w:rsidR="00EE6E66" w14:paraId="18ABC4FA" w14:textId="77777777"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28883CCD" w14:textId="77777777" w:rsidR="00EE6E66" w:rsidRDefault="00000000">
            <w:r>
              <w:rPr>
                <w:sz w:val="18"/>
                <w:szCs w:val="18"/>
              </w:rPr>
              <w:t>Рентабельность для расчёта прибыли, %</w:t>
            </w:r>
          </w:p>
        </w:tc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0D91425E" w14:textId="77777777" w:rsidR="00EE6E66" w:rsidRDefault="00000000">
            <w:pPr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</w:tr>
      <w:tr w:rsidR="00EE6E66" w14:paraId="7A9AB15F" w14:textId="77777777"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10B06079" w14:textId="77777777" w:rsidR="00EE6E66" w:rsidRDefault="00000000">
            <w:proofErr w:type="spellStart"/>
            <w:r>
              <w:rPr>
                <w:sz w:val="18"/>
                <w:szCs w:val="18"/>
              </w:rPr>
              <w:t>Iинфл</w:t>
            </w:r>
            <w:proofErr w:type="spellEnd"/>
            <w:r>
              <w:rPr>
                <w:sz w:val="18"/>
                <w:szCs w:val="18"/>
              </w:rPr>
              <w:t xml:space="preserve"> - индекс потребительских цен</w:t>
            </w:r>
          </w:p>
        </w:tc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5971B788" w14:textId="77777777" w:rsidR="00EE6E66" w:rsidRDefault="00000000">
            <w:pPr>
              <w:jc w:val="center"/>
            </w:pPr>
            <w:r>
              <w:rPr>
                <w:sz w:val="18"/>
                <w:szCs w:val="18"/>
              </w:rPr>
              <w:t>1,0000</w:t>
            </w:r>
          </w:p>
        </w:tc>
      </w:tr>
      <w:tr w:rsidR="00EE6E66" w14:paraId="6D238585" w14:textId="77777777"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1B9388F8" w14:textId="77777777" w:rsidR="00EE6E66" w:rsidRDefault="00000000">
            <w:r>
              <w:rPr>
                <w:sz w:val="18"/>
                <w:szCs w:val="18"/>
              </w:rPr>
              <w:t>Ставка НДС, %</w:t>
            </w:r>
          </w:p>
        </w:tc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05FA4486" w14:textId="77777777" w:rsidR="00EE6E66" w:rsidRDefault="00000000">
            <w:pPr>
              <w:jc w:val="center"/>
            </w:pPr>
            <w:r>
              <w:rPr>
                <w:sz w:val="18"/>
                <w:szCs w:val="18"/>
              </w:rPr>
              <w:t>20</w:t>
            </w:r>
          </w:p>
        </w:tc>
      </w:tr>
    </w:tbl>
    <w:p w14:paraId="06C62C0B" w14:textId="77777777" w:rsidR="00EE6E66" w:rsidRDefault="00000000">
      <w:pPr>
        <w:spacing w:after="240"/>
      </w:pPr>
      <w:r>
        <w:rPr>
          <w:i/>
          <w:iCs/>
          <w:color w:val="667085"/>
          <w:sz w:val="16"/>
          <w:szCs w:val="16"/>
        </w:rPr>
        <w:t>Значения МРОТ, СНР и ставки страховых взносов приняты по состоянию на 08 августа 2026 г. и подлежат проверке на дату расчёта НМЦК.</w:t>
      </w:r>
    </w:p>
    <w:p w14:paraId="7B9444AF" w14:textId="77777777" w:rsidR="00EE6E66" w:rsidRDefault="00000000">
      <w:pPr>
        <w:spacing w:after="80"/>
      </w:pPr>
      <w:r>
        <w:rPr>
          <w:b/>
          <w:bCs/>
          <w:sz w:val="22"/>
          <w:szCs w:val="22"/>
        </w:rPr>
        <w:t>2. Прямые затраты по постам охраны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1758"/>
        <w:gridCol w:w="712"/>
        <w:gridCol w:w="805"/>
        <w:gridCol w:w="624"/>
        <w:gridCol w:w="629"/>
        <w:gridCol w:w="625"/>
        <w:gridCol w:w="715"/>
        <w:gridCol w:w="715"/>
        <w:gridCol w:w="615"/>
        <w:gridCol w:w="805"/>
        <w:gridCol w:w="708"/>
      </w:tblGrid>
      <w:tr w:rsidR="00EE6E66" w14:paraId="756C6643" w14:textId="77777777">
        <w:trPr>
          <w:tblHeader/>
        </w:trPr>
        <w:tc>
          <w:tcPr>
            <w:tcW w:w="363" w:type="dxa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shd w:val="clear" w:color="auto" w:fill="E8EEF7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021BF19A" w14:textId="77777777" w:rsidR="00EE6E6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1814" w:type="dxa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shd w:val="clear" w:color="auto" w:fill="E8EEF7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05105686" w14:textId="77777777" w:rsidR="00EE6E6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Пост охраны</w:t>
            </w:r>
          </w:p>
        </w:tc>
        <w:tc>
          <w:tcPr>
            <w:tcW w:w="635" w:type="dxa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shd w:val="clear" w:color="auto" w:fill="E8EEF7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5ED40149" w14:textId="77777777" w:rsidR="00EE6E6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Режим, ч</w:t>
            </w:r>
          </w:p>
        </w:tc>
        <w:tc>
          <w:tcPr>
            <w:tcW w:w="816" w:type="dxa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shd w:val="clear" w:color="auto" w:fill="E8EEF7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06423D9B" w14:textId="77777777" w:rsidR="00EE6E6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БЗП</w:t>
            </w:r>
          </w:p>
        </w:tc>
        <w:tc>
          <w:tcPr>
            <w:tcW w:w="635" w:type="dxa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shd w:val="clear" w:color="auto" w:fill="E8EEF7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364223AC" w14:textId="77777777" w:rsidR="00EE6E66" w:rsidRDefault="00000000">
            <w:pPr>
              <w:jc w:val="center"/>
            </w:pPr>
            <w:proofErr w:type="spellStart"/>
            <w:r>
              <w:rPr>
                <w:b/>
                <w:bCs/>
                <w:sz w:val="18"/>
                <w:szCs w:val="18"/>
              </w:rPr>
              <w:t>Дн</w:t>
            </w:r>
            <w:proofErr w:type="spellEnd"/>
          </w:p>
        </w:tc>
        <w:tc>
          <w:tcPr>
            <w:tcW w:w="635" w:type="dxa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shd w:val="clear" w:color="auto" w:fill="E8EEF7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225F5873" w14:textId="77777777" w:rsidR="00EE6E66" w:rsidRDefault="00000000">
            <w:pPr>
              <w:jc w:val="center"/>
            </w:pPr>
            <w:proofErr w:type="spellStart"/>
            <w:r>
              <w:rPr>
                <w:b/>
                <w:bCs/>
                <w:sz w:val="18"/>
                <w:szCs w:val="18"/>
              </w:rPr>
              <w:t>Двп</w:t>
            </w:r>
            <w:proofErr w:type="spellEnd"/>
          </w:p>
        </w:tc>
        <w:tc>
          <w:tcPr>
            <w:tcW w:w="635" w:type="dxa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shd w:val="clear" w:color="auto" w:fill="E8EEF7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3ED0FAE2" w14:textId="77777777" w:rsidR="00EE6E66" w:rsidRDefault="00000000">
            <w:pPr>
              <w:jc w:val="center"/>
            </w:pPr>
            <w:proofErr w:type="spellStart"/>
            <w:r>
              <w:rPr>
                <w:b/>
                <w:bCs/>
                <w:sz w:val="18"/>
                <w:szCs w:val="18"/>
              </w:rPr>
              <w:t>Дрк</w:t>
            </w:r>
            <w:proofErr w:type="spellEnd"/>
          </w:p>
        </w:tc>
        <w:tc>
          <w:tcPr>
            <w:tcW w:w="726" w:type="dxa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shd w:val="clear" w:color="auto" w:fill="E8EEF7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72359866" w14:textId="77777777" w:rsidR="00EE6E6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РО</w:t>
            </w:r>
          </w:p>
        </w:tc>
        <w:tc>
          <w:tcPr>
            <w:tcW w:w="726" w:type="dxa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shd w:val="clear" w:color="auto" w:fill="E8EEF7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0D247B44" w14:textId="77777777" w:rsidR="00EE6E6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СВ</w:t>
            </w:r>
          </w:p>
        </w:tc>
        <w:tc>
          <w:tcPr>
            <w:tcW w:w="544" w:type="dxa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shd w:val="clear" w:color="auto" w:fill="E8EEF7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4B999D12" w14:textId="77777777" w:rsidR="00EE6E6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U</w:t>
            </w:r>
          </w:p>
        </w:tc>
        <w:tc>
          <w:tcPr>
            <w:tcW w:w="816" w:type="dxa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shd w:val="clear" w:color="auto" w:fill="E8EEF7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5F2B8C4F" w14:textId="77777777" w:rsidR="00EE6E66" w:rsidRDefault="00000000">
            <w:pPr>
              <w:jc w:val="center"/>
            </w:pPr>
            <w:proofErr w:type="spellStart"/>
            <w:r>
              <w:rPr>
                <w:b/>
                <w:bCs/>
                <w:sz w:val="18"/>
                <w:szCs w:val="18"/>
              </w:rPr>
              <w:t>Ci</w:t>
            </w:r>
            <w:proofErr w:type="spellEnd"/>
            <w:r>
              <w:rPr>
                <w:b/>
                <w:bCs/>
                <w:sz w:val="18"/>
                <w:szCs w:val="18"/>
              </w:rPr>
              <w:t>, руб./ч</w:t>
            </w:r>
          </w:p>
        </w:tc>
        <w:tc>
          <w:tcPr>
            <w:tcW w:w="726" w:type="dxa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shd w:val="clear" w:color="auto" w:fill="E8EEF7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24B2AB8F" w14:textId="77777777" w:rsidR="00EE6E66" w:rsidRDefault="00000000">
            <w:pPr>
              <w:jc w:val="center"/>
            </w:pPr>
            <w:proofErr w:type="spellStart"/>
            <w:r>
              <w:rPr>
                <w:b/>
                <w:bCs/>
                <w:sz w:val="18"/>
                <w:szCs w:val="18"/>
              </w:rPr>
              <w:t>Ki</w:t>
            </w:r>
            <w:proofErr w:type="spellEnd"/>
            <w:r>
              <w:rPr>
                <w:b/>
                <w:bCs/>
                <w:sz w:val="18"/>
                <w:szCs w:val="18"/>
              </w:rPr>
              <w:t>, ч</w:t>
            </w:r>
          </w:p>
        </w:tc>
      </w:tr>
      <w:tr w:rsidR="00EE6E66" w14:paraId="1DD019EF" w14:textId="77777777"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5A9C05F5" w14:textId="77777777" w:rsidR="00EE6E66" w:rsidRDefault="00000000">
            <w:pPr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2E9D7E51" w14:textId="77777777" w:rsidR="00EE6E66" w:rsidRDefault="00000000">
            <w:r>
              <w:rPr>
                <w:sz w:val="18"/>
                <w:szCs w:val="18"/>
              </w:rPr>
              <w:t>Пост охраны № 1</w:t>
            </w:r>
          </w:p>
        </w:tc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6B03BBFF" w14:textId="77777777" w:rsidR="00EE6E66" w:rsidRDefault="00000000">
            <w:pPr>
              <w:jc w:val="center"/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095005EC" w14:textId="77777777" w:rsidR="00EE6E66" w:rsidRDefault="00000000">
            <w:pPr>
              <w:jc w:val="center"/>
            </w:pPr>
            <w:r>
              <w:rPr>
                <w:sz w:val="18"/>
                <w:szCs w:val="18"/>
              </w:rPr>
              <w:t>166,98</w:t>
            </w:r>
          </w:p>
        </w:tc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5DFFF1F2" w14:textId="77777777" w:rsidR="00EE6E66" w:rsidRDefault="00000000">
            <w:pPr>
              <w:jc w:val="center"/>
            </w:pPr>
            <w:r>
              <w:rPr>
                <w:sz w:val="18"/>
                <w:szCs w:val="18"/>
              </w:rPr>
              <w:t>8,00</w:t>
            </w:r>
          </w:p>
        </w:tc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3EF1A822" w14:textId="77777777" w:rsidR="00EE6E66" w:rsidRDefault="00000000">
            <w:pPr>
              <w:jc w:val="center"/>
            </w:pPr>
            <w:r>
              <w:rPr>
                <w:sz w:val="18"/>
                <w:szCs w:val="18"/>
              </w:rPr>
              <w:t>24,00</w:t>
            </w:r>
          </w:p>
        </w:tc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57CBE44F" w14:textId="77777777" w:rsidR="00EE6E66" w:rsidRDefault="00000000">
            <w:pPr>
              <w:jc w:val="center"/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4402A13C" w14:textId="77777777" w:rsidR="00EE6E66" w:rsidRDefault="00000000">
            <w:pPr>
              <w:jc w:val="center"/>
            </w:pPr>
            <w:r>
              <w:rPr>
                <w:sz w:val="18"/>
                <w:szCs w:val="18"/>
              </w:rPr>
              <w:t>16,58</w:t>
            </w:r>
          </w:p>
        </w:tc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33F06246" w14:textId="77777777" w:rsidR="00EE6E66" w:rsidRDefault="00000000">
            <w:pPr>
              <w:jc w:val="center"/>
            </w:pPr>
            <w:r>
              <w:rPr>
                <w:sz w:val="18"/>
                <w:szCs w:val="18"/>
              </w:rPr>
              <w:t>65,10</w:t>
            </w:r>
          </w:p>
        </w:tc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27F6EB5A" w14:textId="77777777" w:rsidR="00EE6E66" w:rsidRDefault="00000000">
            <w:pPr>
              <w:jc w:val="center"/>
            </w:pPr>
            <w:r>
              <w:rPr>
                <w:sz w:val="18"/>
                <w:szCs w:val="18"/>
              </w:rPr>
              <w:t>1,0000</w:t>
            </w:r>
          </w:p>
        </w:tc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46AF9FF4" w14:textId="77777777" w:rsidR="00EE6E6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280,66</w:t>
            </w:r>
          </w:p>
        </w:tc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5A983FB0" w14:textId="77777777" w:rsidR="00EE6E66" w:rsidRDefault="00000000">
            <w:pPr>
              <w:jc w:val="center"/>
            </w:pPr>
            <w:r>
              <w:rPr>
                <w:sz w:val="18"/>
                <w:szCs w:val="18"/>
              </w:rPr>
              <w:t>744</w:t>
            </w:r>
          </w:p>
        </w:tc>
      </w:tr>
    </w:tbl>
    <w:p w14:paraId="537F94E1" w14:textId="77777777" w:rsidR="00EE6E66" w:rsidRDefault="00EE6E66">
      <w:pPr>
        <w:spacing w:after="120"/>
      </w:pPr>
    </w:p>
    <w:p w14:paraId="607F5846" w14:textId="77777777" w:rsidR="00EE6E66" w:rsidRDefault="00000000">
      <w:pPr>
        <w:spacing w:after="40"/>
      </w:pPr>
      <w:r>
        <w:rPr>
          <w:color w:val="667085"/>
          <w:sz w:val="16"/>
          <w:szCs w:val="16"/>
        </w:rPr>
        <w:t xml:space="preserve">Пост 1. U = </w:t>
      </w:r>
      <w:proofErr w:type="spellStart"/>
      <w:r>
        <w:rPr>
          <w:color w:val="667085"/>
          <w:sz w:val="16"/>
          <w:szCs w:val="16"/>
        </w:rPr>
        <w:t>Uб</w:t>
      </w:r>
      <w:proofErr w:type="spellEnd"/>
      <w:r>
        <w:rPr>
          <w:color w:val="667085"/>
          <w:sz w:val="16"/>
          <w:szCs w:val="16"/>
        </w:rPr>
        <w:t xml:space="preserve"> 1,0000 + доп. 0,0000 = 1,0000. Дополнительные коэффициенты: нет. Прямые затраты </w:t>
      </w:r>
      <w:proofErr w:type="spellStart"/>
      <w:r>
        <w:rPr>
          <w:color w:val="667085"/>
          <w:sz w:val="16"/>
          <w:szCs w:val="16"/>
        </w:rPr>
        <w:t>Ci</w:t>
      </w:r>
      <w:proofErr w:type="spellEnd"/>
      <w:r>
        <w:rPr>
          <w:color w:val="667085"/>
          <w:sz w:val="16"/>
          <w:szCs w:val="16"/>
        </w:rPr>
        <w:t xml:space="preserve"> × </w:t>
      </w:r>
      <w:proofErr w:type="spellStart"/>
      <w:r>
        <w:rPr>
          <w:color w:val="667085"/>
          <w:sz w:val="16"/>
          <w:szCs w:val="16"/>
        </w:rPr>
        <w:t>Ki</w:t>
      </w:r>
      <w:proofErr w:type="spellEnd"/>
      <w:r>
        <w:rPr>
          <w:color w:val="667085"/>
          <w:sz w:val="16"/>
          <w:szCs w:val="16"/>
        </w:rPr>
        <w:t xml:space="preserve"> = 208 809,61 руб.</w:t>
      </w:r>
    </w:p>
    <w:p w14:paraId="106A5BC9" w14:textId="77777777" w:rsidR="00EE6E66" w:rsidRDefault="00EE6E66">
      <w:pPr>
        <w:spacing w:after="160"/>
      </w:pPr>
    </w:p>
    <w:p w14:paraId="5B4FE624" w14:textId="77777777" w:rsidR="00EE6E66" w:rsidRDefault="00000000">
      <w:pPr>
        <w:spacing w:after="80"/>
      </w:pPr>
      <w:r>
        <w:rPr>
          <w:b/>
          <w:bCs/>
          <w:sz w:val="22"/>
          <w:szCs w:val="22"/>
        </w:rPr>
        <w:t>3. Расчёт НМЦК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69"/>
        <w:gridCol w:w="2903"/>
      </w:tblGrid>
      <w:tr w:rsidR="00EE6E66" w14:paraId="231047A7" w14:textId="77777777">
        <w:trPr>
          <w:tblHeader/>
        </w:trPr>
        <w:tc>
          <w:tcPr>
            <w:tcW w:w="6169" w:type="dxa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shd w:val="clear" w:color="auto" w:fill="E8EEF7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233CCECB" w14:textId="77777777" w:rsidR="00EE6E6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Показатель</w:t>
            </w:r>
          </w:p>
        </w:tc>
        <w:tc>
          <w:tcPr>
            <w:tcW w:w="2903" w:type="dxa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shd w:val="clear" w:color="auto" w:fill="E8EEF7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6ED601CF" w14:textId="77777777" w:rsidR="00EE6E6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Сумма, руб.</w:t>
            </w:r>
          </w:p>
        </w:tc>
      </w:tr>
      <w:tr w:rsidR="00EE6E66" w14:paraId="04659B02" w14:textId="77777777"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4299A969" w14:textId="77777777" w:rsidR="00EE6E66" w:rsidRDefault="00000000">
            <w:r>
              <w:rPr>
                <w:sz w:val="18"/>
                <w:szCs w:val="18"/>
              </w:rPr>
              <w:t>Σ (</w:t>
            </w:r>
            <w:proofErr w:type="spellStart"/>
            <w:r>
              <w:rPr>
                <w:sz w:val="18"/>
                <w:szCs w:val="18"/>
              </w:rPr>
              <w:t>Ci</w:t>
            </w:r>
            <w:proofErr w:type="spellEnd"/>
            <w:r>
              <w:rPr>
                <w:sz w:val="18"/>
                <w:szCs w:val="18"/>
              </w:rPr>
              <w:t xml:space="preserve"> × </w:t>
            </w:r>
            <w:proofErr w:type="spellStart"/>
            <w:r>
              <w:rPr>
                <w:sz w:val="18"/>
                <w:szCs w:val="18"/>
              </w:rPr>
              <w:t>Ki</w:t>
            </w:r>
            <w:proofErr w:type="spellEnd"/>
            <w:r>
              <w:rPr>
                <w:sz w:val="18"/>
                <w:szCs w:val="18"/>
              </w:rPr>
              <w:t>) - сумма прямых затрат</w:t>
            </w:r>
          </w:p>
        </w:tc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1C04EF86" w14:textId="77777777" w:rsidR="00EE6E66" w:rsidRDefault="00000000">
            <w:pPr>
              <w:jc w:val="center"/>
            </w:pPr>
            <w:r>
              <w:rPr>
                <w:sz w:val="18"/>
                <w:szCs w:val="18"/>
              </w:rPr>
              <w:t>208 809,61</w:t>
            </w:r>
          </w:p>
        </w:tc>
      </w:tr>
      <w:tr w:rsidR="00EE6E66" w14:paraId="08BFE2FB" w14:textId="77777777"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48F85F76" w14:textId="77777777" w:rsidR="00EE6E66" w:rsidRDefault="00000000">
            <w:r>
              <w:rPr>
                <w:sz w:val="18"/>
                <w:szCs w:val="18"/>
              </w:rPr>
              <w:t>КР - косвенные расходы (20 % от прямых затрат)</w:t>
            </w:r>
          </w:p>
        </w:tc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7B73137F" w14:textId="77777777" w:rsidR="00EE6E66" w:rsidRDefault="00000000">
            <w:pPr>
              <w:jc w:val="center"/>
            </w:pPr>
            <w:r>
              <w:rPr>
                <w:sz w:val="18"/>
                <w:szCs w:val="18"/>
              </w:rPr>
              <w:t>41 761,92</w:t>
            </w:r>
          </w:p>
        </w:tc>
      </w:tr>
      <w:tr w:rsidR="00EE6E66" w14:paraId="09FB02A1" w14:textId="77777777"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447363C4" w14:textId="77777777" w:rsidR="00EE6E66" w:rsidRDefault="00000000">
            <w:r>
              <w:rPr>
                <w:sz w:val="18"/>
                <w:szCs w:val="18"/>
              </w:rPr>
              <w:t>П - прибыль (5 % от суммы прямых и косвенных расходов)</w:t>
            </w:r>
          </w:p>
        </w:tc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19C732F8" w14:textId="77777777" w:rsidR="00EE6E66" w:rsidRDefault="00000000">
            <w:pPr>
              <w:jc w:val="center"/>
            </w:pPr>
            <w:r>
              <w:rPr>
                <w:sz w:val="18"/>
                <w:szCs w:val="18"/>
              </w:rPr>
              <w:t>12 528,58</w:t>
            </w:r>
          </w:p>
        </w:tc>
      </w:tr>
      <w:tr w:rsidR="00EE6E66" w14:paraId="61A7C424" w14:textId="77777777"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7DA0863E" w14:textId="77777777" w:rsidR="00EE6E66" w:rsidRDefault="00000000">
            <w:r>
              <w:rPr>
                <w:b/>
                <w:bCs/>
                <w:sz w:val="18"/>
                <w:szCs w:val="18"/>
              </w:rPr>
              <w:t>Итого до индексации</w:t>
            </w:r>
          </w:p>
        </w:tc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124AFBBA" w14:textId="77777777" w:rsidR="00EE6E6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263 100,11</w:t>
            </w:r>
          </w:p>
        </w:tc>
      </w:tr>
      <w:tr w:rsidR="00EE6E66" w14:paraId="2A4A2B97" w14:textId="77777777"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7C1C9468" w14:textId="77777777" w:rsidR="00EE6E66" w:rsidRDefault="00000000">
            <w:r>
              <w:rPr>
                <w:b/>
                <w:bCs/>
                <w:sz w:val="18"/>
                <w:szCs w:val="18"/>
              </w:rPr>
              <w:t xml:space="preserve">После применения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Iинфл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(1,0000)</w:t>
            </w:r>
          </w:p>
        </w:tc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6F76593B" w14:textId="77777777" w:rsidR="00EE6E6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263 100,11</w:t>
            </w:r>
          </w:p>
        </w:tc>
      </w:tr>
      <w:tr w:rsidR="00EE6E66" w14:paraId="4AF279D6" w14:textId="77777777"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7A76FCC5" w14:textId="77777777" w:rsidR="00EE6E66" w:rsidRDefault="00000000">
            <w:r>
              <w:rPr>
                <w:sz w:val="18"/>
                <w:szCs w:val="18"/>
              </w:rPr>
              <w:t>НДС (20 %)</w:t>
            </w:r>
          </w:p>
        </w:tc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41CC0542" w14:textId="77777777" w:rsidR="00EE6E66" w:rsidRDefault="00000000">
            <w:pPr>
              <w:jc w:val="center"/>
            </w:pPr>
            <w:r>
              <w:rPr>
                <w:sz w:val="18"/>
                <w:szCs w:val="18"/>
              </w:rPr>
              <w:t>52 620,02</w:t>
            </w:r>
          </w:p>
        </w:tc>
      </w:tr>
      <w:tr w:rsidR="00EE6E66" w14:paraId="334894E9" w14:textId="77777777"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shd w:val="clear" w:color="auto" w:fill="E8EEF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338DDCF" w14:textId="77777777" w:rsidR="00EE6E66" w:rsidRDefault="00000000">
            <w:pPr>
              <w:jc w:val="right"/>
            </w:pPr>
            <w:r>
              <w:rPr>
                <w:b/>
                <w:bCs/>
              </w:rPr>
              <w:t>НАЧАЛЬНАЯ (МАКСИМАЛЬНАЯ) ЦЕНА КОНТРАКТА</w:t>
            </w:r>
          </w:p>
        </w:tc>
        <w:tc>
          <w:tcPr>
            <w:tcW w:w="0" w:type="auto"/>
            <w:tcBorders>
              <w:top w:val="single" w:sz="4" w:space="0" w:color="B7C0D0"/>
              <w:left w:val="single" w:sz="4" w:space="0" w:color="B7C0D0"/>
              <w:bottom w:val="single" w:sz="4" w:space="0" w:color="B7C0D0"/>
              <w:right w:val="single" w:sz="4" w:space="0" w:color="B7C0D0"/>
            </w:tcBorders>
            <w:shd w:val="clear" w:color="auto" w:fill="E8EEF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7A22A96" w14:textId="77777777" w:rsidR="00EE6E66" w:rsidRDefault="00000000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315 720,13 ₽</w:t>
            </w:r>
          </w:p>
        </w:tc>
      </w:tr>
    </w:tbl>
    <w:p w14:paraId="02856F03" w14:textId="77777777" w:rsidR="00EE6E66" w:rsidRDefault="00EE6E66">
      <w:pPr>
        <w:spacing w:after="160"/>
      </w:pPr>
    </w:p>
    <w:p w14:paraId="54007AB0" w14:textId="77777777" w:rsidR="00EE6E66" w:rsidRDefault="00000000">
      <w:pPr>
        <w:spacing w:after="80"/>
      </w:pPr>
      <w:r>
        <w:rPr>
          <w:b/>
          <w:bCs/>
        </w:rPr>
        <w:t>Обеспечение (</w:t>
      </w:r>
      <w:proofErr w:type="spellStart"/>
      <w:r>
        <w:rPr>
          <w:b/>
          <w:bCs/>
        </w:rPr>
        <w:t>справочно</w:t>
      </w:r>
      <w:proofErr w:type="spellEnd"/>
      <w:r>
        <w:rPr>
          <w:b/>
          <w:bCs/>
        </w:rPr>
        <w:t>)</w:t>
      </w:r>
    </w:p>
    <w:p w14:paraId="316F9F69" w14:textId="77777777" w:rsidR="00EE6E66" w:rsidRDefault="00000000">
      <w:pPr>
        <w:spacing w:after="40"/>
      </w:pPr>
      <w:r>
        <w:t>Обеспечение заявки (1%): 3 157,20 ₽</w:t>
      </w:r>
    </w:p>
    <w:p w14:paraId="22435816" w14:textId="77777777" w:rsidR="00EE6E66" w:rsidRDefault="00000000">
      <w:pPr>
        <w:spacing w:after="40"/>
      </w:pPr>
      <w:r>
        <w:t>Обеспечение контракта (5%): 15 786,01 ₽</w:t>
      </w:r>
    </w:p>
    <w:p w14:paraId="0C970EC6" w14:textId="7B304663" w:rsidR="00EE6E66" w:rsidRDefault="00000000">
      <w:pPr>
        <w:spacing w:after="40"/>
      </w:pPr>
      <w:r>
        <w:t xml:space="preserve">Форма обеспечения контракта: </w:t>
      </w:r>
    </w:p>
    <w:p w14:paraId="1A1E800C" w14:textId="77777777" w:rsidR="00EE6E66" w:rsidRDefault="00EE6E66">
      <w:pPr>
        <w:spacing w:after="160"/>
      </w:pPr>
    </w:p>
    <w:p w14:paraId="1F231617" w14:textId="77777777" w:rsidR="00EE6E66" w:rsidRDefault="00000000">
      <w:pPr>
        <w:spacing w:after="80"/>
      </w:pPr>
      <w:r>
        <w:rPr>
          <w:b/>
          <w:bCs/>
        </w:rPr>
        <w:t>Применённые формулы (раздел II Порядка)</w:t>
      </w:r>
    </w:p>
    <w:p w14:paraId="20134002" w14:textId="77777777" w:rsidR="00EE6E66" w:rsidRDefault="00000000">
      <w:pPr>
        <w:spacing w:after="20"/>
      </w:pPr>
      <w:r>
        <w:rPr>
          <w:color w:val="667085"/>
          <w:sz w:val="16"/>
          <w:szCs w:val="16"/>
        </w:rPr>
        <w:t>НМЦК = ( Σ(</w:t>
      </w:r>
      <w:proofErr w:type="spellStart"/>
      <w:r>
        <w:rPr>
          <w:color w:val="667085"/>
          <w:sz w:val="16"/>
          <w:szCs w:val="16"/>
        </w:rPr>
        <w:t>Ci</w:t>
      </w:r>
      <w:proofErr w:type="spellEnd"/>
      <w:r>
        <w:rPr>
          <w:color w:val="667085"/>
          <w:sz w:val="16"/>
          <w:szCs w:val="16"/>
        </w:rPr>
        <w:t xml:space="preserve"> × </w:t>
      </w:r>
      <w:proofErr w:type="spellStart"/>
      <w:r>
        <w:rPr>
          <w:color w:val="667085"/>
          <w:sz w:val="16"/>
          <w:szCs w:val="16"/>
        </w:rPr>
        <w:t>Ki</w:t>
      </w:r>
      <w:proofErr w:type="spellEnd"/>
      <w:r>
        <w:rPr>
          <w:color w:val="667085"/>
          <w:sz w:val="16"/>
          <w:szCs w:val="16"/>
        </w:rPr>
        <w:t xml:space="preserve">) + КР + П + </w:t>
      </w:r>
      <w:proofErr w:type="spellStart"/>
      <w:r>
        <w:rPr>
          <w:color w:val="667085"/>
          <w:sz w:val="16"/>
          <w:szCs w:val="16"/>
        </w:rPr>
        <w:t>Стсо</w:t>
      </w:r>
      <w:proofErr w:type="spellEnd"/>
      <w:r>
        <w:rPr>
          <w:color w:val="667085"/>
          <w:sz w:val="16"/>
          <w:szCs w:val="16"/>
        </w:rPr>
        <w:t xml:space="preserve"> + </w:t>
      </w:r>
      <w:proofErr w:type="spellStart"/>
      <w:r>
        <w:rPr>
          <w:color w:val="667085"/>
          <w:sz w:val="16"/>
          <w:szCs w:val="16"/>
        </w:rPr>
        <w:t>Сзж</w:t>
      </w:r>
      <w:proofErr w:type="spellEnd"/>
      <w:r>
        <w:rPr>
          <w:color w:val="667085"/>
          <w:sz w:val="16"/>
          <w:szCs w:val="16"/>
        </w:rPr>
        <w:t xml:space="preserve"> ) × </w:t>
      </w:r>
      <w:proofErr w:type="spellStart"/>
      <w:r>
        <w:rPr>
          <w:color w:val="667085"/>
          <w:sz w:val="16"/>
          <w:szCs w:val="16"/>
        </w:rPr>
        <w:t>Iинфл</w:t>
      </w:r>
      <w:proofErr w:type="spellEnd"/>
      <w:r>
        <w:rPr>
          <w:color w:val="667085"/>
          <w:sz w:val="16"/>
          <w:szCs w:val="16"/>
        </w:rPr>
        <w:t xml:space="preserve"> + НДС</w:t>
      </w:r>
    </w:p>
    <w:p w14:paraId="1D8B436D" w14:textId="77777777" w:rsidR="00EE6E66" w:rsidRDefault="00000000">
      <w:pPr>
        <w:spacing w:after="20"/>
      </w:pPr>
      <w:r>
        <w:rPr>
          <w:color w:val="667085"/>
          <w:sz w:val="16"/>
          <w:szCs w:val="16"/>
        </w:rPr>
        <w:t>КР = Σ(</w:t>
      </w:r>
      <w:proofErr w:type="spellStart"/>
      <w:r>
        <w:rPr>
          <w:color w:val="667085"/>
          <w:sz w:val="16"/>
          <w:szCs w:val="16"/>
        </w:rPr>
        <w:t>Ci</w:t>
      </w:r>
      <w:proofErr w:type="spellEnd"/>
      <w:r>
        <w:rPr>
          <w:color w:val="667085"/>
          <w:sz w:val="16"/>
          <w:szCs w:val="16"/>
        </w:rPr>
        <w:t xml:space="preserve"> × </w:t>
      </w:r>
      <w:proofErr w:type="spellStart"/>
      <w:r>
        <w:rPr>
          <w:color w:val="667085"/>
          <w:sz w:val="16"/>
          <w:szCs w:val="16"/>
        </w:rPr>
        <w:t>Ki</w:t>
      </w:r>
      <w:proofErr w:type="spellEnd"/>
      <w:r>
        <w:rPr>
          <w:color w:val="667085"/>
          <w:sz w:val="16"/>
          <w:szCs w:val="16"/>
        </w:rPr>
        <w:t>) × 0,2</w:t>
      </w:r>
    </w:p>
    <w:p w14:paraId="02A67701" w14:textId="77777777" w:rsidR="00EE6E66" w:rsidRDefault="00000000">
      <w:pPr>
        <w:spacing w:after="20"/>
      </w:pPr>
      <w:r>
        <w:rPr>
          <w:color w:val="667085"/>
          <w:sz w:val="16"/>
          <w:szCs w:val="16"/>
        </w:rPr>
        <w:t>П = ( Σ(</w:t>
      </w:r>
      <w:proofErr w:type="spellStart"/>
      <w:r>
        <w:rPr>
          <w:color w:val="667085"/>
          <w:sz w:val="16"/>
          <w:szCs w:val="16"/>
        </w:rPr>
        <w:t>Ci</w:t>
      </w:r>
      <w:proofErr w:type="spellEnd"/>
      <w:r>
        <w:rPr>
          <w:color w:val="667085"/>
          <w:sz w:val="16"/>
          <w:szCs w:val="16"/>
        </w:rPr>
        <w:t xml:space="preserve"> × </w:t>
      </w:r>
      <w:proofErr w:type="spellStart"/>
      <w:r>
        <w:rPr>
          <w:color w:val="667085"/>
          <w:sz w:val="16"/>
          <w:szCs w:val="16"/>
        </w:rPr>
        <w:t>Ki</w:t>
      </w:r>
      <w:proofErr w:type="spellEnd"/>
      <w:r>
        <w:rPr>
          <w:color w:val="667085"/>
          <w:sz w:val="16"/>
          <w:szCs w:val="16"/>
        </w:rPr>
        <w:t>) + КР ) × рентабельность</w:t>
      </w:r>
    </w:p>
    <w:p w14:paraId="47302300" w14:textId="77777777" w:rsidR="00EE6E66" w:rsidRDefault="00000000">
      <w:pPr>
        <w:spacing w:after="20"/>
      </w:pPr>
      <w:proofErr w:type="spellStart"/>
      <w:r>
        <w:rPr>
          <w:color w:val="667085"/>
          <w:sz w:val="16"/>
          <w:szCs w:val="16"/>
        </w:rPr>
        <w:t>Ci</w:t>
      </w:r>
      <w:proofErr w:type="spellEnd"/>
      <w:r>
        <w:rPr>
          <w:color w:val="667085"/>
          <w:sz w:val="16"/>
          <w:szCs w:val="16"/>
        </w:rPr>
        <w:t xml:space="preserve"> = ( БЗП + </w:t>
      </w:r>
      <w:proofErr w:type="spellStart"/>
      <w:r>
        <w:rPr>
          <w:color w:val="667085"/>
          <w:sz w:val="16"/>
          <w:szCs w:val="16"/>
        </w:rPr>
        <w:t>Дн</w:t>
      </w:r>
      <w:proofErr w:type="spellEnd"/>
      <w:r>
        <w:rPr>
          <w:color w:val="667085"/>
          <w:sz w:val="16"/>
          <w:szCs w:val="16"/>
        </w:rPr>
        <w:t xml:space="preserve"> + </w:t>
      </w:r>
      <w:proofErr w:type="spellStart"/>
      <w:r>
        <w:rPr>
          <w:color w:val="667085"/>
          <w:sz w:val="16"/>
          <w:szCs w:val="16"/>
        </w:rPr>
        <w:t>Двп</w:t>
      </w:r>
      <w:proofErr w:type="spellEnd"/>
      <w:r>
        <w:rPr>
          <w:color w:val="667085"/>
          <w:sz w:val="16"/>
          <w:szCs w:val="16"/>
        </w:rPr>
        <w:t xml:space="preserve"> + </w:t>
      </w:r>
      <w:proofErr w:type="spellStart"/>
      <w:r>
        <w:rPr>
          <w:color w:val="667085"/>
          <w:sz w:val="16"/>
          <w:szCs w:val="16"/>
        </w:rPr>
        <w:t>Дрк</w:t>
      </w:r>
      <w:proofErr w:type="spellEnd"/>
      <w:r>
        <w:rPr>
          <w:color w:val="667085"/>
          <w:sz w:val="16"/>
          <w:szCs w:val="16"/>
        </w:rPr>
        <w:t xml:space="preserve"> + РО + СВ ) × U</w:t>
      </w:r>
    </w:p>
    <w:p w14:paraId="1CBB9557" w14:textId="77777777" w:rsidR="00EE6E66" w:rsidRDefault="00000000">
      <w:pPr>
        <w:spacing w:after="20"/>
      </w:pPr>
      <w:r>
        <w:rPr>
          <w:color w:val="667085"/>
          <w:sz w:val="16"/>
          <w:szCs w:val="16"/>
        </w:rPr>
        <w:t>БЗП = МРОТ / СНР</w:t>
      </w:r>
    </w:p>
    <w:p w14:paraId="635CE905" w14:textId="77777777" w:rsidR="00EE6E66" w:rsidRDefault="00000000">
      <w:pPr>
        <w:spacing w:after="20"/>
      </w:pPr>
      <w:r>
        <w:rPr>
          <w:color w:val="667085"/>
          <w:sz w:val="16"/>
          <w:szCs w:val="16"/>
        </w:rPr>
        <w:t xml:space="preserve">РО = ( БЗП + </w:t>
      </w:r>
      <w:proofErr w:type="spellStart"/>
      <w:r>
        <w:rPr>
          <w:color w:val="667085"/>
          <w:sz w:val="16"/>
          <w:szCs w:val="16"/>
        </w:rPr>
        <w:t>Дн</w:t>
      </w:r>
      <w:proofErr w:type="spellEnd"/>
      <w:r>
        <w:rPr>
          <w:color w:val="667085"/>
          <w:sz w:val="16"/>
          <w:szCs w:val="16"/>
        </w:rPr>
        <w:t xml:space="preserve"> + </w:t>
      </w:r>
      <w:proofErr w:type="spellStart"/>
      <w:r>
        <w:rPr>
          <w:color w:val="667085"/>
          <w:sz w:val="16"/>
          <w:szCs w:val="16"/>
        </w:rPr>
        <w:t>Двп</w:t>
      </w:r>
      <w:proofErr w:type="spellEnd"/>
      <w:r>
        <w:rPr>
          <w:color w:val="667085"/>
          <w:sz w:val="16"/>
          <w:szCs w:val="16"/>
        </w:rPr>
        <w:t xml:space="preserve"> + </w:t>
      </w:r>
      <w:proofErr w:type="spellStart"/>
      <w:r>
        <w:rPr>
          <w:color w:val="667085"/>
          <w:sz w:val="16"/>
          <w:szCs w:val="16"/>
        </w:rPr>
        <w:t>Дрк</w:t>
      </w:r>
      <w:proofErr w:type="spellEnd"/>
      <w:r>
        <w:rPr>
          <w:color w:val="667085"/>
          <w:sz w:val="16"/>
          <w:szCs w:val="16"/>
        </w:rPr>
        <w:t xml:space="preserve"> ) / 12</w:t>
      </w:r>
    </w:p>
    <w:p w14:paraId="7E644A6A" w14:textId="77777777" w:rsidR="00EE6E66" w:rsidRDefault="00000000">
      <w:pPr>
        <w:spacing w:after="20"/>
      </w:pPr>
      <w:r>
        <w:rPr>
          <w:color w:val="667085"/>
          <w:sz w:val="16"/>
          <w:szCs w:val="16"/>
        </w:rPr>
        <w:t xml:space="preserve">СВ = ( БЗП + </w:t>
      </w:r>
      <w:proofErr w:type="spellStart"/>
      <w:r>
        <w:rPr>
          <w:color w:val="667085"/>
          <w:sz w:val="16"/>
          <w:szCs w:val="16"/>
        </w:rPr>
        <w:t>Дн</w:t>
      </w:r>
      <w:proofErr w:type="spellEnd"/>
      <w:r>
        <w:rPr>
          <w:color w:val="667085"/>
          <w:sz w:val="16"/>
          <w:szCs w:val="16"/>
        </w:rPr>
        <w:t xml:space="preserve"> + </w:t>
      </w:r>
      <w:proofErr w:type="spellStart"/>
      <w:r>
        <w:rPr>
          <w:color w:val="667085"/>
          <w:sz w:val="16"/>
          <w:szCs w:val="16"/>
        </w:rPr>
        <w:t>Двп</w:t>
      </w:r>
      <w:proofErr w:type="spellEnd"/>
      <w:r>
        <w:rPr>
          <w:color w:val="667085"/>
          <w:sz w:val="16"/>
          <w:szCs w:val="16"/>
        </w:rPr>
        <w:t xml:space="preserve"> + </w:t>
      </w:r>
      <w:proofErr w:type="spellStart"/>
      <w:r>
        <w:rPr>
          <w:color w:val="667085"/>
          <w:sz w:val="16"/>
          <w:szCs w:val="16"/>
        </w:rPr>
        <w:t>Дрк</w:t>
      </w:r>
      <w:proofErr w:type="spellEnd"/>
      <w:r>
        <w:rPr>
          <w:color w:val="667085"/>
          <w:sz w:val="16"/>
          <w:szCs w:val="16"/>
        </w:rPr>
        <w:t xml:space="preserve"> + РО ) × Y</w:t>
      </w:r>
    </w:p>
    <w:p w14:paraId="6887D066" w14:textId="77777777" w:rsidR="00EE6E66" w:rsidRDefault="00000000">
      <w:pPr>
        <w:spacing w:after="20"/>
      </w:pPr>
      <w:r>
        <w:rPr>
          <w:color w:val="667085"/>
          <w:sz w:val="16"/>
          <w:szCs w:val="16"/>
        </w:rPr>
        <w:t xml:space="preserve">U = </w:t>
      </w:r>
      <w:proofErr w:type="spellStart"/>
      <w:r>
        <w:rPr>
          <w:color w:val="667085"/>
          <w:sz w:val="16"/>
          <w:szCs w:val="16"/>
        </w:rPr>
        <w:t>Uб</w:t>
      </w:r>
      <w:proofErr w:type="spellEnd"/>
      <w:r>
        <w:rPr>
          <w:color w:val="667085"/>
          <w:sz w:val="16"/>
          <w:szCs w:val="16"/>
        </w:rPr>
        <w:t xml:space="preserve"> + Uд1 + Uд2 + Uд3 + Uд4 + Uд5, при этом сумма </w:t>
      </w:r>
      <w:proofErr w:type="spellStart"/>
      <w:r>
        <w:rPr>
          <w:color w:val="667085"/>
          <w:sz w:val="16"/>
          <w:szCs w:val="16"/>
        </w:rPr>
        <w:t>Uд</w:t>
      </w:r>
      <w:proofErr w:type="spellEnd"/>
      <w:r>
        <w:rPr>
          <w:color w:val="667085"/>
          <w:sz w:val="16"/>
          <w:szCs w:val="16"/>
        </w:rPr>
        <w:t xml:space="preserve"> не более 0,35</w:t>
      </w:r>
    </w:p>
    <w:p w14:paraId="3D52B7B1" w14:textId="77777777" w:rsidR="00EE6E66" w:rsidRDefault="00EE6E66">
      <w:pPr>
        <w:spacing w:after="240"/>
      </w:pPr>
    </w:p>
    <w:p w14:paraId="295DC497" w14:textId="77777777" w:rsidR="00EE6E66" w:rsidRDefault="00000000">
      <w:pPr>
        <w:spacing w:after="80"/>
      </w:pPr>
      <w:r>
        <w:rPr>
          <w:i/>
          <w:iCs/>
          <w:color w:val="667085"/>
          <w:sz w:val="16"/>
          <w:szCs w:val="16"/>
        </w:rPr>
        <w:t xml:space="preserve">Документ сформирован автоматически сервисом «Портал ТЗ» (tzfz.ru) и носит справочный характер. Расчёт выполнен по разделу II Порядка, утверждённого приказом Росгвардии от 15.02.2021 № 45 (закупки охранных услуг частных охранных </w:t>
      </w:r>
      <w:r>
        <w:rPr>
          <w:i/>
          <w:iCs/>
          <w:color w:val="667085"/>
          <w:sz w:val="16"/>
          <w:szCs w:val="16"/>
        </w:rPr>
        <w:lastRenderedPageBreak/>
        <w:t>организаций). Для объектов, на которые частная охранная деятельность не распространяется в соответствии с постановлением Правительства Российской Федерации от 14.08.1992 № 587, применяется раздел III Порядка, и настоящий расчёт к ним не применим. Проверьте значения МРОТ, СНР и ставки страховых взносов на дату расчёта перед публикацией закупки.</w:t>
      </w:r>
    </w:p>
    <w:sectPr w:rsidR="00EE6E66" w:rsidSect="00C760C9">
      <w:pgSz w:w="11906" w:h="16838"/>
      <w:pgMar w:top="1440" w:right="1440" w:bottom="709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32156"/>
    <w:multiLevelType w:val="hybridMultilevel"/>
    <w:tmpl w:val="F8F2FD7C"/>
    <w:lvl w:ilvl="0" w:tplc="15E2E4FC">
      <w:start w:val="1"/>
      <w:numFmt w:val="bullet"/>
      <w:lvlText w:val="●"/>
      <w:lvlJc w:val="left"/>
      <w:pPr>
        <w:ind w:left="720" w:hanging="360"/>
      </w:pPr>
    </w:lvl>
    <w:lvl w:ilvl="1" w:tplc="5A8E9004">
      <w:start w:val="1"/>
      <w:numFmt w:val="bullet"/>
      <w:lvlText w:val="○"/>
      <w:lvlJc w:val="left"/>
      <w:pPr>
        <w:ind w:left="1440" w:hanging="360"/>
      </w:pPr>
    </w:lvl>
    <w:lvl w:ilvl="2" w:tplc="6DCCA0EA">
      <w:start w:val="1"/>
      <w:numFmt w:val="bullet"/>
      <w:lvlText w:val="■"/>
      <w:lvlJc w:val="left"/>
      <w:pPr>
        <w:ind w:left="2160" w:hanging="360"/>
      </w:pPr>
    </w:lvl>
    <w:lvl w:ilvl="3" w:tplc="D73CC7B2">
      <w:start w:val="1"/>
      <w:numFmt w:val="bullet"/>
      <w:lvlText w:val="●"/>
      <w:lvlJc w:val="left"/>
      <w:pPr>
        <w:ind w:left="2880" w:hanging="360"/>
      </w:pPr>
    </w:lvl>
    <w:lvl w:ilvl="4" w:tplc="9064D35A">
      <w:start w:val="1"/>
      <w:numFmt w:val="bullet"/>
      <w:lvlText w:val="○"/>
      <w:lvlJc w:val="left"/>
      <w:pPr>
        <w:ind w:left="3600" w:hanging="360"/>
      </w:pPr>
    </w:lvl>
    <w:lvl w:ilvl="5" w:tplc="BFA259BC">
      <w:start w:val="1"/>
      <w:numFmt w:val="bullet"/>
      <w:lvlText w:val="■"/>
      <w:lvlJc w:val="left"/>
      <w:pPr>
        <w:ind w:left="4320" w:hanging="360"/>
      </w:pPr>
    </w:lvl>
    <w:lvl w:ilvl="6" w:tplc="F2CC18C0">
      <w:start w:val="1"/>
      <w:numFmt w:val="bullet"/>
      <w:lvlText w:val="●"/>
      <w:lvlJc w:val="left"/>
      <w:pPr>
        <w:ind w:left="5040" w:hanging="360"/>
      </w:pPr>
    </w:lvl>
    <w:lvl w:ilvl="7" w:tplc="DF184ACE">
      <w:start w:val="1"/>
      <w:numFmt w:val="bullet"/>
      <w:lvlText w:val="●"/>
      <w:lvlJc w:val="left"/>
      <w:pPr>
        <w:ind w:left="5760" w:hanging="360"/>
      </w:pPr>
    </w:lvl>
    <w:lvl w:ilvl="8" w:tplc="4432C728">
      <w:start w:val="1"/>
      <w:numFmt w:val="bullet"/>
      <w:lvlText w:val="●"/>
      <w:lvlJc w:val="left"/>
      <w:pPr>
        <w:ind w:left="6480" w:hanging="360"/>
      </w:pPr>
    </w:lvl>
  </w:abstractNum>
  <w:num w:numId="1" w16cid:durableId="8250531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E66"/>
    <w:rsid w:val="000E6D4E"/>
    <w:rsid w:val="00382857"/>
    <w:rsid w:val="005149AD"/>
    <w:rsid w:val="009C1807"/>
    <w:rsid w:val="00C760C9"/>
    <w:rsid w:val="00DE5298"/>
    <w:rsid w:val="00EE6E66"/>
    <w:rsid w:val="00F34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27906"/>
  <w15:docId w15:val="{E72645CE-B921-4F61-B7CF-785016E3D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User Test</cp:lastModifiedBy>
  <cp:revision>4</cp:revision>
  <cp:lastPrinted>2026-09-17T12:26:00Z</cp:lastPrinted>
  <dcterms:created xsi:type="dcterms:W3CDTF">2026-09-17T12:26:00Z</dcterms:created>
  <dcterms:modified xsi:type="dcterms:W3CDTF">2026-09-28T11:28:00Z</dcterms:modified>
</cp:coreProperties>
</file>